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9319" w14:textId="2E97AEB8" w:rsidR="00CC20C7" w:rsidRPr="00C33FC5" w:rsidRDefault="000F5EED" w:rsidP="0010137F">
      <w:pPr>
        <w:jc w:val="both"/>
        <w:rPr>
          <w:b/>
          <w:bCs/>
        </w:rPr>
      </w:pPr>
      <w:r w:rsidRPr="00C33FC5">
        <w:rPr>
          <w:b/>
          <w:bCs/>
        </w:rPr>
        <w:t>Vaja</w:t>
      </w:r>
      <w:r w:rsidR="00C33FC5" w:rsidRPr="00C33FC5">
        <w:rPr>
          <w:b/>
          <w:bCs/>
        </w:rPr>
        <w:t xml:space="preserve"> 8 – Sambolec </w:t>
      </w:r>
    </w:p>
    <w:p w14:paraId="6F468010" w14:textId="77777777" w:rsidR="000F5EED" w:rsidRDefault="000F5EED" w:rsidP="0010137F">
      <w:pPr>
        <w:jc w:val="both"/>
      </w:pPr>
    </w:p>
    <w:p w14:paraId="2347FD57" w14:textId="487FE8FC" w:rsidR="000F5EED" w:rsidRDefault="00FF5E97" w:rsidP="0010137F">
      <w:pPr>
        <w:jc w:val="both"/>
      </w:pPr>
      <w:r w:rsidRPr="00FF5E97">
        <w:rPr>
          <w:noProof/>
        </w:rPr>
        <w:drawing>
          <wp:inline distT="0" distB="0" distL="0" distR="0" wp14:anchorId="6E19F1AC" wp14:editId="67CA294B">
            <wp:extent cx="5760720" cy="3684270"/>
            <wp:effectExtent l="0" t="0" r="0" b="0"/>
            <wp:docPr id="915487589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87589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B01A" w14:textId="483E8BFD" w:rsidR="00FF5E97" w:rsidRDefault="00FF5E97" w:rsidP="0010137F">
      <w:pPr>
        <w:jc w:val="both"/>
      </w:pPr>
      <w:r>
        <w:rPr>
          <w:noProof/>
        </w:rPr>
        <w:drawing>
          <wp:inline distT="0" distB="0" distL="0" distR="0" wp14:anchorId="228D4E11" wp14:editId="39BD99DB">
            <wp:extent cx="5760720" cy="3221355"/>
            <wp:effectExtent l="0" t="0" r="0" b="0"/>
            <wp:docPr id="573635534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35534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4875" w14:textId="1EAED5EC" w:rsidR="00FF5E97" w:rsidRDefault="00FF5E97" w:rsidP="0010137F">
      <w:pPr>
        <w:jc w:val="both"/>
      </w:pPr>
      <w:r>
        <w:rPr>
          <w:noProof/>
        </w:rPr>
        <w:lastRenderedPageBreak/>
        <w:drawing>
          <wp:inline distT="0" distB="0" distL="0" distR="0" wp14:anchorId="3451780E" wp14:editId="3351807F">
            <wp:extent cx="5760720" cy="2559685"/>
            <wp:effectExtent l="0" t="0" r="0" b="0"/>
            <wp:docPr id="2082461148" name="Slika 1" descr="Slika, ki vsebuje besede besedilo, posnetek zaslona, programska oprem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1148" name="Slika 1" descr="Slika, ki vsebuje besede besedilo, posnetek zaslona, programska oprema, pisav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410A" w14:textId="6435BA11" w:rsidR="00FF5E97" w:rsidRDefault="00FF5E97" w:rsidP="0010137F">
      <w:pPr>
        <w:jc w:val="both"/>
      </w:pPr>
      <w:r w:rsidRPr="00FF5E97">
        <w:rPr>
          <w:noProof/>
        </w:rPr>
        <w:drawing>
          <wp:inline distT="0" distB="0" distL="0" distR="0" wp14:anchorId="7C3001E7" wp14:editId="3CED3391">
            <wp:extent cx="5760720" cy="3574415"/>
            <wp:effectExtent l="0" t="0" r="0" b="6985"/>
            <wp:docPr id="306988541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88541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7D52" w14:textId="60154D7F" w:rsidR="00FF5E97" w:rsidRDefault="00FF5E97" w:rsidP="0010137F">
      <w:pPr>
        <w:jc w:val="both"/>
      </w:pPr>
      <w:r>
        <w:rPr>
          <w:noProof/>
        </w:rPr>
        <w:drawing>
          <wp:inline distT="0" distB="0" distL="0" distR="0" wp14:anchorId="2C4ADFC6" wp14:editId="14ACA443">
            <wp:extent cx="5760720" cy="911225"/>
            <wp:effectExtent l="0" t="0" r="0" b="3175"/>
            <wp:docPr id="36732597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2597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1445" w14:textId="77777777" w:rsidR="00FF5E97" w:rsidRDefault="00FF5E97" w:rsidP="0010137F">
      <w:pPr>
        <w:jc w:val="both"/>
      </w:pPr>
    </w:p>
    <w:p w14:paraId="424A7166" w14:textId="77777777" w:rsidR="00FF5E97" w:rsidRDefault="00FF5E97" w:rsidP="0010137F">
      <w:pPr>
        <w:jc w:val="both"/>
      </w:pPr>
    </w:p>
    <w:p w14:paraId="31C31F23" w14:textId="77777777" w:rsidR="0053574A" w:rsidRDefault="0053574A" w:rsidP="0010137F">
      <w:pPr>
        <w:jc w:val="both"/>
      </w:pPr>
    </w:p>
    <w:p w14:paraId="5DEB8FD4" w14:textId="77777777" w:rsidR="0053574A" w:rsidRDefault="0053574A" w:rsidP="0010137F">
      <w:pPr>
        <w:jc w:val="both"/>
      </w:pPr>
    </w:p>
    <w:p w14:paraId="764E1753" w14:textId="2ACBA64A" w:rsidR="0053574A" w:rsidRDefault="0053574A" w:rsidP="0010137F">
      <w:pPr>
        <w:jc w:val="both"/>
      </w:pPr>
      <w:r>
        <w:lastRenderedPageBreak/>
        <w:t>Wireshark</w:t>
      </w:r>
    </w:p>
    <w:p w14:paraId="6AC7CE9D" w14:textId="65E2E808" w:rsidR="00C03C0C" w:rsidRDefault="00204732" w:rsidP="0010137F">
      <w:pPr>
        <w:jc w:val="both"/>
      </w:pPr>
      <w:r>
        <w:rPr>
          <w:noProof/>
        </w:rPr>
        <w:drawing>
          <wp:inline distT="0" distB="0" distL="0" distR="0" wp14:anchorId="4CEC5A5D" wp14:editId="0CCA5A64">
            <wp:extent cx="5760720" cy="4449445"/>
            <wp:effectExtent l="0" t="0" r="0" b="8255"/>
            <wp:docPr id="270838790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8790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8466" w14:textId="27BB9537" w:rsidR="00911263" w:rsidRDefault="00911263" w:rsidP="0010137F">
      <w:pPr>
        <w:jc w:val="both"/>
      </w:pPr>
      <w:r>
        <w:rPr>
          <w:noProof/>
        </w:rPr>
        <w:lastRenderedPageBreak/>
        <w:drawing>
          <wp:inline distT="0" distB="0" distL="0" distR="0" wp14:anchorId="62582676" wp14:editId="3B56D646">
            <wp:extent cx="5760720" cy="5807075"/>
            <wp:effectExtent l="0" t="0" r="0" b="3175"/>
            <wp:docPr id="124373417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417" name="Slika 1" descr="Slika, ki vsebuje besede besedilo, elektronika, posnetek zaslona, programska oprema&#10;&#10;Vsebina, ustvarjena z UI, morda ni pravil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F334" w14:textId="77777777" w:rsidR="0066460E" w:rsidRDefault="0066460E" w:rsidP="0010137F">
      <w:pPr>
        <w:jc w:val="both"/>
      </w:pPr>
    </w:p>
    <w:p w14:paraId="3322949F" w14:textId="72419197" w:rsidR="0020016C" w:rsidRDefault="0020016C" w:rsidP="0010137F">
      <w:pPr>
        <w:jc w:val="both"/>
      </w:pPr>
      <w:r>
        <w:rPr>
          <w:noProof/>
        </w:rPr>
        <w:lastRenderedPageBreak/>
        <w:drawing>
          <wp:inline distT="0" distB="0" distL="0" distR="0" wp14:anchorId="587B3687" wp14:editId="7066B277">
            <wp:extent cx="5760720" cy="3477260"/>
            <wp:effectExtent l="0" t="0" r="0" b="8890"/>
            <wp:docPr id="1830667365" name="Slika 1" descr="Slika, ki vsebuje besede besedilo, posnetek zaslona, programska oprem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7365" name="Slika 1" descr="Slika, ki vsebuje besede besedilo, posnetek zaslona, programska oprema, pisava&#10;&#10;Vsebina, ustvarjena z UI, morda ni pravil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DC80" w14:textId="2C4DCFDB" w:rsidR="0020016C" w:rsidRDefault="0020016C" w:rsidP="0010137F">
      <w:pPr>
        <w:jc w:val="both"/>
      </w:pPr>
      <w:r>
        <w:rPr>
          <w:noProof/>
        </w:rPr>
        <w:drawing>
          <wp:inline distT="0" distB="0" distL="0" distR="0" wp14:anchorId="402BDE66" wp14:editId="266920A7">
            <wp:extent cx="5760720" cy="3703955"/>
            <wp:effectExtent l="0" t="0" r="0" b="0"/>
            <wp:docPr id="229101637" name="Slika 1" descr="Slika, ki vsebuje besede besedilo, posnetek zaslona, programska oprem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01637" name="Slika 1" descr="Slika, ki vsebuje besede besedilo, posnetek zaslona, programska oprema, pisava&#10;&#10;Vsebina, ustvarjena z UI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66DF" w14:textId="64DB42D9" w:rsidR="0020016C" w:rsidRDefault="0020016C" w:rsidP="0010137F">
      <w:pPr>
        <w:jc w:val="both"/>
      </w:pPr>
      <w:r>
        <w:rPr>
          <w:noProof/>
        </w:rPr>
        <w:lastRenderedPageBreak/>
        <w:drawing>
          <wp:inline distT="0" distB="0" distL="0" distR="0" wp14:anchorId="4AA07C7D" wp14:editId="2DBF5635">
            <wp:extent cx="5760720" cy="4001135"/>
            <wp:effectExtent l="0" t="0" r="0" b="0"/>
            <wp:docPr id="1548541956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41956" name="Slika 1" descr="Slika, ki vsebuje besede besedilo, elektronika, posnetek zaslona, programska oprema&#10;&#10;Vsebina, ustvarjena z UI, morda ni pravil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4FD0" w14:textId="43304D76" w:rsidR="0020016C" w:rsidRDefault="00CE2233" w:rsidP="0010137F">
      <w:pPr>
        <w:jc w:val="both"/>
      </w:pPr>
      <w:r w:rsidRPr="00CE2233">
        <w:rPr>
          <w:noProof/>
        </w:rPr>
        <w:drawing>
          <wp:inline distT="0" distB="0" distL="0" distR="0" wp14:anchorId="2F1889E0" wp14:editId="6981F85B">
            <wp:extent cx="5760720" cy="3391535"/>
            <wp:effectExtent l="0" t="0" r="3810" b="1270"/>
            <wp:docPr id="1699045757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45757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4CE0" w14:textId="35497388" w:rsidR="00CE2233" w:rsidRDefault="00CE2233" w:rsidP="0010137F">
      <w:pPr>
        <w:jc w:val="both"/>
      </w:pPr>
      <w:r>
        <w:rPr>
          <w:noProof/>
        </w:rPr>
        <w:lastRenderedPageBreak/>
        <w:drawing>
          <wp:inline distT="0" distB="0" distL="0" distR="0" wp14:anchorId="5DE1FFC5" wp14:editId="1C6E6B3D">
            <wp:extent cx="3721211" cy="3751155"/>
            <wp:effectExtent l="0" t="0" r="0" b="1905"/>
            <wp:docPr id="1133797540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97540" name="Slika 1" descr="Slika, ki vsebuje besede besedilo, elektronika, posnetek zaslona, programska oprema&#10;&#10;Vsebina, ustvarjena z UI, morda ni pravil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3689" cy="375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77D7" w14:textId="77777777" w:rsidR="0066460E" w:rsidRDefault="0066460E" w:rsidP="0010137F">
      <w:pPr>
        <w:jc w:val="both"/>
      </w:pPr>
    </w:p>
    <w:p w14:paraId="0A7F039D" w14:textId="77777777" w:rsidR="0066460E" w:rsidRDefault="0066460E" w:rsidP="0010137F">
      <w:pPr>
        <w:jc w:val="both"/>
      </w:pPr>
    </w:p>
    <w:p w14:paraId="750E73E0" w14:textId="77777777" w:rsidR="0066460E" w:rsidRDefault="0066460E" w:rsidP="0010137F">
      <w:pPr>
        <w:numPr>
          <w:ilvl w:val="0"/>
          <w:numId w:val="10"/>
        </w:numPr>
        <w:jc w:val="both"/>
      </w:pPr>
      <w:r w:rsidRPr="0066460E">
        <w:t>Kako bi razložili razliko med nešifriranim (npr. SMTP brez TLS na portu 1025) in šifriranim sporočilom (SMTP s STARTTLS na portu 587)? Katere podatke lahko napadalec vidi v prvem primeru in katere v drugem?</w:t>
      </w:r>
    </w:p>
    <w:p w14:paraId="1B4F966A" w14:textId="7F0CF824" w:rsidR="004D1229" w:rsidRPr="004D1229" w:rsidRDefault="00300A3A" w:rsidP="0010137F">
      <w:pPr>
        <w:jc w:val="both"/>
      </w:pPr>
      <w:r>
        <w:t>V primeru nešifriran</w:t>
      </w:r>
      <w:r w:rsidR="004D1229">
        <w:t>ega sporočila</w:t>
      </w:r>
      <w:r w:rsidR="00004377">
        <w:t xml:space="preserve"> (</w:t>
      </w:r>
      <w:r w:rsidR="00004377" w:rsidRPr="004D1229">
        <w:t xml:space="preserve">SMTP brez TLS na portu 1025) </w:t>
      </w:r>
      <w:r w:rsidR="004D1229">
        <w:t xml:space="preserve">se sporočilo pošilja kot navadno besedilo in </w:t>
      </w:r>
      <w:r>
        <w:t>napadalec</w:t>
      </w:r>
      <w:r w:rsidR="004D1229">
        <w:t xml:space="preserve"> lahko</w:t>
      </w:r>
      <w:r>
        <w:t xml:space="preserve"> vidi vsebino sporočila</w:t>
      </w:r>
      <w:r w:rsidR="00004377">
        <w:t>, zadevo ter vse občutljive podatke</w:t>
      </w:r>
      <w:r w:rsidR="00484E62">
        <w:t>. V</w:t>
      </w:r>
      <w:r>
        <w:t xml:space="preserve"> primeru šifrirane različice</w:t>
      </w:r>
      <w:r w:rsidR="00484E62">
        <w:t xml:space="preserve"> (</w:t>
      </w:r>
      <w:r w:rsidR="00484E62" w:rsidRPr="004D1229">
        <w:t>SMTP s STARTTLS na portu 587</w:t>
      </w:r>
      <w:r w:rsidR="00484E62">
        <w:t>)</w:t>
      </w:r>
      <w:r>
        <w:t xml:space="preserve"> pa je sporočilo zamaskirano</w:t>
      </w:r>
      <w:r w:rsidR="00484E62">
        <w:t xml:space="preserve"> oz. šifrirano</w:t>
      </w:r>
      <w:r>
        <w:t xml:space="preserve"> in </w:t>
      </w:r>
      <w:r w:rsidR="00484E62">
        <w:t xml:space="preserve">je vsebina </w:t>
      </w:r>
      <w:r>
        <w:t>napadalcu nevidn</w:t>
      </w:r>
      <w:r w:rsidR="00484E62">
        <w:t>a</w:t>
      </w:r>
      <w:r>
        <w:t>.</w:t>
      </w:r>
      <w:r w:rsidR="004D1229" w:rsidRPr="004D1229">
        <w:t xml:space="preserve"> Vidni so lahko le osnovni podatki, kot sta IP naslova strežnikov</w:t>
      </w:r>
      <w:r w:rsidR="000D5333">
        <w:t>.</w:t>
      </w:r>
    </w:p>
    <w:p w14:paraId="07DACFA9" w14:textId="77777777" w:rsidR="004D1229" w:rsidRPr="0066460E" w:rsidRDefault="004D1229" w:rsidP="0010137F">
      <w:pPr>
        <w:jc w:val="both"/>
      </w:pPr>
    </w:p>
    <w:p w14:paraId="46803D27" w14:textId="77777777" w:rsidR="0066460E" w:rsidRDefault="0066460E" w:rsidP="0010137F">
      <w:pPr>
        <w:numPr>
          <w:ilvl w:val="0"/>
          <w:numId w:val="10"/>
        </w:numPr>
        <w:jc w:val="both"/>
      </w:pPr>
      <w:r w:rsidRPr="0066460E">
        <w:t>Zakaj je preverjanje fingerprinta pri PGP za preprečitev man-in-the-middle napada?</w:t>
      </w:r>
    </w:p>
    <w:p w14:paraId="5F3D4ED2" w14:textId="5E576253" w:rsidR="00300A3A" w:rsidRDefault="0010137F" w:rsidP="0010137F">
      <w:pPr>
        <w:jc w:val="both"/>
      </w:pPr>
      <w:r>
        <w:t xml:space="preserve">Pomembno je preverjanje </w:t>
      </w:r>
      <w:r w:rsidRPr="0010137F">
        <w:t>fingerprinta, ker z njim potrdimo, da uporabljamo pravi javni ključ osebe, s katero komuniciramo</w:t>
      </w:r>
      <w:r>
        <w:t xml:space="preserve"> in komunikacije nihče ne prestreza</w:t>
      </w:r>
      <w:r w:rsidRPr="0010137F">
        <w:t>. Če</w:t>
      </w:r>
      <w:r>
        <w:t xml:space="preserve"> ne</w:t>
      </w:r>
      <w:r w:rsidRPr="0010137F">
        <w:t xml:space="preserve"> </w:t>
      </w:r>
      <w:r>
        <w:t xml:space="preserve">preverimo </w:t>
      </w:r>
      <w:r w:rsidRPr="0010137F">
        <w:t xml:space="preserve">fingerprinta, lahko napadalec podtakne svoj ključ in se izdaja za drugo osebo. </w:t>
      </w:r>
    </w:p>
    <w:p w14:paraId="4A158B67" w14:textId="77777777" w:rsidR="00300A3A" w:rsidRPr="0066460E" w:rsidRDefault="00300A3A" w:rsidP="0010137F">
      <w:pPr>
        <w:jc w:val="both"/>
      </w:pPr>
    </w:p>
    <w:p w14:paraId="40B6E6D9" w14:textId="77777777" w:rsidR="0066460E" w:rsidRDefault="0066460E" w:rsidP="0010137F">
      <w:pPr>
        <w:numPr>
          <w:ilvl w:val="0"/>
          <w:numId w:val="10"/>
        </w:numPr>
        <w:jc w:val="both"/>
      </w:pPr>
      <w:r w:rsidRPr="0066460E">
        <w:t>Kdaj bi uporabili PGP in kdaj Signal?</w:t>
      </w:r>
    </w:p>
    <w:p w14:paraId="6D6EECA6" w14:textId="3CEC555E" w:rsidR="00300A3A" w:rsidRPr="00243D2E" w:rsidRDefault="0010137F" w:rsidP="00243D2E">
      <w:pPr>
        <w:pStyle w:val="Navadensplet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E39D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lastRenderedPageBreak/>
        <w:t>PGP</w:t>
      </w:r>
      <w:r w:rsidRPr="0010137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bi uporabil</w:t>
      </w:r>
      <w:r w:rsidR="00AE39D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</w:t>
      </w:r>
      <w:r w:rsidRPr="0010137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AE39D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z</w:t>
      </w:r>
      <w:r w:rsidRPr="0010137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 varno pošiljanje e-pošte</w:t>
      </w:r>
      <w:r w:rsidR="00AE39D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10137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pri poslovni ali uradni komunikaciji, kjer je </w:t>
      </w:r>
      <w:r w:rsidR="00AE39D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zelo </w:t>
      </w:r>
      <w:r w:rsidRPr="0010137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pomembno, da so sporočila zaščitena</w:t>
      </w:r>
      <w:r w:rsidR="00AE39D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</w:t>
      </w:r>
      <w:r w:rsidRPr="00AE39D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Signal</w:t>
      </w:r>
      <w:r w:rsidRPr="0010137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</w:t>
      </w:r>
      <w:r w:rsidR="00515F8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 </w:t>
      </w:r>
      <w:r w:rsidRPr="0010137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bi uporabil</w:t>
      </w:r>
      <w:r w:rsidR="00515F8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</w:t>
      </w:r>
      <w:r w:rsidRPr="0010137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za vsakodnevno komunikacijo, </w:t>
      </w:r>
      <w:r w:rsidR="00BE03B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ker je </w:t>
      </w:r>
      <w:r w:rsidRPr="0010137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enostaven za uporabo in ima privzeto vključeno end-to-end šifriranje.</w:t>
      </w:r>
    </w:p>
    <w:p w14:paraId="784B5D71" w14:textId="77777777" w:rsidR="00300A3A" w:rsidRPr="0066460E" w:rsidRDefault="00300A3A" w:rsidP="0010137F">
      <w:pPr>
        <w:jc w:val="both"/>
      </w:pPr>
    </w:p>
    <w:p w14:paraId="5D2EEAD9" w14:textId="35CD065B" w:rsidR="00300A3A" w:rsidRDefault="0066460E" w:rsidP="0010137F">
      <w:pPr>
        <w:numPr>
          <w:ilvl w:val="0"/>
          <w:numId w:val="10"/>
        </w:numPr>
        <w:jc w:val="both"/>
      </w:pPr>
      <w:r w:rsidRPr="0066460E">
        <w:t>Ali menite, da bi moralo biti end-to-end šifriranje privzeto v vseh komunikacijskih aplikacijah? Utemeljite odgovor z vidika varnosti, zasebnosti in uporabniške izkušnje.</w:t>
      </w:r>
    </w:p>
    <w:p w14:paraId="13772423" w14:textId="4E4C45CB" w:rsidR="001456FC" w:rsidRDefault="00223215" w:rsidP="0010137F">
      <w:pPr>
        <w:jc w:val="both"/>
      </w:pPr>
      <w:r w:rsidRPr="00223215">
        <w:t xml:space="preserve">Menim, da </w:t>
      </w:r>
      <w:r>
        <w:t xml:space="preserve">ja. Z vidika varnosti in zasebnosti je potrebno </w:t>
      </w:r>
      <w:r w:rsidRPr="00223215">
        <w:t xml:space="preserve">uporabnike </w:t>
      </w:r>
      <w:r>
        <w:t xml:space="preserve">zaščititi </w:t>
      </w:r>
      <w:r w:rsidRPr="00223215">
        <w:t>pred prisluškovanjem in zlorabo podatkov. Z vidika uporabniške izkušnje pa večina uporabnikov ne zna nastav</w:t>
      </w:r>
      <w:r>
        <w:t>iti</w:t>
      </w:r>
      <w:r w:rsidRPr="00223215">
        <w:t xml:space="preserve"> dodatnih varnostnih</w:t>
      </w:r>
      <w:r>
        <w:t xml:space="preserve"> ukrepov in se to lahko izkorišča. Na ta način bi bili uporabniki </w:t>
      </w:r>
      <w:r w:rsidRPr="00223215">
        <w:t xml:space="preserve">varni, ne da bi morali razumeti </w:t>
      </w:r>
      <w:r>
        <w:t>in znati nastavljati zaščito</w:t>
      </w:r>
      <w:r w:rsidR="00E3709F">
        <w:t>.</w:t>
      </w:r>
    </w:p>
    <w:sectPr w:rsidR="001456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908BD"/>
    <w:multiLevelType w:val="multilevel"/>
    <w:tmpl w:val="C1F8F612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2D33541"/>
    <w:multiLevelType w:val="multilevel"/>
    <w:tmpl w:val="956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4A32ED8"/>
    <w:multiLevelType w:val="multilevel"/>
    <w:tmpl w:val="9AE8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952437">
    <w:abstractNumId w:val="0"/>
  </w:num>
  <w:num w:numId="2" w16cid:durableId="46800024">
    <w:abstractNumId w:val="1"/>
  </w:num>
  <w:num w:numId="3" w16cid:durableId="1858425595">
    <w:abstractNumId w:val="0"/>
  </w:num>
  <w:num w:numId="4" w16cid:durableId="708989373">
    <w:abstractNumId w:val="0"/>
  </w:num>
  <w:num w:numId="5" w16cid:durableId="271665410">
    <w:abstractNumId w:val="0"/>
  </w:num>
  <w:num w:numId="6" w16cid:durableId="1698693879">
    <w:abstractNumId w:val="0"/>
  </w:num>
  <w:num w:numId="7" w16cid:durableId="737704221">
    <w:abstractNumId w:val="0"/>
  </w:num>
  <w:num w:numId="8" w16cid:durableId="145319000">
    <w:abstractNumId w:val="0"/>
  </w:num>
  <w:num w:numId="9" w16cid:durableId="2142771717">
    <w:abstractNumId w:val="0"/>
  </w:num>
  <w:num w:numId="10" w16cid:durableId="1324697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ED"/>
    <w:rsid w:val="00004377"/>
    <w:rsid w:val="0002525F"/>
    <w:rsid w:val="000574E8"/>
    <w:rsid w:val="00096729"/>
    <w:rsid w:val="000D5333"/>
    <w:rsid w:val="000F08CB"/>
    <w:rsid w:val="000F5EED"/>
    <w:rsid w:val="0010137F"/>
    <w:rsid w:val="00123D5C"/>
    <w:rsid w:val="001456FC"/>
    <w:rsid w:val="0016392B"/>
    <w:rsid w:val="0020016C"/>
    <w:rsid w:val="00203F6C"/>
    <w:rsid w:val="00204732"/>
    <w:rsid w:val="00223215"/>
    <w:rsid w:val="00243D2E"/>
    <w:rsid w:val="002C6294"/>
    <w:rsid w:val="00300A3A"/>
    <w:rsid w:val="003558DD"/>
    <w:rsid w:val="003D1533"/>
    <w:rsid w:val="0046415B"/>
    <w:rsid w:val="00484E62"/>
    <w:rsid w:val="004D1229"/>
    <w:rsid w:val="00515F8F"/>
    <w:rsid w:val="0053574A"/>
    <w:rsid w:val="005A5BAC"/>
    <w:rsid w:val="0066460E"/>
    <w:rsid w:val="00685486"/>
    <w:rsid w:val="00873DC7"/>
    <w:rsid w:val="008F76E0"/>
    <w:rsid w:val="00906ECF"/>
    <w:rsid w:val="00911263"/>
    <w:rsid w:val="00911C0C"/>
    <w:rsid w:val="00991E46"/>
    <w:rsid w:val="00A01E26"/>
    <w:rsid w:val="00AE39DD"/>
    <w:rsid w:val="00AE72B9"/>
    <w:rsid w:val="00B5572C"/>
    <w:rsid w:val="00B64763"/>
    <w:rsid w:val="00BE03B4"/>
    <w:rsid w:val="00C03C0C"/>
    <w:rsid w:val="00C33FC5"/>
    <w:rsid w:val="00C7677C"/>
    <w:rsid w:val="00CB62D2"/>
    <w:rsid w:val="00CC20C7"/>
    <w:rsid w:val="00CE2233"/>
    <w:rsid w:val="00D27BCA"/>
    <w:rsid w:val="00D87C2B"/>
    <w:rsid w:val="00DF42C9"/>
    <w:rsid w:val="00E23C95"/>
    <w:rsid w:val="00E3709F"/>
    <w:rsid w:val="00E446FC"/>
    <w:rsid w:val="00E84258"/>
    <w:rsid w:val="00F92783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55FA"/>
  <w15:chartTrackingRefBased/>
  <w15:docId w15:val="{75054900-1E4D-49CE-A2A8-91C4239E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autoRedefine/>
    <w:uiPriority w:val="9"/>
    <w:qFormat/>
    <w:rsid w:val="0046415B"/>
    <w:pPr>
      <w:keepNext/>
      <w:keepLines/>
      <w:numPr>
        <w:numId w:val="1"/>
      </w:numPr>
      <w:spacing w:after="0" w:line="360" w:lineRule="auto"/>
      <w:ind w:left="397" w:hanging="397"/>
      <w:jc w:val="both"/>
      <w:outlineLvl w:val="0"/>
    </w:pPr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paragraph" w:styleId="Naslov2">
    <w:name w:val="heading 2"/>
    <w:basedOn w:val="Navaden"/>
    <w:next w:val="Navaden"/>
    <w:link w:val="Naslov2Znak"/>
    <w:autoRedefine/>
    <w:uiPriority w:val="9"/>
    <w:unhideWhenUsed/>
    <w:qFormat/>
    <w:rsid w:val="0046415B"/>
    <w:pPr>
      <w:keepNext/>
      <w:keepLines/>
      <w:numPr>
        <w:ilvl w:val="1"/>
        <w:numId w:val="9"/>
      </w:numPr>
      <w:spacing w:after="0" w:line="360" w:lineRule="auto"/>
      <w:jc w:val="both"/>
      <w:outlineLvl w:val="1"/>
    </w:pPr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paragraph" w:styleId="Naslov3">
    <w:name w:val="heading 3"/>
    <w:basedOn w:val="Navaden"/>
    <w:next w:val="Navaden"/>
    <w:link w:val="Naslov3Znak"/>
    <w:autoRedefine/>
    <w:uiPriority w:val="9"/>
    <w:unhideWhenUsed/>
    <w:qFormat/>
    <w:rsid w:val="0046415B"/>
    <w:pPr>
      <w:keepNext/>
      <w:keepLines/>
      <w:numPr>
        <w:ilvl w:val="2"/>
        <w:numId w:val="9"/>
      </w:numPr>
      <w:spacing w:after="0" w:line="360" w:lineRule="auto"/>
      <w:jc w:val="both"/>
      <w:outlineLvl w:val="2"/>
    </w:pPr>
    <w:rPr>
      <w:rFonts w:ascii="Arial" w:eastAsiaTheme="majorEastAsia" w:hAnsi="Arial" w:cs="Arial"/>
      <w:i/>
      <w:caps/>
    </w:rPr>
  </w:style>
  <w:style w:type="paragraph" w:styleId="Naslov4">
    <w:name w:val="heading 4"/>
    <w:basedOn w:val="Navaden"/>
    <w:next w:val="Navaden"/>
    <w:link w:val="Naslov4Znak"/>
    <w:autoRedefine/>
    <w:uiPriority w:val="9"/>
    <w:unhideWhenUsed/>
    <w:qFormat/>
    <w:rsid w:val="0046415B"/>
    <w:pPr>
      <w:keepNext/>
      <w:keepLines/>
      <w:numPr>
        <w:ilvl w:val="3"/>
        <w:numId w:val="9"/>
      </w:numPr>
      <w:spacing w:before="40" w:after="0" w:line="360" w:lineRule="auto"/>
      <w:jc w:val="both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Naslov5">
    <w:name w:val="heading 5"/>
    <w:basedOn w:val="Navaden"/>
    <w:next w:val="Navaden"/>
    <w:link w:val="Naslov5Znak"/>
    <w:autoRedefine/>
    <w:uiPriority w:val="9"/>
    <w:semiHidden/>
    <w:unhideWhenUsed/>
    <w:qFormat/>
    <w:rsid w:val="0046415B"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F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F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F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F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4Znak">
    <w:name w:val="Naslov 4 Znak"/>
    <w:basedOn w:val="Privzetapisavaodstavka"/>
    <w:link w:val="Naslov4"/>
    <w:uiPriority w:val="9"/>
    <w:rsid w:val="00CB62D2"/>
    <w:rPr>
      <w:rFonts w:ascii="Times New Roman" w:eastAsiaTheme="majorEastAsia" w:hAnsi="Times New Roman" w:cstheme="majorBidi"/>
      <w:b/>
      <w:i/>
      <w:iCs/>
    </w:rPr>
  </w:style>
  <w:style w:type="character" w:customStyle="1" w:styleId="Naslov1Znak">
    <w:name w:val="Naslov 1 Znak"/>
    <w:basedOn w:val="Privzetapisavaodstavka"/>
    <w:link w:val="Naslov1"/>
    <w:uiPriority w:val="9"/>
    <w:qFormat/>
    <w:rsid w:val="0046415B"/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character" w:customStyle="1" w:styleId="Naslov2Znak">
    <w:name w:val="Naslov 2 Znak"/>
    <w:basedOn w:val="Privzetapisavaodstavka"/>
    <w:link w:val="Naslov2"/>
    <w:uiPriority w:val="9"/>
    <w:qFormat/>
    <w:rsid w:val="0046415B"/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character" w:customStyle="1" w:styleId="Naslov3Znak">
    <w:name w:val="Naslov 3 Znak"/>
    <w:basedOn w:val="Privzetapisavaodstavka"/>
    <w:link w:val="Naslov3"/>
    <w:uiPriority w:val="9"/>
    <w:qFormat/>
    <w:rsid w:val="0046415B"/>
    <w:rPr>
      <w:rFonts w:ascii="Arial" w:eastAsiaTheme="majorEastAsia" w:hAnsi="Arial" w:cs="Arial"/>
      <w:i/>
      <w:caps/>
    </w:rPr>
  </w:style>
  <w:style w:type="character" w:customStyle="1" w:styleId="Naslov5Znak">
    <w:name w:val="Naslov 5 Znak"/>
    <w:basedOn w:val="Privzetapisavaodstavka"/>
    <w:link w:val="Naslov5"/>
    <w:uiPriority w:val="9"/>
    <w:semiHidden/>
    <w:qFormat/>
    <w:rsid w:val="0046415B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Naslov5dipl">
    <w:name w:val="Naslov5(dipl)"/>
    <w:basedOn w:val="Navaden"/>
    <w:autoRedefine/>
    <w:qFormat/>
    <w:rsid w:val="0046415B"/>
    <w:pPr>
      <w:spacing w:after="0" w:line="360" w:lineRule="auto"/>
      <w:jc w:val="both"/>
    </w:pPr>
    <w:rPr>
      <w:rFonts w:ascii="Arial" w:hAnsi="Arial" w:cs="Arial"/>
      <w:caps/>
      <w:kern w:val="0"/>
      <w:szCs w:val="22"/>
      <w14:ligatures w14:val="none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F5EED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F5EED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F5EED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F5EE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F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F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F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F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F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F5EED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F5EED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F5EED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F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F5EED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F5EED"/>
    <w:rPr>
      <w:b/>
      <w:bCs/>
      <w:smallCaps/>
      <w:color w:val="0F4761" w:themeColor="accent1" w:themeShade="BF"/>
      <w:spacing w:val="5"/>
    </w:rPr>
  </w:style>
  <w:style w:type="paragraph" w:styleId="Navadensplet">
    <w:name w:val="Normal (Web)"/>
    <w:basedOn w:val="Navaden"/>
    <w:uiPriority w:val="99"/>
    <w:unhideWhenUsed/>
    <w:rsid w:val="00101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l-SI"/>
      <w14:ligatures w14:val="none"/>
    </w:rPr>
  </w:style>
  <w:style w:type="character" w:styleId="Krepko">
    <w:name w:val="Strong"/>
    <w:basedOn w:val="Privzetapisavaodstavka"/>
    <w:uiPriority w:val="22"/>
    <w:qFormat/>
    <w:rsid w:val="001013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2025-12-03T17:43:00Z</dcterms:created>
  <dcterms:modified xsi:type="dcterms:W3CDTF">2025-12-18T14:01:00Z</dcterms:modified>
</cp:coreProperties>
</file>