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t xml:space="preserve"/>
      </w:r>
    </w:p>
    <w:p>
      <w:pPr>
        <w:spacing w:after="80" w:before="0"/>
      </w:pPr>
      <w:r>
        <w:rPr>
          <w:rFonts w:ascii="Arial" w:cs="Arial" w:eastAsia="Arial" w:hAnsi="Arial"/>
          <w:b/>
          <w:bCs/>
          <w:color w:val="4A4A4A"/>
          <w:sz w:val="20"/>
          <w:szCs w:val="20"/>
        </w:rPr>
        <w:t xml:space="preserve">VELDORA STUDIO  ×  OBSERVATOR INSTRUMENTS</w:t>
      </w:r>
    </w:p>
    <w:p>
      <w:pPr>
        <w:pBdr>
          <w:bottom w:val="single" w:color="2E75B6" w:sz="12" w:space="8"/>
        </w:pBdr>
        <w:spacing w:after="60" w:before="0"/>
      </w:pPr>
      <w:r>
        <w:rPr>
          <w:rFonts w:ascii="Arial" w:cs="Arial" w:eastAsia="Arial" w:hAnsi="Arial"/>
          <w:b/>
          <w:bCs/>
          <w:color w:val="1B3A6B"/>
          <w:sz w:val="54"/>
          <w:szCs w:val="54"/>
        </w:rPr>
        <w:t xml:space="preserve">Backend Developer Specification</w:t>
      </w:r>
    </w:p>
    <w:p>
      <w:pPr>
        <w:spacing w:after="60" w:before="140"/>
      </w:pPr>
      <w:r>
        <w:rPr>
          <w:rFonts w:ascii="Arial" w:cs="Arial" w:eastAsia="Arial" w:hAnsi="Arial"/>
          <w:color w:val="4A4A4A"/>
          <w:sz w:val="30"/>
          <w:szCs w:val="30"/>
        </w:rPr>
        <w:t xml:space="preserve">Cloud Platform &amp; Web Dashboard — 6-Month Delivery Plan</w:t>
      </w:r>
    </w:p>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300"/>
        <w:gridCol w:w="1960"/>
      </w:tblGrid>
      <w:tr>
        <w:trPr>
          <w:tblHeader/>
        </w:trPr>
        <w:tc>
          <w:tcPr>
            <w:tcW w:type="dxa" w:w="23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Prepared by</w:t>
            </w:r>
          </w:p>
        </w:tc>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Client</w:t>
            </w:r>
          </w:p>
        </w:tc>
        <w:tc>
          <w:tcPr>
            <w:tcW w:type="dxa" w:w="23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For</w:t>
            </w:r>
          </w:p>
        </w:tc>
        <w:tc>
          <w:tcPr>
            <w:tcW w:type="dxa" w:w="19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Date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Hassan Ali — Veldora Studio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Observator Instruments (AU / NL)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 Developer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May 2026</w:t>
            </w:r>
          </w:p>
        </w:tc>
      </w:tr>
    </w:tbl>
    <w:p>
      <w:pPr>
        <w:spacing w:after="11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60"/>
        <w:gridCol w:w="8300"/>
      </w:tblGrid>
      <w:tr>
        <w:tc>
          <w:tcPr>
            <w:tcW w:type="dxa" w:w="10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CONTEXT</w:t>
            </w:r>
          </w:p>
        </w:tc>
        <w:tc>
          <w:tcPr>
            <w:tcW w:type="dxa" w:w="8300"/>
            <w:tcBorders>
              <w:top w:val="single" w:color="CCCCCC" w:sz="1"/>
              <w:left w:val="single" w:color="CCCCCC" w:sz="1"/>
              <w:bottom w:val="single" w:color="CCCCCC" w:sz="1"/>
              <w:right w:val="single" w:color="CCCCCC" w:sz="1"/>
            </w:tcBorders>
            <w:shd w:fill="D6E4F7" w:val="clear"/>
            <w:tcMar>
              <w:top w:type="dxa" w:w="100"/>
              <w:left w:type="dxa" w:w="180"/>
              <w:bottom w:type="dxa" w:w="100"/>
              <w:right w:type="dxa" w:w="140"/>
            </w:tcMar>
          </w:tcPr>
          <w:p>
            <w:r>
              <w:rPr>
                <w:rFonts w:ascii="Arial" w:cs="Arial" w:eastAsia="Arial" w:hAnsi="Arial"/>
                <w:color w:val="1B3A6B"/>
                <w:sz w:val="20"/>
                <w:szCs w:val="20"/>
              </w:rPr>
              <w:t xml:space="preserve">Hassan has already sent the client (Dana Galbraith, General Manager, Observator) a 5-6 month timeline email. Month 1 goal: cloud server live + dashboard skeleton. Month 2: real sensor data in the dashboard. This document defines exactly what to build and in what order to deliver on that commitment.</w:t>
            </w:r>
          </w:p>
        </w:tc>
      </w:tr>
    </w:tbl>
    <w:p>
      <w:pPr>
        <w:spacing w:after="11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60"/>
        <w:gridCol w:w="8300"/>
      </w:tblGrid>
      <w:tr>
        <w:tc>
          <w:tcPr>
            <w:tcW w:type="dxa" w:w="1060"/>
            <w:tcBorders>
              <w:top w:val="single" w:color="CCCCCC" w:sz="1"/>
              <w:left w:val="single" w:color="CCCCCC" w:sz="1"/>
              <w:bottom w:val="single" w:color="CCCCCC" w:sz="1"/>
              <w:right w:val="single" w:color="CCCCCC" w:sz="1"/>
            </w:tcBorders>
            <w:shd w:fill="B85C00"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REFERENCE</w:t>
            </w:r>
          </w:p>
        </w:tc>
        <w:tc>
          <w:tcPr>
            <w:tcW w:type="dxa" w:w="8300"/>
            <w:tcBorders>
              <w:top w:val="single" w:color="CCCCCC" w:sz="1"/>
              <w:left w:val="single" w:color="CCCCCC" w:sz="1"/>
              <w:bottom w:val="single" w:color="CCCCCC" w:sz="1"/>
              <w:right w:val="single" w:color="CCCCCC" w:sz="1"/>
            </w:tcBorders>
            <w:shd w:fill="FDE8D0" w:val="clear"/>
            <w:tcMar>
              <w:top w:type="dxa" w:w="100"/>
              <w:left w:type="dxa" w:w="180"/>
              <w:bottom w:type="dxa" w:w="100"/>
              <w:right w:type="dxa" w:w="140"/>
            </w:tcMar>
          </w:tcPr>
          <w:p>
            <w:r>
              <w:rPr>
                <w:rFonts w:ascii="Arial" w:cs="Arial" w:eastAsia="Arial" w:hAnsi="Arial"/>
                <w:color w:val="B85C00"/>
                <w:sz w:val="20"/>
                <w:szCs w:val="20"/>
              </w:rPr>
              <w:t xml:space="preserve">Dana shared this as the dashboard reference: https://www.smithtek.cloud/app/dashboards/public/dashboard/2HP0drzJVTRv6hi16YlIZBOcWDObcQ1WYS7eNMCFVGA?nonavbar=true  — It is a generic SCADA widget tool (Smithtek Cloud, powered by Metabase). Our custom Angular dashboard is purpose-built for Observator's exact sensor data. It will be categorically better.</w:t>
            </w:r>
          </w:p>
        </w:tc>
      </w:tr>
    </w:tbl>
    <w:p>
      <w:pPr>
        <w:spacing w:after="440"/>
      </w:pPr>
      <w:r>
        <w:t xml:space="preserve"/>
      </w:r>
    </w:p>
    <w:p>
      <w:r>
        <w:br w:type="page"/>
      </w:r>
    </w:p>
    <w:p>
      <w:pPr>
        <w:pStyle w:val="Heading1"/>
        <w:pBdr>
          <w:bottom w:val="single" w:color="2E75B6" w:sz="10" w:space="4"/>
        </w:pBdr>
        <w:spacing w:after="120" w:before="420"/>
      </w:pPr>
      <w:r>
        <w:rPr>
          <w:rFonts w:ascii="Arial" w:cs="Arial" w:eastAsia="Arial" w:hAnsi="Arial"/>
          <w:b/>
          <w:bCs/>
          <w:color w:val="1B3A6B"/>
          <w:sz w:val="36"/>
          <w:szCs w:val="36"/>
        </w:rPr>
        <w:t xml:space="preserve">1. The Full Picture — What We Are Building</w:t>
      </w:r>
    </w:p>
    <w:p>
      <w:pPr>
        <w:spacing w:after="100" w:before="60"/>
      </w:pPr>
      <w:r>
        <w:rPr>
          <w:rFonts w:ascii="Arial" w:cs="Arial" w:eastAsia="Arial" w:hAnsi="Arial"/>
          <w:color w:val="1A1A1A"/>
          <w:sz w:val="22"/>
          <w:szCs w:val="22"/>
        </w:rPr>
        <w:t xml:space="preserve">Observator Instruments manufactures two IoT sensor products used by field scientists, hydrologists, and meteorologists. Both have mobile apps that store data locally on the phone. We are building the cloud layer — a backend API and a web dashboard — so that data is accessible from any browser, anywhere, and field teams no longer need to physically hand over a phone to share readings.</w:t>
      </w:r>
    </w:p>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800"/>
        <w:gridCol w:w="2500"/>
        <w:gridCol w:w="2060"/>
      </w:tblGrid>
      <w:tr>
        <w:trPr>
          <w:tblHeader/>
        </w:trPr>
        <w:tc>
          <w:tcPr>
            <w:tcW w:type="dxa" w:w="11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Product</w:t>
            </w:r>
          </w:p>
        </w:tc>
        <w:tc>
          <w:tcPr>
            <w:tcW w:type="dxa" w:w="19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Hardware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Mobile App</w:t>
            </w:r>
          </w:p>
        </w:tc>
        <w:tc>
          <w:tcPr>
            <w:tcW w:type="dxa" w:w="2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What it measures</w:t>
            </w:r>
          </w:p>
        </w:tc>
        <w:tc>
          <w:tcPr>
            <w:tcW w:type="dxa" w:w="20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Local storage now</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MET-LINK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Meteorological weather station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Ionic 8 + Angular 19 + Capacitor 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Wind (NMEA), temp, humidity, pressure, GPS, dew point, solar radiation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SQLite — record + measure + picture tables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NEP-LINK</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Water turbidity &amp; quality sensor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React Native 0.81.4 + Redux + SQLite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Turbidity (NTU, 3 probe ranges), water temperature, GPS, battery</w:t>
            </w:r>
          </w:p>
        </w:tc>
        <w:tc>
          <w:tcPr>
            <w:tcW w:type="dxa" w:w="2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SQLite — loggingSessions + loggingSessionSamples tables</w:t>
            </w:r>
          </w:p>
        </w:tc>
      </w:tr>
    </w:tbl>
    <w:p>
      <w:pPr>
        <w:spacing w:after="220"/>
      </w:pPr>
      <w:r>
        <w:t xml:space="preserve"/>
      </w:r>
    </w:p>
    <w:p>
      <w:pPr>
        <w:pStyle w:val="Heading2"/>
        <w:spacing w:after="80" w:before="280"/>
      </w:pPr>
      <w:r>
        <w:rPr>
          <w:rFonts w:ascii="Arial" w:cs="Arial" w:eastAsia="Arial" w:hAnsi="Arial"/>
          <w:b/>
          <w:bCs/>
          <w:color w:val="1B3A6B"/>
          <w:sz w:val="26"/>
          <w:szCs w:val="26"/>
        </w:rPr>
        <w:t xml:space="preserve">1.1 What We Promised the Client (The Exact Email)</w:t>
      </w:r>
    </w:p>
    <w:p>
      <w:pPr>
        <w:spacing w:after="100" w:before="60"/>
      </w:pPr>
      <w:r>
        <w:rPr>
          <w:rFonts w:ascii="Arial" w:cs="Arial" w:eastAsia="Arial" w:hAnsi="Arial"/>
          <w:color w:val="1A1A1A"/>
          <w:sz w:val="22"/>
          <w:szCs w:val="22"/>
        </w:rPr>
        <w:t xml:space="preserve">This is the delivery promise. Every decision must map to this plan. Do not deviate without telling Hassan first.</w:t>
      </w:r>
    </w:p>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7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Month</w:t>
            </w:r>
          </w:p>
        </w:tc>
        <w:tc>
          <w:tcPr>
            <w:tcW w:type="dxa" w:w="29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Promise to Dana</w:t>
            </w:r>
          </w:p>
        </w:tc>
        <w:tc>
          <w:tcPr>
            <w:tcW w:type="dxa" w:w="57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Technical scope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Cloud server live. Dashboard skeleton running. Client team shares data samples + parameter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 schema, auth, devices, core APIs deployed on Railway. Dashboard: Angular scaffold, auth, shell, device overview.</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2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Sensor data flowing into dashboard. Core widgets live — temp, wind, humidity, pressure.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Backend: dashboard aggregation endpoints. Dashboard: 8-tile sensor grid, wind rose, NEP-LINK turbidity chart.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Historical data, time-series graphs, multi-device view, map.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 historical query endpoints, sync API, file storage. Dashboard: charts, GPS map, multi-device.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2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Branding, user access levels, mobile responsiveness, internal testing with Observator team.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Backend: org + user management, role-based access. Dashboard: Observator branding, responsive layout.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Fixing everything found in testing. Final refinements. Production deployment.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Bug fixes, performance tuning, load testing, production hardening.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2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Buffer. Surprises absorbed here. Extras added if we finish early.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Anything deferred. Optional: push alerts, advanced analytics, OTA firmware tracking.</w:t>
            </w:r>
          </w:p>
        </w:tc>
      </w:tr>
    </w:tbl>
    <w:p>
      <w:pPr>
        <w:spacing w:after="220"/>
      </w:pPr>
      <w:r>
        <w:t xml:space="preserve"/>
      </w:r>
    </w:p>
    <w:p>
      <w:pPr>
        <w:pStyle w:val="Heading2"/>
        <w:spacing w:after="80" w:before="280"/>
      </w:pPr>
      <w:r>
        <w:rPr>
          <w:rFonts w:ascii="Arial" w:cs="Arial" w:eastAsia="Arial" w:hAnsi="Arial"/>
          <w:b/>
          <w:bCs/>
          <w:color w:val="1B3A6B"/>
          <w:sz w:val="26"/>
          <w:szCs w:val="26"/>
        </w:rPr>
        <w:t xml:space="preserve">1.2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1F23" w:val="clear"/>
            <w:tcMar>
              <w:top w:type="dxa" w:w="130"/>
              <w:left w:type="dxa" w:w="200"/>
              <w:bottom w:type="dxa" w:w="130"/>
              <w:right w:type="dxa" w:w="200"/>
            </w:tcMar>
          </w:tcPr>
          <w:p>
            <w:pPr>
              <w:spacing w:after="28" w:before="0"/>
            </w:pPr>
            <w:r>
              <w:rPr>
                <w:rFonts w:ascii="Courier New" w:cs="Courier New" w:eastAsia="Courier New" w:hAnsi="Courier New"/>
                <w:color w:val="CDD3DB"/>
                <w:sz w:val="18"/>
                <w:szCs w:val="18"/>
              </w:rPr>
              <w:t xml:space="preserve">HARDWARE (BLE devices, manufactured by Observator Instruments)</w:t>
            </w:r>
          </w:p>
          <w:p>
            <w:pPr>
              <w:spacing w:after="28" w:before="0"/>
            </w:pPr>
            <w:r>
              <w:rPr>
                <w:rFonts w:ascii="Courier New" w:cs="Courier New" w:eastAsia="Courier New" w:hAnsi="Courier New"/>
                <w:color w:val="CDD3DB"/>
                <w:sz w:val="18"/>
                <w:szCs w:val="18"/>
              </w:rPr>
              <w:t xml:space="preserve">  MET-LINK weather station ─BLE─► Ionic/Angular app ─WiFi sync─► YOUR API ─► Angular Dashboard</w:t>
            </w:r>
          </w:p>
          <w:p>
            <w:pPr>
              <w:spacing w:after="28" w:before="0"/>
            </w:pPr>
            <w:r>
              <w:rPr>
                <w:rFonts w:ascii="Courier New" w:cs="Courier New" w:eastAsia="Courier New" w:hAnsi="Courier New"/>
                <w:color w:val="CDD3DB"/>
                <w:sz w:val="18"/>
                <w:szCs w:val="18"/>
              </w:rPr>
              <w:t xml:space="preserve">  NEP-LINK water sensor    ─BLE─► React Native app  ─WiFi sync─► YOUR API ─► Angular Dashboard</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WHAT EXISTS: Both mobile apps are complete and working. All data lives on the phone in SQLite.</w:t>
            </w:r>
          </w:p>
          <w:p>
            <w:pPr>
              <w:spacing w:after="28" w:before="0"/>
            </w:pPr>
            <w:r>
              <w:rPr>
                <w:rFonts w:ascii="Courier New" w:cs="Courier New" w:eastAsia="Courier New" w:hAnsi="Courier New"/>
                <w:color w:val="CDD3DB"/>
                <w:sz w:val="18"/>
                <w:szCs w:val="18"/>
              </w:rPr>
              <w:t xml:space="preserve">WHAT YOU BUILD:</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  Node.js REST API (NestJS recommended)</w:t>
            </w:r>
          </w:p>
          <w:p>
            <w:pPr>
              <w:spacing w:after="28" w:before="0"/>
            </w:pPr>
            <w:r>
              <w:rPr>
                <w:rFonts w:ascii="Courier New" w:cs="Courier New" w:eastAsia="Courier New" w:hAnsi="Courier New"/>
                <w:color w:val="CDD3DB"/>
                <w:sz w:val="18"/>
                <w:szCs w:val="18"/>
              </w:rPr>
              <w:t xml:space="preserve">  ├── Auth         JWT access (15min) + refresh tokens (30 days)</w:t>
            </w:r>
          </w:p>
          <w:p>
            <w:pPr>
              <w:spacing w:after="28" w:before="0"/>
            </w:pPr>
            <w:r>
              <w:rPr>
                <w:rFonts w:ascii="Courier New" w:cs="Courier New" w:eastAsia="Courier New" w:hAnsi="Courier New"/>
                <w:color w:val="CDD3DB"/>
                <w:sz w:val="18"/>
                <w:szCs w:val="18"/>
              </w:rPr>
              <w:t xml:space="preserve">  ├── Devices      Registry of MET-LINK and NEP-LINK devices per org</w:t>
            </w:r>
          </w:p>
          <w:p>
            <w:pPr>
              <w:spacing w:after="28" w:before="0"/>
            </w:pPr>
            <w:r>
              <w:rPr>
                <w:rFonts w:ascii="Courier New" w:cs="Courier New" w:eastAsia="Courier New" w:hAnsi="Courier New"/>
                <w:color w:val="CDD3DB"/>
                <w:sz w:val="18"/>
                <w:szCs w:val="18"/>
              </w:rPr>
              <w:t xml:space="preserve">  ├── Sessions     NEP-LINK water quality sessions + bulk sample storage</w:t>
            </w:r>
          </w:p>
          <w:p>
            <w:pPr>
              <w:spacing w:after="28" w:before="0"/>
            </w:pPr>
            <w:r>
              <w:rPr>
                <w:rFonts w:ascii="Courier New" w:cs="Courier New" w:eastAsia="Courier New" w:hAnsi="Courier New"/>
                <w:color w:val="CDD3DB"/>
                <w:sz w:val="18"/>
                <w:szCs w:val="18"/>
              </w:rPr>
              <w:t xml:space="preserve">  ├── Records      MET-LINK weather records + CSV measure rows</w:t>
            </w:r>
          </w:p>
          <w:p>
            <w:pPr>
              <w:spacing w:after="28" w:before="0"/>
            </w:pPr>
            <w:r>
              <w:rPr>
                <w:rFonts w:ascii="Courier New" w:cs="Courier New" w:eastAsia="Courier New" w:hAnsi="Courier New"/>
                <w:color w:val="CDD3DB"/>
                <w:sz w:val="18"/>
                <w:szCs w:val="18"/>
              </w:rPr>
              <w:t xml:space="preserve">  ├── Dashboard    Pre-aggregated endpoints Hassan's Angular app polls</w:t>
            </w:r>
          </w:p>
          <w:p>
            <w:pPr>
              <w:spacing w:after="28" w:before="0"/>
            </w:pPr>
            <w:r>
              <w:rPr>
                <w:rFonts w:ascii="Courier New" w:cs="Courier New" w:eastAsia="Courier New" w:hAnsi="Courier New"/>
                <w:color w:val="CDD3DB"/>
                <w:sz w:val="18"/>
                <w:szCs w:val="18"/>
              </w:rPr>
              <w:t xml:space="preserve">  ├── Files        Cloudflare R2 — photos, map images, CSV exports</w:t>
            </w:r>
          </w:p>
          <w:p>
            <w:pPr>
              <w:spacing w:after="28" w:before="0"/>
            </w:pPr>
            <w:r>
              <w:rPr>
                <w:rFonts w:ascii="Courier New" w:cs="Courier New" w:eastAsia="Courier New" w:hAnsi="Courier New"/>
                <w:color w:val="CDD3DB"/>
                <w:sz w:val="18"/>
                <w:szCs w:val="18"/>
              </w:rPr>
              <w:t xml:space="preserve">  ├── Sync         Mobile apps upload local data when online</w:t>
            </w:r>
          </w:p>
          <w:p>
            <w:pPr>
              <w:spacing w:after="28" w:before="0"/>
            </w:pPr>
            <w:r>
              <w:rPr>
                <w:rFonts w:ascii="Courier New" w:cs="Courier New" w:eastAsia="Courier New" w:hAnsi="Courier New"/>
                <w:color w:val="CDD3DB"/>
                <w:sz w:val="18"/>
                <w:szCs w:val="18"/>
              </w:rPr>
              <w:t xml:space="preserve">  └── Orgs         Multi-user organisation management</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  PostgreSQL + Prisma ORM</w:t>
            </w:r>
          </w:p>
          <w:p>
            <w:pPr>
              <w:spacing w:after="28" w:before="0"/>
            </w:pPr>
            <w:r>
              <w:rPr>
                <w:rFonts w:ascii="Courier New" w:cs="Courier New" w:eastAsia="Courier New" w:hAnsi="Courier New"/>
                <w:color w:val="CDD3DB"/>
                <w:sz w:val="18"/>
                <w:szCs w:val="18"/>
              </w:rPr>
              <w:t xml:space="preserve">  Deployed on Railway (HTTPS auto, PostgreSQL addon, auto-deploy from GitHub)</w:t>
            </w:r>
          </w:p>
        </w:tc>
      </w:tr>
    </w:tbl>
    <w:p>
      <w:pPr>
        <w:spacing w:after="220"/>
      </w:pPr>
      <w:r>
        <w:t xml:space="preserve"/>
      </w:r>
    </w:p>
    <w:p>
      <w:pPr>
        <w:pStyle w:val="Heading2"/>
        <w:spacing w:after="80" w:before="280"/>
      </w:pPr>
      <w:r>
        <w:rPr>
          <w:rFonts w:ascii="Arial" w:cs="Arial" w:eastAsia="Arial" w:hAnsi="Arial"/>
          <w:b/>
          <w:bCs/>
          <w:color w:val="1B3A6B"/>
          <w:sz w:val="26"/>
          <w:szCs w:val="26"/>
        </w:rPr>
        <w:t xml:space="preserve">1.3 Why Our Dashboard Beats Smithtek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Capability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Smithtek / Metabase</w:t>
            </w:r>
          </w:p>
        </w:tc>
        <w:tc>
          <w:tcPr>
            <w:tcW w:type="dxa" w:w="51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Our Angular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Wind rose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available — static gauges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Canvas-rendered wind rose ported directly from MET-LINK Ionic app — instant/2min/10min windows, true vs relative, 3 colour themes. Nothing like this exists in Smithtek.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Turbidity probe context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Raw NTU number only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R1/R2/R3 label with colour coding — hydrologists immediately understand measurement range (clean water vs flood event)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GPS session 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map support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Leaflet map with turbidity plotted at each GPS coordinate — spatial view of where field measurements were taken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Sensor domain knowledge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Generic BI tool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Built for NMEA 0183, NEP-LINK probe protocol, Observator's exact sensor parameter set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Branding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Smithtek logo everywhere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Fully Observator-branded — their identity, their colours, their proprietary IoT platform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Data export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Generic CSV download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Session-aware CSV matching what the mobile apps already export — field scientists get a consistent format everywhere</w:t>
            </w:r>
          </w:p>
        </w:tc>
      </w:tr>
    </w:tbl>
    <w:p>
      <w:pPr>
        <w:spacing w:after="220"/>
      </w:pPr>
      <w:r>
        <w:t xml:space="preserve"/>
      </w:r>
    </w:p>
    <w:p>
      <w:r>
        <w:br w:type="page"/>
      </w:r>
    </w:p>
    <w:p>
      <w:pPr>
        <w:pStyle w:val="Heading1"/>
        <w:pBdr>
          <w:bottom w:val="single" w:color="2E75B6" w:sz="10" w:space="4"/>
        </w:pBdr>
        <w:spacing w:after="120" w:before="420"/>
      </w:pPr>
      <w:r>
        <w:rPr>
          <w:rFonts w:ascii="Arial" w:cs="Arial" w:eastAsia="Arial" w:hAnsi="Arial"/>
          <w:b/>
          <w:bCs/>
          <w:color w:val="1B3A6B"/>
          <w:sz w:val="36"/>
          <w:szCs w:val="36"/>
        </w:rPr>
        <w:t xml:space="preserve">2. Hardware Data Formats — Read Before Writing Any Code</w:t>
      </w:r>
    </w:p>
    <w:p>
      <w:pPr>
        <w:spacing w:after="100" w:before="60"/>
      </w:pPr>
      <w:r>
        <w:rPr>
          <w:rFonts w:ascii="Arial" w:cs="Arial" w:eastAsia="Arial" w:hAnsi="Arial"/>
          <w:color w:val="1A1A1A"/>
          <w:sz w:val="22"/>
          <w:szCs w:val="22"/>
        </w:rPr>
        <w:t xml:space="preserve">The mobile apps receive raw BLE data from the hardware, parse it, and store it locally. Your API receives the parsed result on sync. Understanding the original hardware formats helps you build the right schema and avoid surprises.</w:t>
      </w:r>
    </w:p>
    <w:p>
      <w:pPr>
        <w:spacing w:after="110"/>
      </w:pPr>
      <w:r>
        <w:t xml:space="preserve"/>
      </w:r>
    </w:p>
    <w:p>
      <w:pPr>
        <w:pStyle w:val="Heading2"/>
        <w:spacing w:after="80" w:before="280"/>
      </w:pPr>
      <w:r>
        <w:rPr>
          <w:rFonts w:ascii="Arial" w:cs="Arial" w:eastAsia="Arial" w:hAnsi="Arial"/>
          <w:b/>
          <w:bCs/>
          <w:color w:val="1B3A6B"/>
          <w:sz w:val="26"/>
          <w:szCs w:val="26"/>
        </w:rPr>
        <w:t xml:space="preserve">2.1 MET-LINK — NMEA 0183 Sentences</w:t>
      </w:r>
    </w:p>
    <w:p>
      <w:pPr>
        <w:spacing w:after="100" w:before="60"/>
      </w:pPr>
      <w:r>
        <w:rPr>
          <w:rFonts w:ascii="Arial" w:cs="Arial" w:eastAsia="Arial" w:hAnsi="Arial"/>
          <w:color w:val="1A1A1A"/>
          <w:sz w:val="22"/>
          <w:szCs w:val="22"/>
        </w:rPr>
        <w:t xml:space="preserve">MET-LINK transmits NMEA 0183 sentences over Bluetooth. The app parses them and stores one CSV row per second in SQLite. On sync, your API receives these rows as raw strings. Do not re-parse them — store 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1F23" w:val="clear"/>
            <w:tcMar>
              <w:top w:type="dxa" w:w="130"/>
              <w:left w:type="dxa" w:w="200"/>
              <w:bottom w:type="dxa" w:w="130"/>
              <w:right w:type="dxa" w:w="200"/>
            </w:tcMar>
          </w:tcPr>
          <w:p>
            <w:pPr>
              <w:spacing w:after="28" w:before="0"/>
            </w:pPr>
            <w:r>
              <w:rPr>
                <w:rFonts w:ascii="Courier New" w:cs="Courier New" w:eastAsia="Courier New" w:hAnsi="Courier New"/>
                <w:color w:val="CDD3DB"/>
                <w:sz w:val="18"/>
                <w:szCs w:val="18"/>
              </w:rPr>
              <w:t xml:space="preserve">BLE raw sentences (from hardware):</w:t>
            </w:r>
          </w:p>
          <w:p>
            <w:pPr>
              <w:spacing w:after="28" w:before="0"/>
            </w:pPr>
            <w:r>
              <w:rPr>
                <w:rFonts w:ascii="Courier New" w:cs="Courier New" w:eastAsia="Courier New" w:hAnsi="Courier New"/>
                <w:color w:val="CDD3DB"/>
                <w:sz w:val="18"/>
                <w:szCs w:val="18"/>
              </w:rPr>
              <w:t xml:space="preserve">  $IIMWV,045.0,R,12.5,N,A*XX    Wind: 45deg relative, 12.5 knots, valid</w:t>
            </w:r>
          </w:p>
          <w:p>
            <w:pPr>
              <w:spacing w:after="28" w:before="0"/>
            </w:pPr>
            <w:r>
              <w:rPr>
                <w:rFonts w:ascii="Courier New" w:cs="Courier New" w:eastAsia="Courier New" w:hAnsi="Courier New"/>
                <w:color w:val="CDD3DB"/>
                <w:sz w:val="18"/>
                <w:szCs w:val="18"/>
              </w:rPr>
              <w:t xml:space="preserve">  $IIMWV,090.0,T,08.2,M,A*XX    Wind: 90deg true, 8.2 m/s, valid</w:t>
            </w:r>
          </w:p>
          <w:p>
            <w:pPr>
              <w:spacing w:after="28" w:before="0"/>
            </w:pPr>
            <w:r>
              <w:rPr>
                <w:rFonts w:ascii="Courier New" w:cs="Courier New" w:eastAsia="Courier New" w:hAnsi="Courier New"/>
                <w:color w:val="CDD3DB"/>
                <w:sz w:val="18"/>
                <w:szCs w:val="18"/>
              </w:rPr>
              <w:t xml:space="preserve">  $IIXDR,C,23.4,C,TEMP,P,1.013,B,PRESS,H,65,P,RH   Temp/Pressure/Humidity</w:t>
            </w:r>
          </w:p>
          <w:p>
            <w:pPr>
              <w:spacing w:after="28" w:before="0"/>
            </w:pPr>
            <w:r>
              <w:rPr>
                <w:rFonts w:ascii="Courier New" w:cs="Courier New" w:eastAsia="Courier New" w:hAnsi="Courier New"/>
                <w:color w:val="CDD3DB"/>
                <w:sz w:val="18"/>
                <w:szCs w:val="18"/>
              </w:rPr>
              <w:t xml:space="preserve">  $GPGGA,123519,5130.00,N,00007.67,W,1,08,0.9,545,M   GPS fix</w:t>
            </w:r>
          </w:p>
          <w:p>
            <w:pPr>
              <w:spacing w:after="28" w:before="0"/>
            </w:pPr>
            <w:r>
              <w:rPr>
                <w:rFonts w:ascii="Courier New" w:cs="Courier New" w:eastAsia="Courier New" w:hAnsi="Courier New"/>
                <w:color w:val="CDD3DB"/>
                <w:sz w:val="18"/>
                <w:szCs w:val="18"/>
              </w:rPr>
              <w:t xml:space="preserve">  {"isCharging":1,"percentage":85,"serialNo":"SN001","firmwareVersion":"1.2.3"}</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What the app stores in SQLite (what you receive from sync):</w:t>
            </w:r>
          </w:p>
          <w:p>
            <w:pPr>
              <w:spacing w:after="28" w:before="0"/>
            </w:pPr>
            <w:r>
              <w:rPr>
                <w:rFonts w:ascii="Courier New" w:cs="Courier New" w:eastAsia="Courier New" w:hAnsi="Courier New"/>
                <w:color w:val="CDD3DB"/>
                <w:sz w:val="18"/>
                <w:szCs w:val="18"/>
              </w:rPr>
              <w:t xml:space="preserve">  First row = header (column names):</w:t>
            </w:r>
          </w:p>
          <w:p>
            <w:pPr>
              <w:spacing w:after="28" w:before="0"/>
            </w:pPr>
            <w:r>
              <w:rPr>
                <w:rFonts w:ascii="Courier New" w:cs="Courier New" w:eastAsia="Courier New" w:hAnsi="Courier New"/>
                <w:color w:val="CDD3DB"/>
                <w:sz w:val="18"/>
                <w:szCs w:val="18"/>
              </w:rPr>
              <w:t xml:space="preserve">  "Wind Speed (knots),Wind Dir (deg),Temp (C),Humidity (%),Pressure (hPa),Lat,Lon,Battery (%)"</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  Data rows — 1 per second of logging:</w:t>
            </w:r>
          </w:p>
          <w:p>
            <w:pPr>
              <w:spacing w:after="28" w:before="0"/>
            </w:pPr>
            <w:r>
              <w:rPr>
                <w:rFonts w:ascii="Courier New" w:cs="Courier New" w:eastAsia="Courier New" w:hAnsi="Courier New"/>
                <w:color w:val="CDD3DB"/>
                <w:sz w:val="18"/>
                <w:szCs w:val="18"/>
              </w:rPr>
              <w:t xml:space="preserve">  "12.5,045.0,23.4,65,1013.2,-37.8136,144.9631,85"</w:t>
            </w:r>
          </w:p>
          <w:p>
            <w:pPr>
              <w:spacing w:after="28" w:before="0"/>
            </w:pPr>
            <w:r>
              <w:rPr>
                <w:rFonts w:ascii="Courier New" w:cs="Courier New" w:eastAsia="Courier New" w:hAnsi="Courier New"/>
                <w:color w:val="CDD3DB"/>
                <w:sz w:val="18"/>
                <w:szCs w:val="18"/>
              </w:rPr>
              <w:t xml:space="preserve">  "13.1,047.0,23.3,64,1013.1,-37.8137,144.9631,84"</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For /records/:id/export: concatenate header row + data rows = ready-made CSV.</w:t>
            </w:r>
          </w:p>
          <w:p>
            <w:pPr>
              <w:spacing w:after="28" w:before="0"/>
            </w:pPr>
            <w:r>
              <w:rPr>
                <w:rFonts w:ascii="Courier New" w:cs="Courier New" w:eastAsia="Courier New" w:hAnsi="Courier New"/>
                <w:color w:val="CDD3DB"/>
                <w:sz w:val="18"/>
                <w:szCs w:val="18"/>
              </w:rPr>
              <w:t xml:space="preserve">For /dashboard/met/latest: parse the most recent data row from the latest record.</w:t>
            </w:r>
          </w:p>
          <w:p>
            <w:pPr>
              <w:spacing w:after="28" w:before="0"/>
            </w:pPr>
            <w:r>
              <w:rPr>
                <w:rFonts w:ascii="Courier New" w:cs="Courier New" w:eastAsia="Courier New" w:hAnsi="Courier New"/>
                <w:color w:val="CDD3DB"/>
                <w:sz w:val="18"/>
                <w:szCs w:val="18"/>
              </w:rPr>
              <w:t xml:space="preserve">For /dashboard/met/history: parse the sensor column from each row for the time range.</w:t>
            </w:r>
          </w:p>
        </w:tc>
      </w:tr>
    </w:tbl>
    <w:p>
      <w:pPr>
        <w:spacing w:after="220"/>
      </w:pPr>
      <w:r>
        <w:t xml:space="preserve"/>
      </w:r>
    </w:p>
    <w:p>
      <w:pPr>
        <w:pStyle w:val="Heading2"/>
        <w:spacing w:after="80" w:before="280"/>
      </w:pPr>
      <w:r>
        <w:rPr>
          <w:rFonts w:ascii="Arial" w:cs="Arial" w:eastAsia="Arial" w:hAnsi="Arial"/>
          <w:b/>
          <w:bCs/>
          <w:color w:val="1B3A6B"/>
          <w:sz w:val="26"/>
          <w:szCs w:val="26"/>
        </w:rPr>
        <w:t xml:space="preserve">2.2 NEP-LINK — Proprietary Protocol</w:t>
      </w:r>
    </w:p>
    <w:p>
      <w:pPr>
        <w:spacing w:after="100" w:before="60"/>
      </w:pPr>
      <w:r>
        <w:rPr>
          <w:rFonts w:ascii="Arial" w:cs="Arial" w:eastAsia="Arial" w:hAnsi="Arial"/>
          <w:color w:val="1A1A1A"/>
          <w:sz w:val="22"/>
          <w:szCs w:val="22"/>
        </w:rPr>
        <w:t xml:space="preserve">NEP-LINK transmits a custom format. The app parses it into clean numeric fields per reading. This arrives at your API as structured JSON — not CSV strings. Store it as typed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1F23" w:val="clear"/>
            <w:tcMar>
              <w:top w:type="dxa" w:w="130"/>
              <w:left w:type="dxa" w:w="200"/>
              <w:bottom w:type="dxa" w:w="130"/>
              <w:right w:type="dxa" w:w="200"/>
            </w:tcMar>
          </w:tcPr>
          <w:p>
            <w:pPr>
              <w:spacing w:after="28" w:before="0"/>
            </w:pPr>
            <w:r>
              <w:rPr>
                <w:rFonts w:ascii="Courier New" w:cs="Courier New" w:eastAsia="Courier New" w:hAnsi="Courier New"/>
                <w:color w:val="CDD3DB"/>
                <w:sz w:val="18"/>
                <w:szCs w:val="18"/>
              </w:rPr>
              <w:t xml:space="preserve">BLE raw data (from hardware):</w:t>
            </w:r>
          </w:p>
          <w:p>
            <w:pPr>
              <w:spacing w:after="28" w:before="0"/>
            </w:pPr>
            <w:r>
              <w:rPr>
                <w:rFonts w:ascii="Courier New" w:cs="Courier New" w:eastAsia="Courier New" w:hAnsi="Courier New"/>
                <w:color w:val="CDD3DB"/>
                <w:sz w:val="18"/>
                <w:szCs w:val="18"/>
              </w:rPr>
              <w:t xml:space="preserve">  R1,5.23,18.4    Low range, turbidity=5.23 NTU, temperature=18.4 C</w:t>
            </w:r>
          </w:p>
          <w:p>
            <w:pPr>
              <w:spacing w:after="28" w:before="0"/>
            </w:pPr>
            <w:r>
              <w:rPr>
                <w:rFonts w:ascii="Courier New" w:cs="Courier New" w:eastAsia="Courier New" w:hAnsi="Courier New"/>
                <w:color w:val="CDD3DB"/>
                <w:sz w:val="18"/>
                <w:szCs w:val="18"/>
              </w:rPr>
              <w:t xml:space="preserve">  R2,245.67,21.0  Medium range, turbidity=245.67 NTU, temperature=21.0 C</w:t>
            </w:r>
          </w:p>
          <w:p>
            <w:pPr>
              <w:spacing w:after="28" w:before="0"/>
            </w:pPr>
            <w:r>
              <w:rPr>
                <w:rFonts w:ascii="Courier New" w:cs="Courier New" w:eastAsia="Courier New" w:hAnsi="Courier New"/>
                <w:color w:val="CDD3DB"/>
                <w:sz w:val="18"/>
                <w:szCs w:val="18"/>
              </w:rPr>
              <w:t xml:space="preserve">  R3,4521.88,0.0  High range, turbidity=4521.88 NTU, no temperature reading</w:t>
            </w:r>
          </w:p>
          <w:p>
            <w:pPr>
              <w:spacing w:after="28" w:before="0"/>
            </w:pPr>
            <w:r>
              <w:rPr>
                <w:rFonts w:ascii="Courier New" w:cs="Courier New" w:eastAsia="Courier New" w:hAnsi="Courier New"/>
                <w:color w:val="CDD3DB"/>
                <w:sz w:val="18"/>
                <w:szCs w:val="18"/>
              </w:rPr>
              <w:t xml:space="preserve">  {"percentage":85,"rawVoltage":3750,"isCharging":0}   Battery JSON</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Probe range meaning (stored on session level, never changes mid-session):</w:t>
            </w:r>
          </w:p>
          <w:p>
            <w:pPr>
              <w:spacing w:after="28" w:before="0"/>
            </w:pPr>
            <w:r>
              <w:rPr>
                <w:rFonts w:ascii="Courier New" w:cs="Courier New" w:eastAsia="Courier New" w:hAnsi="Courier New"/>
                <w:color w:val="CDD3DB"/>
                <w:sz w:val="18"/>
                <w:szCs w:val="18"/>
              </w:rPr>
              <w:t xml:space="preserve">  R1 = Low range    0 to 10 NTU      Clean water, lab or drinking water conditions</w:t>
            </w:r>
          </w:p>
          <w:p>
            <w:pPr>
              <w:spacing w:after="28" w:before="0"/>
            </w:pPr>
            <w:r>
              <w:rPr>
                <w:rFonts w:ascii="Courier New" w:cs="Courier New" w:eastAsia="Courier New" w:hAnsi="Courier New"/>
                <w:color w:val="CDD3DB"/>
                <w:sz w:val="18"/>
                <w:szCs w:val="18"/>
              </w:rPr>
              <w:t xml:space="preserve">  R2 = Medium range 10 to 1000 NTU   Rivers, estuaries, typical field monitoring</w:t>
            </w:r>
          </w:p>
          <w:p>
            <w:pPr>
              <w:spacing w:after="28" w:before="0"/>
            </w:pPr>
            <w:r>
              <w:rPr>
                <w:rFonts w:ascii="Courier New" w:cs="Courier New" w:eastAsia="Courier New" w:hAnsi="Courier New"/>
                <w:color w:val="CDD3DB"/>
                <w:sz w:val="18"/>
                <w:szCs w:val="18"/>
              </w:rPr>
              <w:t xml:space="preserve">  R3 = High range   above 1000 NTU   Flood events, sediment plumes, extreme turbidity</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What the mobile app syncs to your API (already structured, per sample):</w:t>
            </w:r>
          </w:p>
          <w:p>
            <w:pPr>
              <w:spacing w:after="28" w:before="0"/>
            </w:pPr>
            <w:r>
              <w:rPr>
                <w:rFonts w:ascii="Courier New" w:cs="Courier New" w:eastAsia="Courier New" w:hAnsi="Courier New"/>
                <w:color w:val="CDD3DB"/>
                <w:sz w:val="18"/>
                <w:szCs w:val="18"/>
              </w:rPr>
              <w:t xml:space="preserve">  {</w:t>
            </w:r>
          </w:p>
          <w:p>
            <w:pPr>
              <w:spacing w:after="28" w:before="0"/>
            </w:pPr>
            <w:r>
              <w:rPr>
                <w:rFonts w:ascii="Courier New" w:cs="Courier New" w:eastAsia="Courier New" w:hAnsi="Courier New"/>
                <w:color w:val="CDD3DB"/>
                <w:sz w:val="18"/>
                <w:szCs w:val="18"/>
              </w:rPr>
              <w:t xml:space="preserve">    "ts": 1746101521000,          unix milliseconds — ALWAYS use unix ms, not strings</w:t>
            </w:r>
          </w:p>
          <w:p>
            <w:pPr>
              <w:spacing w:after="28" w:before="0"/>
            </w:pPr>
            <w:r>
              <w:rPr>
                <w:rFonts w:ascii="Courier New" w:cs="Courier New" w:eastAsia="Courier New" w:hAnsi="Courier New"/>
                <w:color w:val="CDD3DB"/>
                <w:sz w:val="18"/>
                <w:szCs w:val="18"/>
              </w:rPr>
              <w:t xml:space="preserve">    "turbidityValue": 245.67,      NTU, 4 decimal places</w:t>
            </w:r>
          </w:p>
          <w:p>
            <w:pPr>
              <w:spacing w:after="28" w:before="0"/>
            </w:pPr>
            <w:r>
              <w:rPr>
                <w:rFonts w:ascii="Courier New" w:cs="Courier New" w:eastAsia="Courier New" w:hAnsi="Courier New"/>
                <w:color w:val="CDD3DB"/>
                <w:sz w:val="18"/>
                <w:szCs w:val="18"/>
              </w:rPr>
              <w:t xml:space="preserve">    "temperatureValue": 18.3,      Celsius, null if not available (R3 often has no temp)</w:t>
            </w:r>
          </w:p>
          <w:p>
            <w:pPr>
              <w:spacing w:after="28" w:before="0"/>
            </w:pPr>
            <w:r>
              <w:rPr>
                <w:rFonts w:ascii="Courier New" w:cs="Courier New" w:eastAsia="Courier New" w:hAnsi="Courier New"/>
                <w:color w:val="CDD3DB"/>
                <w:sz w:val="18"/>
                <w:szCs w:val="18"/>
              </w:rPr>
              <w:t xml:space="preserve">    "locationLat": -37.8136,</w:t>
            </w:r>
          </w:p>
          <w:p>
            <w:pPr>
              <w:spacing w:after="28" w:before="0"/>
            </w:pPr>
            <w:r>
              <w:rPr>
                <w:rFonts w:ascii="Courier New" w:cs="Courier New" w:eastAsia="Courier New" w:hAnsi="Courier New"/>
                <w:color w:val="CDD3DB"/>
                <w:sz w:val="18"/>
                <w:szCs w:val="18"/>
              </w:rPr>
              <w:t xml:space="preserve">    "locationLng": 144.9631,</w:t>
            </w:r>
          </w:p>
          <w:p>
            <w:pPr>
              <w:spacing w:after="28" w:before="0"/>
            </w:pPr>
            <w:r>
              <w:rPr>
                <w:rFonts w:ascii="Courier New" w:cs="Courier New" w:eastAsia="Courier New" w:hAnsi="Courier New"/>
                <w:color w:val="CDD3DB"/>
                <w:sz w:val="18"/>
                <w:szCs w:val="18"/>
              </w:rPr>
              <w:t xml:space="preserve">    "batteryLevel": 85,            percent 0-100</w:t>
            </w:r>
          </w:p>
          <w:p>
            <w:pPr>
              <w:spacing w:after="28" w:before="0"/>
            </w:pPr>
            <w:r>
              <w:rPr>
                <w:rFonts w:ascii="Courier New" w:cs="Courier New" w:eastAsia="Courier New" w:hAnsi="Courier New"/>
                <w:color w:val="CDD3DB"/>
                <w:sz w:val="18"/>
                <w:szCs w:val="18"/>
              </w:rPr>
              <w:t xml:space="preserve">    "batteryRawVoltage": 3750      millivolts</w:t>
            </w:r>
          </w:p>
          <w:p>
            <w:pPr>
              <w:spacing w:after="28" w:before="0"/>
            </w:pPr>
            <w:r>
              <w:rPr>
                <w:rFonts w:ascii="Courier New" w:cs="Courier New" w:eastAsia="Courier New" w:hAnsi="Courier New"/>
                <w:color w:val="CDD3DB"/>
                <w:sz w:val="18"/>
                <w:szCs w:val="18"/>
              </w:rPr>
              <w:t xml:space="preserve">  }</w:t>
            </w:r>
          </w:p>
        </w:tc>
      </w:tr>
    </w:tbl>
    <w:p>
      <w:pPr>
        <w:spacing w:after="11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60"/>
        <w:gridCol w:w="8300"/>
      </w:tblGrid>
      <w:tr>
        <w:tc>
          <w:tcPr>
            <w:tcW w:type="dxa" w:w="1060"/>
            <w:tcBorders>
              <w:top w:val="single" w:color="CCCCCC" w:sz="1"/>
              <w:left w:val="single" w:color="CCCCCC" w:sz="1"/>
              <w:bottom w:val="single" w:color="CCCCCC" w:sz="1"/>
              <w:right w:val="single" w:color="CCCCCC" w:sz="1"/>
            </w:tcBorders>
            <w:shd w:fill="B85C00"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SCALE WARNING</w:t>
            </w:r>
          </w:p>
        </w:tc>
        <w:tc>
          <w:tcPr>
            <w:tcW w:type="dxa" w:w="8300"/>
            <w:tcBorders>
              <w:top w:val="single" w:color="CCCCCC" w:sz="1"/>
              <w:left w:val="single" w:color="CCCCCC" w:sz="1"/>
              <w:bottom w:val="single" w:color="CCCCCC" w:sz="1"/>
              <w:right w:val="single" w:color="CCCCCC" w:sz="1"/>
            </w:tcBorders>
            <w:shd w:fill="FDE8D0" w:val="clear"/>
            <w:tcMar>
              <w:top w:type="dxa" w:w="100"/>
              <w:left w:type="dxa" w:w="180"/>
              <w:bottom w:type="dxa" w:w="100"/>
              <w:right w:type="dxa" w:w="140"/>
            </w:tcMar>
          </w:tcPr>
          <w:p>
            <w:r>
              <w:rPr>
                <w:rFonts w:ascii="Arial" w:cs="Arial" w:eastAsia="Arial" w:hAnsi="Arial"/>
                <w:color w:val="B85C00"/>
                <w:sz w:val="20"/>
                <w:szCs w:val="20"/>
              </w:rPr>
              <w:t xml:space="preserve">NEP-LINK samples at 1 reading/second. A 2-hour session = 7,200 rows. 5 devices, 3 sessions/day = ~108,000 new rows daily. Always paginate sample queries. Use bulk INSERT for uploads (single statement, not a loop). Create all indexes listed in Section 3 immediately after migration.</w:t>
            </w:r>
          </w:p>
        </w:tc>
      </w:tr>
    </w:tbl>
    <w:p>
      <w:pPr>
        <w:spacing w:after="220"/>
      </w:pPr>
      <w:r>
        <w:t xml:space="preserve"/>
      </w:r>
    </w:p>
    <w:p>
      <w:r>
        <w:br w:type="page"/>
      </w:r>
    </w:p>
    <w:p>
      <w:pPr>
        <w:pStyle w:val="Heading1"/>
        <w:pBdr>
          <w:bottom w:val="single" w:color="2E75B6" w:sz="10" w:space="4"/>
        </w:pBdr>
        <w:spacing w:after="120" w:before="420"/>
      </w:pPr>
      <w:r>
        <w:rPr>
          <w:rFonts w:ascii="Arial" w:cs="Arial" w:eastAsia="Arial" w:hAnsi="Arial"/>
          <w:b/>
          <w:bCs/>
          <w:color w:val="1B3A6B"/>
          <w:sz w:val="36"/>
          <w:szCs w:val="36"/>
        </w:rPr>
        <w:t xml:space="preserve">3. Database Schema (PostgreSQL + Prisma)</w:t>
      </w:r>
    </w:p>
    <w:p>
      <w:pPr>
        <w:spacing w:after="100" w:before="60"/>
      </w:pPr>
      <w:r>
        <w:rPr>
          <w:rFonts w:ascii="Arial" w:cs="Arial" w:eastAsia="Arial" w:hAnsi="Arial"/>
          <w:color w:val="1A1A1A"/>
          <w:sz w:val="22"/>
          <w:szCs w:val="22"/>
        </w:rPr>
        <w:t xml:space="preserve">Complete schema. Use Prisma migrations — do not write raw DDL. Create all indexes after table creation. The indexes on nep_samples and met_measures are mandatory — dashboard queries will be slow without them.</w:t>
      </w:r>
    </w:p>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1F23" w:val="clear"/>
            <w:tcMar>
              <w:top w:type="dxa" w:w="130"/>
              <w:left w:type="dxa" w:w="200"/>
              <w:bottom w:type="dxa" w:w="130"/>
              <w:right w:type="dxa" w:w="200"/>
            </w:tcMar>
          </w:tcPr>
          <w:p>
            <w:pPr>
              <w:spacing w:after="28" w:before="0"/>
            </w:pPr>
            <w:r>
              <w:rPr>
                <w:rFonts w:ascii="Courier New" w:cs="Courier New" w:eastAsia="Courier New" w:hAnsi="Courier New"/>
                <w:color w:val="CDD3DB"/>
                <w:sz w:val="18"/>
                <w:szCs w:val="18"/>
              </w:rPr>
              <w:t xml:space="preserve">-- CORE</w:t>
            </w:r>
          </w:p>
          <w:p>
            <w:pPr>
              <w:spacing w:after="28" w:before="0"/>
            </w:pPr>
            <w:r>
              <w:rPr>
                <w:rFonts w:ascii="Courier New" w:cs="Courier New" w:eastAsia="Courier New" w:hAnsi="Courier New"/>
                <w:color w:val="CDD3DB"/>
                <w:sz w:val="18"/>
                <w:szCs w:val="18"/>
              </w:rPr>
              <w:t xml:space="preserve">organizations (id uuid PK, name text NOT NULL, created_at timestamptz DEFAULT now())</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users (id uuid PK, org_id uuid FK, email text UNIQUE NOT NULL,</w:t>
            </w:r>
          </w:p>
          <w:p>
            <w:pPr>
              <w:spacing w:after="28" w:before="0"/>
            </w:pPr>
            <w:r>
              <w:rPr>
                <w:rFonts w:ascii="Courier New" w:cs="Courier New" w:eastAsia="Courier New" w:hAnsi="Courier New"/>
                <w:color w:val="CDD3DB"/>
                <w:sz w:val="18"/>
                <w:szCs w:val="18"/>
              </w:rPr>
              <w:t xml:space="preserve">       password_hash text NOT NULL, role text CHECK(role IN ('admin','member')),</w:t>
            </w:r>
          </w:p>
          <w:p>
            <w:pPr>
              <w:spacing w:after="28" w:before="0"/>
            </w:pPr>
            <w:r>
              <w:rPr>
                <w:rFonts w:ascii="Courier New" w:cs="Courier New" w:eastAsia="Courier New" w:hAnsi="Courier New"/>
                <w:color w:val="CDD3DB"/>
                <w:sz w:val="18"/>
                <w:szCs w:val="18"/>
              </w:rPr>
              <w:t xml:space="preserve">       created_at timestamptz DEFAULT now())</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refresh_tokens (id uuid PK, user_id uuid FK ON DELETE CASCADE,</w:t>
            </w:r>
          </w:p>
          <w:p>
            <w:pPr>
              <w:spacing w:after="28" w:before="0"/>
            </w:pPr>
            <w:r>
              <w:rPr>
                <w:rFonts w:ascii="Courier New" w:cs="Courier New" w:eastAsia="Courier New" w:hAnsi="Courier New"/>
                <w:color w:val="CDD3DB"/>
                <w:sz w:val="18"/>
                <w:szCs w:val="18"/>
              </w:rPr>
              <w:t xml:space="preserve">                token text UNIQUE, expires_at timestamptz, revoked_at timestamptz)</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 DEVICES</w:t>
            </w:r>
          </w:p>
          <w:p>
            <w:pPr>
              <w:spacing w:after="28" w:before="0"/>
            </w:pPr>
            <w:r>
              <w:rPr>
                <w:rFonts w:ascii="Courier New" w:cs="Courier New" w:eastAsia="Courier New" w:hAnsi="Courier New"/>
                <w:color w:val="CDD3DB"/>
                <w:sz w:val="18"/>
                <w:szCs w:val="18"/>
              </w:rPr>
              <w:t xml:space="preserve">devices (id uuid PK, org_id uuid FK, ble_id text NOT NULL, name text NOT NULL,</w:t>
            </w:r>
          </w:p>
          <w:p>
            <w:pPr>
              <w:spacing w:after="28" w:before="0"/>
            </w:pPr>
            <w:r>
              <w:rPr>
                <w:rFonts w:ascii="Courier New" w:cs="Courier New" w:eastAsia="Courier New" w:hAnsi="Courier New"/>
                <w:color w:val="CDD3DB"/>
                <w:sz w:val="18"/>
                <w:szCs w:val="18"/>
              </w:rPr>
              <w:t xml:space="preserve">         type text CHECK(type IN ('MET-LINK','NEP-LINK')),</w:t>
            </w:r>
          </w:p>
          <w:p>
            <w:pPr>
              <w:spacing w:after="28" w:before="0"/>
            </w:pPr>
            <w:r>
              <w:rPr>
                <w:rFonts w:ascii="Courier New" w:cs="Courier New" w:eastAsia="Courier New" w:hAnsi="Courier New"/>
                <w:color w:val="CDD3DB"/>
                <w:sz w:val="18"/>
                <w:szCs w:val="18"/>
              </w:rPr>
              <w:t xml:space="preserve">         serial_no text, firmware_version text, last_seen_at timestamptz,</w:t>
            </w:r>
          </w:p>
          <w:p>
            <w:pPr>
              <w:spacing w:after="28" w:before="0"/>
            </w:pPr>
            <w:r>
              <w:rPr>
                <w:rFonts w:ascii="Courier New" w:cs="Courier New" w:eastAsia="Courier New" w:hAnsi="Courier New"/>
                <w:color w:val="CDD3DB"/>
                <w:sz w:val="18"/>
                <w:szCs w:val="18"/>
              </w:rPr>
              <w:t xml:space="preserve">         created_at timestamptz DEFAULT now(), UNIQUE(org_id, ble_id))</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 NEP-LINK</w:t>
            </w:r>
          </w:p>
          <w:p>
            <w:pPr>
              <w:spacing w:after="28" w:before="0"/>
            </w:pPr>
            <w:r>
              <w:rPr>
                <w:rFonts w:ascii="Courier New" w:cs="Courier New" w:eastAsia="Courier New" w:hAnsi="Courier New"/>
                <w:color w:val="CDD3DB"/>
                <w:sz w:val="18"/>
                <w:szCs w:val="18"/>
              </w:rPr>
              <w:t xml:space="preserve">nep_sessions (id uuid PK, device_id uuid FK, org_id uuid FK,</w:t>
            </w:r>
          </w:p>
          <w:p>
            <w:pPr>
              <w:spacing w:after="28" w:before="0"/>
            </w:pPr>
            <w:r>
              <w:rPr>
                <w:rFonts w:ascii="Courier New" w:cs="Courier New" w:eastAsia="Courier New" w:hAnsi="Courier New"/>
                <w:color w:val="CDD3DB"/>
                <w:sz w:val="18"/>
                <w:szCs w:val="18"/>
              </w:rPr>
              <w:t xml:space="preserve">              start_ts bigint NOT NULL, end_ts bigint,</w:t>
            </w:r>
          </w:p>
          <w:p>
            <w:pPr>
              <w:spacing w:after="28" w:before="0"/>
            </w:pPr>
            <w:r>
              <w:rPr>
                <w:rFonts w:ascii="Courier New" w:cs="Courier New" w:eastAsia="Courier New" w:hAnsi="Courier New"/>
                <w:color w:val="CDD3DB"/>
                <w:sz w:val="18"/>
                <w:szCs w:val="18"/>
              </w:rPr>
              <w:t xml:space="preserve">              timezone_name text, tz_offset int,</w:t>
            </w:r>
          </w:p>
          <w:p>
            <w:pPr>
              <w:spacing w:after="28" w:before="0"/>
            </w:pPr>
            <w:r>
              <w:rPr>
                <w:rFonts w:ascii="Courier New" w:cs="Courier New" w:eastAsia="Courier New" w:hAnsi="Courier New"/>
                <w:color w:val="CDD3DB"/>
                <w:sz w:val="18"/>
                <w:szCs w:val="18"/>
              </w:rPr>
              <w:t xml:space="preserve">              turbidity_enabled bool DEFAULT true, temperature_enabled bool DEFAULT true,</w:t>
            </w:r>
          </w:p>
          <w:p>
            <w:pPr>
              <w:spacing w:after="28" w:before="0"/>
            </w:pPr>
            <w:r>
              <w:rPr>
                <w:rFonts w:ascii="Courier New" w:cs="Courier New" w:eastAsia="Courier New" w:hAnsi="Courier New"/>
                <w:color w:val="CDD3DB"/>
                <w:sz w:val="18"/>
                <w:szCs w:val="18"/>
              </w:rPr>
              <w:t xml:space="preserve">              probe_range text CHECK(probe_range IN ('R1','R2','R3')),</w:t>
            </w:r>
          </w:p>
          <w:p>
            <w:pPr>
              <w:spacing w:after="28" w:before="0"/>
            </w:pPr>
            <w:r>
              <w:rPr>
                <w:rFonts w:ascii="Courier New" w:cs="Courier New" w:eastAsia="Courier New" w:hAnsi="Courier New"/>
                <w:color w:val="CDD3DB"/>
                <w:sz w:val="18"/>
                <w:szCs w:val="18"/>
              </w:rPr>
              <w:t xml:space="preserve">              comment text, sample_count int DEFAULT 0,</w:t>
            </w:r>
          </w:p>
          <w:p>
            <w:pPr>
              <w:spacing w:after="28" w:before="0"/>
            </w:pPr>
            <w:r>
              <w:rPr>
                <w:rFonts w:ascii="Courier New" w:cs="Courier New" w:eastAsia="Courier New" w:hAnsi="Courier New"/>
                <w:color w:val="CDD3DB"/>
                <w:sz w:val="18"/>
                <w:szCs w:val="18"/>
              </w:rPr>
              <w:t xml:space="preserve">              turbidity_avg numeric(10,4), temperature_avg numeric(10,4),</w:t>
            </w:r>
          </w:p>
          <w:p>
            <w:pPr>
              <w:spacing w:after="28" w:before="0"/>
            </w:pPr>
            <w:r>
              <w:rPr>
                <w:rFonts w:ascii="Courier New" w:cs="Courier New" w:eastAsia="Courier New" w:hAnsi="Courier New"/>
                <w:color w:val="CDD3DB"/>
                <w:sz w:val="18"/>
                <w:szCs w:val="18"/>
              </w:rPr>
              <w:t xml:space="preserve">              synced_at timestamptz, created_at timestamptz DEFAULT now())</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nep_samples (id uuid PK, session_id uuid FK ON DELETE CASCADE,</w:t>
            </w:r>
          </w:p>
          <w:p>
            <w:pPr>
              <w:spacing w:after="28" w:before="0"/>
            </w:pPr>
            <w:r>
              <w:rPr>
                <w:rFonts w:ascii="Courier New" w:cs="Courier New" w:eastAsia="Courier New" w:hAnsi="Courier New"/>
                <w:color w:val="CDD3DB"/>
                <w:sz w:val="18"/>
                <w:szCs w:val="18"/>
              </w:rPr>
              <w:t xml:space="preserve">             ts bigint NOT NULL, turbidity_value numeric(10,4),</w:t>
            </w:r>
          </w:p>
          <w:p>
            <w:pPr>
              <w:spacing w:after="28" w:before="0"/>
            </w:pPr>
            <w:r>
              <w:rPr>
                <w:rFonts w:ascii="Courier New" w:cs="Courier New" w:eastAsia="Courier New" w:hAnsi="Courier New"/>
                <w:color w:val="CDD3DB"/>
                <w:sz w:val="18"/>
                <w:szCs w:val="18"/>
              </w:rPr>
              <w:t xml:space="preserve">             temperature_value numeric(10,4), lat numeric(9,6), lng numeric(9,6),</w:t>
            </w:r>
          </w:p>
          <w:p>
            <w:pPr>
              <w:spacing w:after="28" w:before="0"/>
            </w:pPr>
            <w:r>
              <w:rPr>
                <w:rFonts w:ascii="Courier New" w:cs="Courier New" w:eastAsia="Courier New" w:hAnsi="Courier New"/>
                <w:color w:val="CDD3DB"/>
                <w:sz w:val="18"/>
                <w:szCs w:val="18"/>
              </w:rPr>
              <w:t xml:space="preserve">             battery_level smallint, battery_raw_voltage int)</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nep_files (id uuid PK, session_id uuid FK ON DELETE CASCADE,</w:t>
            </w:r>
          </w:p>
          <w:p>
            <w:pPr>
              <w:spacing w:after="28" w:before="0"/>
            </w:pPr>
            <w:r>
              <w:rPr>
                <w:rFonts w:ascii="Courier New" w:cs="Courier New" w:eastAsia="Courier New" w:hAnsi="Courier New"/>
                <w:color w:val="CDD3DB"/>
                <w:sz w:val="18"/>
                <w:szCs w:val="18"/>
              </w:rPr>
              <w:t xml:space="preserve">           file_type text CHECK(file_type IN ('map','photo','csv')),</w:t>
            </w:r>
          </w:p>
          <w:p>
            <w:pPr>
              <w:spacing w:after="28" w:before="0"/>
            </w:pPr>
            <w:r>
              <w:rPr>
                <w:rFonts w:ascii="Courier New" w:cs="Courier New" w:eastAsia="Courier New" w:hAnsi="Courier New"/>
                <w:color w:val="CDD3DB"/>
                <w:sz w:val="18"/>
                <w:szCs w:val="18"/>
              </w:rPr>
              <w:t xml:space="preserve">           storage_key text NOT NULL, original_name text,</w:t>
            </w:r>
          </w:p>
          <w:p>
            <w:pPr>
              <w:spacing w:after="28" w:before="0"/>
            </w:pPr>
            <w:r>
              <w:rPr>
                <w:rFonts w:ascii="Courier New" w:cs="Courier New" w:eastAsia="Courier New" w:hAnsi="Courier New"/>
                <w:color w:val="CDD3DB"/>
                <w:sz w:val="18"/>
                <w:szCs w:val="18"/>
              </w:rPr>
              <w:t xml:space="preserve">           created_at timestamptz DEFAULT now())</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 MET-LINK</w:t>
            </w:r>
          </w:p>
          <w:p>
            <w:pPr>
              <w:spacing w:after="28" w:before="0"/>
            </w:pPr>
            <w:r>
              <w:rPr>
                <w:rFonts w:ascii="Courier New" w:cs="Courier New" w:eastAsia="Courier New" w:hAnsi="Courier New"/>
                <w:color w:val="CDD3DB"/>
                <w:sz w:val="18"/>
                <w:szCs w:val="18"/>
              </w:rPr>
              <w:t xml:space="preserve">met_records (id uuid PK, device_id uuid FK, org_id uuid FK,</w:t>
            </w:r>
          </w:p>
          <w:p>
            <w:pPr>
              <w:spacing w:after="28" w:before="0"/>
            </w:pPr>
            <w:r>
              <w:rPr>
                <w:rFonts w:ascii="Courier New" w:cs="Courier New" w:eastAsia="Courier New" w:hAnsi="Courier New"/>
                <w:color w:val="CDD3DB"/>
                <w:sz w:val="18"/>
                <w:szCs w:val="18"/>
              </w:rPr>
              <w:t xml:space="preserve">             date_start text, date_end text, comment text,</w:t>
            </w:r>
          </w:p>
          <w:p>
            <w:pPr>
              <w:spacing w:after="28" w:before="0"/>
            </w:pPr>
            <w:r>
              <w:rPr>
                <w:rFonts w:ascii="Courier New" w:cs="Courier New" w:eastAsia="Courier New" w:hAnsi="Courier New"/>
                <w:color w:val="CDD3DB"/>
                <w:sz w:val="18"/>
                <w:szCs w:val="18"/>
              </w:rPr>
              <w:t xml:space="preserve">             synced_at timestamptz, created_at timestamptz DEFAULT now())</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met_measures (id uuid PK, record_id uuid FK ON DELETE CASCADE,</w:t>
            </w:r>
          </w:p>
          <w:p>
            <w:pPr>
              <w:spacing w:after="28" w:before="0"/>
            </w:pPr>
            <w:r>
              <w:rPr>
                <w:rFonts w:ascii="Courier New" w:cs="Courier New" w:eastAsia="Courier New" w:hAnsi="Courier New"/>
                <w:color w:val="CDD3DB"/>
                <w:sz w:val="18"/>
                <w:szCs w:val="18"/>
              </w:rPr>
              <w:t xml:space="preserve">              data_sentence text NOT NULL,   -- raw CSV string from app, do NOT re-parse</w:t>
            </w:r>
          </w:p>
          <w:p>
            <w:pPr>
              <w:spacing w:after="28" w:before="0"/>
            </w:pPr>
            <w:r>
              <w:rPr>
                <w:rFonts w:ascii="Courier New" w:cs="Courier New" w:eastAsia="Courier New" w:hAnsi="Courier New"/>
                <w:color w:val="CDD3DB"/>
                <w:sz w:val="18"/>
                <w:szCs w:val="18"/>
              </w:rPr>
              <w:t xml:space="preserve">              timestamp text)</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met_pictures (id uuid PK, record_id uuid FK ON DELETE CASCADE,</w:t>
            </w:r>
          </w:p>
          <w:p>
            <w:pPr>
              <w:spacing w:after="28" w:before="0"/>
            </w:pPr>
            <w:r>
              <w:rPr>
                <w:rFonts w:ascii="Courier New" w:cs="Courier New" w:eastAsia="Courier New" w:hAnsi="Courier New"/>
                <w:color w:val="CDD3DB"/>
                <w:sz w:val="18"/>
                <w:szCs w:val="18"/>
              </w:rPr>
              <w:t xml:space="preserve">              storage_key text NOT NULL,     -- R2 key only, NEVER base64 in DB</w:t>
            </w:r>
          </w:p>
          <w:p>
            <w:pPr>
              <w:spacing w:after="28" w:before="0"/>
            </w:pPr>
            <w:r>
              <w:rPr>
                <w:rFonts w:ascii="Courier New" w:cs="Courier New" w:eastAsia="Courier New" w:hAnsi="Courier New"/>
                <w:color w:val="CDD3DB"/>
                <w:sz w:val="18"/>
                <w:szCs w:val="18"/>
              </w:rPr>
              <w:t xml:space="preserve">              created_at timestamptz DEFAULT now())</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 ALERTS (design now, activate later)</w:t>
            </w:r>
          </w:p>
          <w:p>
            <w:pPr>
              <w:spacing w:after="28" w:before="0"/>
            </w:pPr>
            <w:r>
              <w:rPr>
                <w:rFonts w:ascii="Courier New" w:cs="Courier New" w:eastAsia="Courier New" w:hAnsi="Courier New"/>
                <w:color w:val="CDD3DB"/>
                <w:sz w:val="18"/>
                <w:szCs w:val="18"/>
              </w:rPr>
              <w:t xml:space="preserve">alert_rules (id uuid PK, device_id uuid FK, org_id uuid FK,</w:t>
            </w:r>
          </w:p>
          <w:p>
            <w:pPr>
              <w:spacing w:after="28" w:before="0"/>
            </w:pPr>
            <w:r>
              <w:rPr>
                <w:rFonts w:ascii="Courier New" w:cs="Courier New" w:eastAsia="Courier New" w:hAnsi="Courier New"/>
                <w:color w:val="CDD3DB"/>
                <w:sz w:val="18"/>
                <w:szCs w:val="18"/>
              </w:rPr>
              <w:t xml:space="preserve">             sensor_field text, threshold_min numeric, threshold_max numeric,</w:t>
            </w:r>
          </w:p>
          <w:p>
            <w:pPr>
              <w:spacing w:after="28" w:before="0"/>
            </w:pPr>
            <w:r>
              <w:rPr>
                <w:rFonts w:ascii="Courier New" w:cs="Courier New" w:eastAsia="Courier New" w:hAnsi="Courier New"/>
                <w:color w:val="CDD3DB"/>
                <w:sz w:val="18"/>
                <w:szCs w:val="18"/>
              </w:rPr>
              <w:t xml:space="preserve">             alert_type text CHECK(alert_type IN ('email','push')),</w:t>
            </w:r>
          </w:p>
          <w:p>
            <w:pPr>
              <w:spacing w:after="28" w:before="0"/>
            </w:pPr>
            <w:r>
              <w:rPr>
                <w:rFonts w:ascii="Courier New" w:cs="Courier New" w:eastAsia="Courier New" w:hAnsi="Courier New"/>
                <w:color w:val="CDD3DB"/>
                <w:sz w:val="18"/>
                <w:szCs w:val="18"/>
              </w:rPr>
              <w:t xml:space="preserve">             enabled bool DEFAULT true, created_at timestamptz DEFAULT now())</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 MANDATORY INDEXES</w:t>
            </w:r>
          </w:p>
          <w:p>
            <w:pPr>
              <w:spacing w:after="28" w:before="0"/>
            </w:pPr>
            <w:r>
              <w:rPr>
                <w:rFonts w:ascii="Courier New" w:cs="Courier New" w:eastAsia="Courier New" w:hAnsi="Courier New"/>
                <w:color w:val="CDD3DB"/>
                <w:sz w:val="18"/>
                <w:szCs w:val="18"/>
              </w:rPr>
              <w:t xml:space="preserve">CREATE INDEX ON nep_samples (session_id, ts);</w:t>
            </w:r>
          </w:p>
          <w:p>
            <w:pPr>
              <w:spacing w:after="28" w:before="0"/>
            </w:pPr>
            <w:r>
              <w:rPr>
                <w:rFonts w:ascii="Courier New" w:cs="Courier New" w:eastAsia="Courier New" w:hAnsi="Courier New"/>
                <w:color w:val="CDD3DB"/>
                <w:sz w:val="18"/>
                <w:szCs w:val="18"/>
              </w:rPr>
              <w:t xml:space="preserve">CREATE INDEX ON nep_sessions (org_id, start_ts DESC);</w:t>
            </w:r>
          </w:p>
          <w:p>
            <w:pPr>
              <w:spacing w:after="28" w:before="0"/>
            </w:pPr>
            <w:r>
              <w:rPr>
                <w:rFonts w:ascii="Courier New" w:cs="Courier New" w:eastAsia="Courier New" w:hAnsi="Courier New"/>
                <w:color w:val="CDD3DB"/>
                <w:sz w:val="18"/>
                <w:szCs w:val="18"/>
              </w:rPr>
              <w:t xml:space="preserve">CREATE INDEX ON nep_sessions (device_id, start_ts DESC);</w:t>
            </w:r>
          </w:p>
          <w:p>
            <w:pPr>
              <w:spacing w:after="28" w:before="0"/>
            </w:pPr>
            <w:r>
              <w:rPr>
                <w:rFonts w:ascii="Courier New" w:cs="Courier New" w:eastAsia="Courier New" w:hAnsi="Courier New"/>
                <w:color w:val="CDD3DB"/>
                <w:sz w:val="18"/>
                <w:szCs w:val="18"/>
              </w:rPr>
              <w:t xml:space="preserve">CREATE INDEX ON met_measures (record_id);</w:t>
            </w:r>
          </w:p>
          <w:p>
            <w:pPr>
              <w:spacing w:after="28" w:before="0"/>
            </w:pPr>
            <w:r>
              <w:rPr>
                <w:rFonts w:ascii="Courier New" w:cs="Courier New" w:eastAsia="Courier New" w:hAnsi="Courier New"/>
                <w:color w:val="CDD3DB"/>
                <w:sz w:val="18"/>
                <w:szCs w:val="18"/>
              </w:rPr>
              <w:t xml:space="preserve">CREATE INDEX ON met_records (org_id, date_start DESC);</w:t>
            </w:r>
          </w:p>
          <w:p>
            <w:pPr>
              <w:spacing w:after="28" w:before="0"/>
            </w:pPr>
            <w:r>
              <w:rPr>
                <w:rFonts w:ascii="Courier New" w:cs="Courier New" w:eastAsia="Courier New" w:hAnsi="Courier New"/>
                <w:color w:val="CDD3DB"/>
                <w:sz w:val="18"/>
                <w:szCs w:val="18"/>
              </w:rPr>
              <w:t xml:space="preserve">CREATE INDEX ON met_records (device_id);</w:t>
            </w:r>
          </w:p>
          <w:p>
            <w:pPr>
              <w:spacing w:after="28" w:before="0"/>
            </w:pPr>
            <w:r>
              <w:rPr>
                <w:rFonts w:ascii="Courier New" w:cs="Courier New" w:eastAsia="Courier New" w:hAnsi="Courier New"/>
                <w:color w:val="CDD3DB"/>
                <w:sz w:val="18"/>
                <w:szCs w:val="18"/>
              </w:rPr>
              <w:t xml:space="preserve">CREATE INDEX ON devices (org_id, type);</w:t>
            </w:r>
          </w:p>
        </w:tc>
      </w:tr>
    </w:tbl>
    <w:p>
      <w:pPr>
        <w:spacing w:after="220"/>
      </w:pPr>
      <w:r>
        <w:t xml:space="preserve"/>
      </w:r>
    </w:p>
    <w:p>
      <w:r>
        <w:br w:type="page"/>
      </w:r>
    </w:p>
    <w:p>
      <w:pPr>
        <w:pStyle w:val="Heading1"/>
        <w:pBdr>
          <w:bottom w:val="single" w:color="2E75B6" w:sz="10" w:space="4"/>
        </w:pBdr>
        <w:spacing w:after="120" w:before="420"/>
      </w:pPr>
      <w:r>
        <w:rPr>
          <w:rFonts w:ascii="Arial" w:cs="Arial" w:eastAsia="Arial" w:hAnsi="Arial"/>
          <w:b/>
          <w:bCs/>
          <w:color w:val="1B3A6B"/>
          <w:sz w:val="36"/>
          <w:szCs w:val="36"/>
        </w:rPr>
        <w:t xml:space="preserve">4. Full API Reference</w:t>
      </w:r>
    </w:p>
    <w:p>
      <w:pPr>
        <w:spacing w:after="100" w:before="60"/>
      </w:pPr>
      <w:r>
        <w:rPr>
          <w:rFonts w:ascii="Arial" w:cs="Arial" w:eastAsia="Arial" w:hAnsi="Arial"/>
          <w:color w:val="1A1A1A"/>
          <w:sz w:val="22"/>
          <w:szCs w:val="22"/>
        </w:rPr>
        <w:t xml:space="preserve">All endpoints REST/JSON. Base path: /v1. Protected routes require: Authorization: Bearer &lt;accessToken&gt;.</w:t>
      </w:r>
    </w:p>
    <w:p>
      <w:pPr>
        <w:spacing w:after="110"/>
      </w:pPr>
      <w:r>
        <w:t xml:space="preserve"/>
      </w:r>
    </w:p>
    <w:p>
      <w:pPr>
        <w:pStyle w:val="Heading2"/>
        <w:spacing w:after="80" w:before="280"/>
      </w:pPr>
      <w:r>
        <w:rPr>
          <w:rFonts w:ascii="Arial" w:cs="Arial" w:eastAsia="Arial" w:hAnsi="Arial"/>
          <w:b/>
          <w:bCs/>
          <w:color w:val="1B3A6B"/>
          <w:sz w:val="26"/>
          <w:szCs w:val="26"/>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5260"/>
        <w:gridCol w:w="150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Method</w:t>
            </w:r>
          </w:p>
        </w:tc>
        <w:tc>
          <w:tcPr>
            <w:tcW w:type="dxa" w:w="19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Endpoint</w:t>
            </w:r>
          </w:p>
        </w:tc>
        <w:tc>
          <w:tcPr>
            <w:tcW w:type="dxa" w:w="52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c>
          <w:tcPr>
            <w:tcW w:type="dxa" w:w="1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Auth?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/auth/register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email, password, orgName } — creates user + org together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/auth/login</w:t>
            </w:r>
          </w:p>
        </w:tc>
        <w:tc>
          <w:tcPr>
            <w:tcW w:type="dxa" w:w="5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email, password } — returns accessToken (15min) + refreshToken (30d)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/auth/refresh</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refreshToken } — exchange for new accessToken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/auth/logout</w:t>
            </w:r>
          </w:p>
        </w:tc>
        <w:tc>
          <w:tcPr>
            <w:tcW w:type="dxa" w:w="5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refreshToken } — revoke token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r>
    </w:tbl>
    <w:p>
      <w:pPr>
        <w:spacing w:after="220"/>
      </w:pPr>
      <w:r>
        <w:t xml:space="preserve"/>
      </w:r>
    </w:p>
    <w:p>
      <w:pPr>
        <w:pStyle w:val="Heading2"/>
        <w:spacing w:after="80" w:before="280"/>
      </w:pPr>
      <w:r>
        <w:rPr>
          <w:rFonts w:ascii="Arial" w:cs="Arial" w:eastAsia="Arial" w:hAnsi="Arial"/>
          <w:b/>
          <w:bCs/>
          <w:color w:val="1B3A6B"/>
          <w:sz w:val="26"/>
          <w:szCs w:val="26"/>
        </w:rPr>
        <w:t xml:space="preserve">4.2 Device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Method</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Endpoint</w:t>
            </w:r>
          </w:p>
        </w:tc>
        <w:tc>
          <w:tcPr>
            <w:tcW w:type="dxa" w:w="66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/devices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List org's devices. Query: ?type=MET-LINK|NEP-LINK</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/devices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Register device. Body: { bleId, name, type, serialNo?, firmwareVersion?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/devices/:id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Device detail with last_seen_at and latest battery level</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PATCH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/devices/:id</w:t>
            </w:r>
          </w:p>
        </w:tc>
        <w:tc>
          <w:tcPr>
            <w:tcW w:type="dxa" w:w="6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Update name, serialNo, firmwareVersion. Also updates last_seen_at on sync.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/devices/:id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Soft delete (set deleted_at). Never hard delete — historical data must stay.</w:t>
            </w:r>
          </w:p>
        </w:tc>
      </w:tr>
    </w:tbl>
    <w:p>
      <w:pPr>
        <w:spacing w:after="220"/>
      </w:pPr>
      <w:r>
        <w:t xml:space="preserve"/>
      </w:r>
    </w:p>
    <w:p>
      <w:pPr>
        <w:pStyle w:val="Heading2"/>
        <w:spacing w:after="80" w:before="280"/>
      </w:pPr>
      <w:r>
        <w:rPr>
          <w:rFonts w:ascii="Arial" w:cs="Arial" w:eastAsia="Arial" w:hAnsi="Arial"/>
          <w:b/>
          <w:bCs/>
          <w:color w:val="1B3A6B"/>
          <w:sz w:val="26"/>
          <w:szCs w:val="26"/>
        </w:rPr>
        <w:t xml:space="preserve">4.3 NEP-LINK Sessions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Method</w:t>
            </w:r>
          </w:p>
        </w:tc>
        <w:tc>
          <w:tcPr>
            <w:tcW w:type="dxa" w:w="2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Endpoint</w:t>
            </w:r>
          </w:p>
        </w:tc>
        <w:tc>
          <w:tcPr>
            <w:tcW w:type="dxa" w:w="61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/sessions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Paginated list. Query: ?deviceId=&amp;from=&amp;to=&amp;page=&amp;limit=20</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/sessions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Upload session. Auto-compute turbidity_avg + temperature_avg + sample_count.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/sessions/:id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Session detail with stats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PATCH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/sessions/:id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Update comment only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/sessions/:id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Cascade delete: samples + files from R2 + DB rows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/sessions/:id/samples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Bulk insert. Body: { samples:[...up to 7200 rows...] }. Single INSERT, not a loop.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/sessions/:id/samples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Paginated. ?page=&amp;limit=500. ?downsample=true returns 1-min averages for long sessions.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/sessions/:id/export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Generate CSV and return as download. Filename: NEP-Link-{sessionId}-{date}.csv</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/sessions/:id/files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Multipart upload. Accept: jpeg/png only. Max 10MB.</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/sessions/:id/files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List files with presigned R2 download URLs (1hr expiry)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/sessions/:id/files/:fileId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Delete from R2 + remove DB record</w:t>
            </w:r>
          </w:p>
        </w:tc>
      </w:tr>
    </w:tbl>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1F23" w:val="clear"/>
            <w:tcMar>
              <w:top w:type="dxa" w:w="130"/>
              <w:left w:type="dxa" w:w="200"/>
              <w:bottom w:type="dxa" w:w="130"/>
              <w:right w:type="dxa" w:w="200"/>
            </w:tcMar>
          </w:tcPr>
          <w:p>
            <w:pPr>
              <w:spacing w:after="28" w:before="0"/>
            </w:pPr>
            <w:r>
              <w:rPr>
                <w:rFonts w:ascii="Courier New" w:cs="Courier New" w:eastAsia="Courier New" w:hAnsi="Courier New"/>
                <w:color w:val="CDD3DB"/>
                <w:sz w:val="18"/>
                <w:szCs w:val="18"/>
              </w:rPr>
              <w:t xml:space="preserve">Session object returned by API:</w:t>
            </w:r>
          </w:p>
          <w:p>
            <w:pPr>
              <w:spacing w:after="28" w:before="0"/>
            </w:pPr>
            <w:r>
              <w:rPr>
                <w:rFonts w:ascii="Courier New" w:cs="Courier New" w:eastAsia="Courier New" w:hAnsi="Courier New"/>
                <w:color w:val="CDD3DB"/>
                <w:sz w:val="18"/>
                <w:szCs w:val="18"/>
              </w:rPr>
              <w:t xml:space="preserve">{</w:t>
            </w:r>
          </w:p>
          <w:p>
            <w:pPr>
              <w:spacing w:after="28" w:before="0"/>
            </w:pPr>
            <w:r>
              <w:rPr>
                <w:rFonts w:ascii="Courier New" w:cs="Courier New" w:eastAsia="Courier New" w:hAnsi="Courier New"/>
                <w:color w:val="CDD3DB"/>
                <w:sz w:val="18"/>
                <w:szCs w:val="18"/>
              </w:rPr>
              <w:t xml:space="preserve">  "id": "uuid",  "deviceId": "uuid",  "deviceName": "NEP-LINK-001",</w:t>
            </w:r>
          </w:p>
          <w:p>
            <w:pPr>
              <w:spacing w:after="28" w:before="0"/>
            </w:pPr>
            <w:r>
              <w:rPr>
                <w:rFonts w:ascii="Courier New" w:cs="Courier New" w:eastAsia="Courier New" w:hAnsi="Courier New"/>
                <w:color w:val="CDD3DB"/>
                <w:sz w:val="18"/>
                <w:szCs w:val="18"/>
              </w:rPr>
              <w:t xml:space="preserve">  "startTimestamp": 1746101521000,  "endTimestamp": 1746105121000,</w:t>
            </w:r>
          </w:p>
          <w:p>
            <w:pPr>
              <w:spacing w:after="28" w:before="0"/>
            </w:pPr>
            <w:r>
              <w:rPr>
                <w:rFonts w:ascii="Courier New" w:cs="Courier New" w:eastAsia="Courier New" w:hAnsi="Courier New"/>
                <w:color w:val="CDD3DB"/>
                <w:sz w:val="18"/>
                <w:szCs w:val="18"/>
              </w:rPr>
              <w:t xml:space="preserve">  "timezoneName": "Australia/Melbourne",  "timezoneOffset": 10,</w:t>
            </w:r>
          </w:p>
          <w:p>
            <w:pPr>
              <w:spacing w:after="28" w:before="0"/>
            </w:pPr>
            <w:r>
              <w:rPr>
                <w:rFonts w:ascii="Courier New" w:cs="Courier New" w:eastAsia="Courier New" w:hAnsi="Courier New"/>
                <w:color w:val="CDD3DB"/>
                <w:sz w:val="18"/>
                <w:szCs w:val="18"/>
              </w:rPr>
              <w:t xml:space="preserve">  "probeRange": "R2",</w:t>
            </w:r>
          </w:p>
          <w:p>
            <w:pPr>
              <w:spacing w:after="28" w:before="0"/>
            </w:pPr>
            <w:r>
              <w:rPr>
                <w:rFonts w:ascii="Courier New" w:cs="Courier New" w:eastAsia="Courier New" w:hAnsi="Courier New"/>
                <w:color w:val="CDD3DB"/>
                <w:sz w:val="18"/>
                <w:szCs w:val="18"/>
              </w:rPr>
              <w:t xml:space="preserve">  "comment": "Yarra River — post-flood survey",</w:t>
            </w:r>
          </w:p>
          <w:p>
            <w:pPr>
              <w:spacing w:after="28" w:before="0"/>
            </w:pPr>
            <w:r>
              <w:rPr>
                <w:rFonts w:ascii="Courier New" w:cs="Courier New" w:eastAsia="Courier New" w:hAnsi="Courier New"/>
                <w:color w:val="CDD3DB"/>
                <w:sz w:val="18"/>
                <w:szCs w:val="18"/>
              </w:rPr>
              <w:t xml:space="preserve">  "sampleCount": 3600,  "turbidityAvg": 245.67,  "temperatureAvg": 18.3,</w:t>
            </w:r>
          </w:p>
          <w:p>
            <w:pPr>
              <w:spacing w:after="28" w:before="0"/>
            </w:pPr>
            <w:r>
              <w:rPr>
                <w:rFonts w:ascii="Courier New" w:cs="Courier New" w:eastAsia="Courier New" w:hAnsi="Courier New"/>
                <w:color w:val="CDD3DB"/>
                <w:sz w:val="18"/>
                <w:szCs w:val="18"/>
              </w:rPr>
              <w:t xml:space="preserve">  "syncedAt": "2026-05-01T14:30:00Z"</w:t>
            </w:r>
          </w:p>
          <w:p>
            <w:pPr>
              <w:spacing w:after="28" w:before="0"/>
            </w:pPr>
            <w:r>
              <w:rPr>
                <w:rFonts w:ascii="Courier New" w:cs="Courier New" w:eastAsia="Courier New" w:hAnsi="Courier New"/>
                <w:color w:val="CDD3DB"/>
                <w:sz w:val="18"/>
                <w:szCs w:val="18"/>
              </w:rPr>
              <w:t xml:space="preserve">}</w:t>
            </w:r>
          </w:p>
        </w:tc>
      </w:tr>
    </w:tbl>
    <w:p>
      <w:pPr>
        <w:spacing w:after="220"/>
      </w:pPr>
      <w:r>
        <w:t xml:space="preserve"/>
      </w:r>
    </w:p>
    <w:p>
      <w:pPr>
        <w:pStyle w:val="Heading2"/>
        <w:spacing w:after="80" w:before="280"/>
      </w:pPr>
      <w:r>
        <w:rPr>
          <w:rFonts w:ascii="Arial" w:cs="Arial" w:eastAsia="Arial" w:hAnsi="Arial"/>
          <w:b/>
          <w:bCs/>
          <w:color w:val="1B3A6B"/>
          <w:sz w:val="26"/>
          <w:szCs w:val="26"/>
        </w:rPr>
        <w:t xml:space="preserve">4.4 MET-LINK Records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Method</w:t>
            </w:r>
          </w:p>
        </w:tc>
        <w:tc>
          <w:tcPr>
            <w:tcW w:type="dxa" w:w="2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Endpoint</w:t>
            </w:r>
          </w:p>
        </w:tc>
        <w:tc>
          <w:tcPr>
            <w:tcW w:type="dxa" w:w="61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/records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Paginated list. Query: ?deviceId=&amp;from=&amp;to=&amp;page=&amp;limit=20</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/records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Upload record. Body: { deviceId, dateStart, dateEnd, comment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/records/:id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Record detail</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PATCH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/records/:id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Update comment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/records/:id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Cascade delete: measures + pictures from R2 + DB</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/records/:id/measures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Bulk upload. Body: { measures:[{ dataSentence, timestamp }]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/records/:id/measures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Paginated. ?page=&amp;limit=1000</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/records/:id/pictures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Multipart photo upload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/records/:id/pictures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List with presigned R2 download URLs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/records/:id/export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Concatenate header row + data rows → return as CSV download</w:t>
            </w:r>
          </w:p>
        </w:tc>
      </w:tr>
    </w:tbl>
    <w:p>
      <w:pPr>
        <w:spacing w:after="220"/>
      </w:pPr>
      <w:r>
        <w:t xml:space="preserve"/>
      </w:r>
    </w:p>
    <w:p>
      <w:pPr>
        <w:pStyle w:val="Heading2"/>
        <w:spacing w:after="80" w:before="280"/>
      </w:pPr>
      <w:r>
        <w:rPr>
          <w:rFonts w:ascii="Arial" w:cs="Arial" w:eastAsia="Arial" w:hAnsi="Arial"/>
          <w:b/>
          <w:bCs/>
          <w:color w:val="1B3A6B"/>
          <w:sz w:val="26"/>
          <w:szCs w:val="26"/>
        </w:rPr>
        <w:t xml:space="preserve">4.5 Dashboard Aggregation Endpoints — Hassan builds Angular UI against these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60"/>
        <w:gridCol w:w="8300"/>
      </w:tblGrid>
      <w:tr>
        <w:tc>
          <w:tcPr>
            <w:tcW w:type="dxa" w:w="1060"/>
            <w:tcBorders>
              <w:top w:val="single" w:color="CCCCCC" w:sz="1"/>
              <w:left w:val="single" w:color="CCCCCC" w:sz="1"/>
              <w:bottom w:val="single" w:color="CCCCCC" w:sz="1"/>
              <w:right w:val="single" w:color="CCCCCC" w:sz="1"/>
            </w:tcBorders>
            <w:shd w:fill="1A5C2E"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PRIORITY — deliver by end of Week 3</w:t>
            </w:r>
          </w:p>
        </w:tc>
        <w:tc>
          <w:tcPr>
            <w:tcW w:type="dxa" w:w="8300"/>
            <w:tcBorders>
              <w:top w:val="single" w:color="CCCCCC" w:sz="1"/>
              <w:left w:val="single" w:color="CCCCCC" w:sz="1"/>
              <w:bottom w:val="single" w:color="CCCCCC" w:sz="1"/>
              <w:right w:val="single" w:color="CCCCCC" w:sz="1"/>
            </w:tcBorders>
            <w:shd w:fill="DDF0E4" w:val="clear"/>
            <w:tcMar>
              <w:top w:type="dxa" w:w="100"/>
              <w:left w:type="dxa" w:w="180"/>
              <w:bottom w:type="dxa" w:w="100"/>
              <w:right w:type="dxa" w:w="140"/>
            </w:tcMar>
          </w:tcPr>
          <w:p>
            <w:r>
              <w:rPr>
                <w:rFonts w:ascii="Arial" w:cs="Arial" w:eastAsia="Arial" w:hAnsi="Arial"/>
                <w:color w:val="1A5C2E"/>
                <w:sz w:val="20"/>
                <w:szCs w:val="20"/>
              </w:rPr>
              <w:t xml:space="preserve">These 6 endpoints are what the Angular dashboard polls. They must be live before Hassan can build the data views. Pre-aggregate on the DB side — never send raw rows to the dashboard and aggregate in JavaScript.</w:t>
            </w:r>
          </w:p>
        </w:tc>
      </w:tr>
    </w:tbl>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Endpoint</w:t>
            </w:r>
          </w:p>
        </w:tc>
        <w:tc>
          <w:tcPr>
            <w:tcW w:type="dxa" w:w="33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Returns</w:t>
            </w:r>
          </w:p>
        </w:tc>
        <w:tc>
          <w:tcPr>
            <w:tcW w:type="dxa" w:w="31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Used for</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/dashboard/devices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id, name, type, serialNo, firmwareVersion, batteryPct, lastSeenAt, isOnline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Device overview page — one card per device. isOnline = lastSeenAt &lt; 5 min ago.</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 /dashboard/met/latest ?deviceId=</w:t>
            </w:r>
          </w:p>
        </w:tc>
        <w:tc>
          <w:tcPr>
            <w:tcW w:type="dxa" w:w="3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windSpeedKnots, windSpeedMs, windDirTrue, windDirRelative, tempC, humidityPct, pressureHPa, dewPointC, solarW, gpsLat, gpsLng, gpsAltM, batteryPct }</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MET-LINK 8-tile sensor grid + wind rose. Poll every 30s.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/dashboard/met/history ?deviceId=&amp;sensor=&amp;from=&amp;to=</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ts, value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MET-LINK historical line chart. sensor: wind_speed | wind_dir | temperature | humidity | pressure. Return 1-min averages.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 /dashboard/nep/sessions ?deviceId=&amp;limit=20</w:t>
            </w:r>
          </w:p>
        </w:tc>
        <w:tc>
          <w:tcPr>
            <w:tcW w:type="dxa" w:w="3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id, startTs, endTs, probeRange, turbidityAvg, temperatureAvg, sampleCount, comment }]</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NEP-LINK sessions table. Poll on load.</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/dashboard/nep/trend ?sessionId=&amp;field=turbidity|temperature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ts, value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Line chart for selected session. Downsample to max 500 points.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 /dashboard/nep/map ?sessionId=</w:t>
            </w:r>
          </w:p>
        </w:tc>
        <w:tc>
          <w:tcPr>
            <w:tcW w:type="dxa" w:w="3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ts, lat, lng, turbidityValue }]</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GPS points for Leaflet map overlay. Downsample to max 300 points.</w:t>
            </w:r>
          </w:p>
        </w:tc>
      </w:tr>
    </w:tbl>
    <w:p>
      <w:pPr>
        <w:spacing w:after="220"/>
      </w:pPr>
      <w:r>
        <w:t xml:space="preserve"/>
      </w:r>
    </w:p>
    <w:p>
      <w:pPr>
        <w:pStyle w:val="Heading2"/>
        <w:spacing w:after="80" w:before="280"/>
      </w:pPr>
      <w:r>
        <w:rPr>
          <w:rFonts w:ascii="Arial" w:cs="Arial" w:eastAsia="Arial" w:hAnsi="Arial"/>
          <w:b/>
          <w:bCs/>
          <w:color w:val="1B3A6B"/>
          <w:sz w:val="26"/>
          <w:szCs w:val="26"/>
        </w:rPr>
        <w:t xml:space="preserve">4.6 Sync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Endpoint</w:t>
            </w:r>
          </w:p>
        </w:tc>
        <w:tc>
          <w:tcPr>
            <w:tcW w:type="dxa" w:w="64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/sync/status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sessionIds:[], recordIds:[] } already in cloud. App compares with local list to find what to upload.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/sync/upload</w:t>
            </w:r>
          </w:p>
        </w:tc>
        <w:tc>
          <w:tcPr>
            <w:tcW w:type="dxa" w:w="6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Bulk upload sessions + records. Upsert by ID (idempotent — app may retry). Returns { uploaded:N, skipped:N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/sync/download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Items in cloud not present on this device. Used for multi-phone scenarios.</w:t>
            </w:r>
          </w:p>
        </w:tc>
      </w:tr>
    </w:tbl>
    <w:p>
      <w:pPr>
        <w:spacing w:after="220"/>
      </w:pPr>
      <w:r>
        <w:t xml:space="preserve"/>
      </w:r>
    </w:p>
    <w:p>
      <w:pPr>
        <w:pStyle w:val="Heading2"/>
        <w:spacing w:after="80" w:before="280"/>
      </w:pPr>
      <w:r>
        <w:rPr>
          <w:rFonts w:ascii="Arial" w:cs="Arial" w:eastAsia="Arial" w:hAnsi="Arial"/>
          <w:b/>
          <w:bCs/>
          <w:color w:val="1B3A6B"/>
          <w:sz w:val="26"/>
          <w:szCs w:val="26"/>
        </w:rPr>
        <w:t xml:space="preserve">4.7 Organisation &amp;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Endpoint</w:t>
            </w:r>
          </w:p>
        </w:tc>
        <w:tc>
          <w:tcPr>
            <w:tcW w:type="dxa" w:w="64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/organizations/:id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Org details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/organizations/:id/users</w:t>
            </w:r>
          </w:p>
        </w:tc>
        <w:tc>
          <w:tcPr>
            <w:tcW w:type="dxa" w:w="6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List users in org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/organizations/:id/users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Invite user by email</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/users/me</w:t>
            </w:r>
          </w:p>
        </w:tc>
        <w:tc>
          <w:tcPr>
            <w:tcW w:type="dxa" w:w="6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Current user profile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/users/me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Update name or password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/health</w:t>
            </w:r>
          </w:p>
        </w:tc>
        <w:tc>
          <w:tcPr>
            <w:tcW w:type="dxa" w:w="6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status:ok, db:ok, storage:ok } — deployment monitoring</w:t>
            </w:r>
          </w:p>
        </w:tc>
      </w:tr>
    </w:tbl>
    <w:p>
      <w:pPr>
        <w:spacing w:after="220"/>
      </w:pPr>
      <w:r>
        <w:t xml:space="preserve"/>
      </w:r>
    </w:p>
    <w:p>
      <w:r>
        <w:br w:type="page"/>
      </w:r>
    </w:p>
    <w:p>
      <w:pPr>
        <w:pStyle w:val="Heading1"/>
        <w:pBdr>
          <w:bottom w:val="single" w:color="2E75B6" w:sz="10" w:space="4"/>
        </w:pBdr>
        <w:spacing w:after="120" w:before="420"/>
      </w:pPr>
      <w:r>
        <w:rPr>
          <w:rFonts w:ascii="Arial" w:cs="Arial" w:eastAsia="Arial" w:hAnsi="Arial"/>
          <w:b/>
          <w:bCs/>
          <w:color w:val="1B3A6B"/>
          <w:sz w:val="36"/>
          <w:szCs w:val="36"/>
        </w:rPr>
        <w:t xml:space="preserve">5. Month 1 Task Plan — Week by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60"/>
        <w:gridCol w:w="8300"/>
      </w:tblGrid>
      <w:tr>
        <w:tc>
          <w:tcPr>
            <w:tcW w:type="dxa" w:w="10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MONTH 1 GOAL</w:t>
            </w:r>
          </w:p>
        </w:tc>
        <w:tc>
          <w:tcPr>
            <w:tcW w:type="dxa" w:w="8300"/>
            <w:tcBorders>
              <w:top w:val="single" w:color="CCCCCC" w:sz="1"/>
              <w:left w:val="single" w:color="CCCCCC" w:sz="1"/>
              <w:bottom w:val="single" w:color="CCCCCC" w:sz="1"/>
              <w:right w:val="single" w:color="CCCCCC" w:sz="1"/>
            </w:tcBorders>
            <w:shd w:fill="D6E4F7" w:val="clear"/>
            <w:tcMar>
              <w:top w:type="dxa" w:w="100"/>
              <w:left w:type="dxa" w:w="180"/>
              <w:bottom w:type="dxa" w:w="100"/>
              <w:right w:type="dxa" w:w="140"/>
            </w:tcMar>
          </w:tcPr>
          <w:p>
            <w:r>
              <w:rPr>
                <w:rFonts w:ascii="Arial" w:cs="Arial" w:eastAsia="Arial" w:hAnsi="Arial"/>
                <w:color w:val="1B3A6B"/>
                <w:sz w:val="20"/>
                <w:szCs w:val="20"/>
              </w:rPr>
              <w:t xml:space="preserve">Cloud server live on Railway. Hassan has a live API URL and Swagger docs. He can show Dana a working dashboard skeleton by end of Month 1. Sensor data flows in Month 2 — not this month.</w:t>
            </w:r>
          </w:p>
        </w:tc>
      </w:tr>
    </w:tbl>
    <w:p>
      <w:pPr>
        <w:spacing w:after="11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20"/>
              <w:left w:type="dxa" w:w="200"/>
              <w:bottom w:type="dxa" w:w="120"/>
              <w:right w:type="dxa" w:w="200"/>
            </w:tcMar>
          </w:tcPr>
          <w:p>
            <w:pPr>
              <w:spacing w:after="40"/>
            </w:pPr>
            <w:r>
              <w:rPr>
                <w:rFonts w:ascii="Arial" w:cs="Arial" w:eastAsia="Arial" w:hAnsi="Arial"/>
                <w:b/>
                <w:bCs/>
                <w:color w:val="FFFFFF"/>
                <w:sz w:val="26"/>
                <w:szCs w:val="26"/>
              </w:rPr>
              <w:t xml:space="preserve">WEEK 1 — Scaffold + Auth + Schema</w:t>
            </w:r>
          </w:p>
          <w:p>
            <w:r>
              <w:rPr>
                <w:rFonts w:ascii="Arial" w:cs="Arial" w:eastAsia="Arial" w:hAnsi="Arial"/>
                <w:color w:val="C8D4E8"/>
                <w:sz w:val="20"/>
                <w:szCs w:val="20"/>
              </w:rPr>
              <w:t xml:space="preserve">Goal: project running locally, schema migrated, auth tested in Postman. Share Postman collection with Hassan.</w:t>
            </w:r>
          </w:p>
        </w:tc>
      </w:tr>
    </w:tbl>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200"/>
        <w:gridCol w:w="950"/>
        <w:gridCol w:w="1610"/>
      </w:tblGrid>
      <w:tr>
        <w:trPr>
          <w:tblHeader/>
        </w:trPr>
        <w:tc>
          <w:tcPr>
            <w:tcW w:type="dxa" w:w="3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File / Module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9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61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Who</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NestJS project init: TypeScript, ESLint, .env, Dockerfile, README. GitHub repo under Veldora Studio org. Branch strategy: main / dev / feature/*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project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 day</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7"/>
                <w:szCs w:val="17"/>
              </w:rPr>
              <w:t xml:space="preserve">HIGH</w:t>
            </w:r>
          </w:p>
        </w:tc>
        <w:tc>
          <w:tcPr>
            <w:tcW w:type="dxa" w:w="1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r>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PostgreSQL schema: all tables from Section 3 via Prisma. Migrations run on local DB. All indexes created. Seed: 1 org + 1 admin user + 1 MET-LINK device + 1 NEP-LINK device with realistic values.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prisma/schema.prisma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1.5 days</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5C00"/>
                <w:sz w:val="17"/>
                <w:szCs w:val="17"/>
              </w:rPr>
              <w:t xml:space="preserve">HIGH</w:t>
            </w:r>
          </w:p>
        </w:tc>
        <w:tc>
          <w:tcPr>
            <w:tcW w:type="dxa" w:w="16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 module: /auth/register, /auth/login, /auth/refresh, /auth/logout. bcrypt hashing. JWT guard middleware. Rate limit login to 10/min per IP via @nestjs/throttler.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auth.module.ts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1.5 days</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7"/>
                <w:szCs w:val="17"/>
              </w:rPr>
              <w:t xml:space="preserve">HIGH</w:t>
            </w:r>
          </w:p>
        </w:tc>
        <w:tc>
          <w:tcPr>
            <w:tcW w:type="dxa" w:w="1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r>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Device registry: GET/POST/PATCH/DELETE /devices scoped to org_id. Validate type = MET-LINK or NEP-LINK.</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devices.module.ts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 day</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5C00"/>
                <w:sz w:val="17"/>
                <w:szCs w:val="17"/>
              </w:rPr>
              <w:t xml:space="preserve">HIGH</w:t>
            </w:r>
          </w:p>
        </w:tc>
        <w:tc>
          <w:tcPr>
            <w:tcW w:type="dxa" w:w="16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bl>
    <w:p>
      <w:pPr>
        <w:spacing w:after="2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D5C5C" w:sz="1"/>
              <w:left w:val="single" w:color="0D5C5C" w:sz="1"/>
              <w:bottom w:val="single" w:color="0D5C5C" w:sz="1"/>
              <w:right w:val="single" w:color="0D5C5C" w:sz="1"/>
            </w:tcBorders>
            <w:shd w:fill="0D5C5C" w:val="clear"/>
            <w:tcMar>
              <w:top w:type="dxa" w:w="120"/>
              <w:left w:type="dxa" w:w="200"/>
              <w:bottom w:type="dxa" w:w="120"/>
              <w:right w:type="dxa" w:w="200"/>
            </w:tcMar>
          </w:tcPr>
          <w:p>
            <w:pPr>
              <w:spacing w:after="40"/>
            </w:pPr>
            <w:r>
              <w:rPr>
                <w:rFonts w:ascii="Arial" w:cs="Arial" w:eastAsia="Arial" w:hAnsi="Arial"/>
                <w:b/>
                <w:bCs/>
                <w:color w:val="FFFFFF"/>
                <w:sz w:val="26"/>
                <w:szCs w:val="26"/>
              </w:rPr>
              <w:t xml:space="preserve">WEEK 2 — Core Data APIs</w:t>
            </w:r>
          </w:p>
          <w:p>
            <w:r>
              <w:rPr>
                <w:rFonts w:ascii="Arial" w:cs="Arial" w:eastAsia="Arial" w:hAnsi="Arial"/>
                <w:color w:val="C8D4E8"/>
                <w:sz w:val="20"/>
                <w:szCs w:val="20"/>
              </w:rPr>
              <w:t xml:space="preserve">Goal: Sessions + Records endpoints working against real seed data. Hassan tests with Postman.</w:t>
            </w:r>
          </w:p>
        </w:tc>
      </w:tr>
    </w:tbl>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200"/>
        <w:gridCol w:w="950"/>
        <w:gridCol w:w="1610"/>
      </w:tblGrid>
      <w:tr>
        <w:trPr>
          <w:tblHeader/>
        </w:trPr>
        <w:tc>
          <w:tcPr>
            <w:tcW w:type="dxa" w:w="3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File / Module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9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61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Who</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NEP-LINK sessions module: full CRUD + bulk sample insert. Single INSERT statement — never loop per row. Auto-compute turbidity_avg + temperature_avg + sample_count on upload.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sessions.module.ts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2.5 days</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7"/>
                <w:szCs w:val="17"/>
              </w:rPr>
              <w:t xml:space="preserve">HIGH</w:t>
            </w:r>
          </w:p>
        </w:tc>
        <w:tc>
          <w:tcPr>
            <w:tcW w:type="dxa" w:w="1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r>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MET-LINK records module: full CRUD + bulk measure upload. Measures stored as raw CSV strings — do not parse NMEA.</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records.module.ts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2 days</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5C00"/>
                <w:sz w:val="17"/>
                <w:szCs w:val="17"/>
              </w:rPr>
              <w:t xml:space="preserve">HIGH</w:t>
            </w:r>
          </w:p>
        </w:tc>
        <w:tc>
          <w:tcPr>
            <w:tcW w:type="dxa" w:w="16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File upload: multipart to Cloudflare R2. Store only storage_key in DB. Generate presigned download URLs (1hr expiry). Validate type + size.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files.module.ts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 day</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MEDIUM</w:t>
            </w:r>
          </w:p>
        </w:tc>
        <w:tc>
          <w:tcPr>
            <w:tcW w:type="dxa" w:w="1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bl>
    <w:p>
      <w:pPr>
        <w:spacing w:after="2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1A5C2E" w:val="clear"/>
            <w:tcMar>
              <w:top w:type="dxa" w:w="120"/>
              <w:left w:type="dxa" w:w="200"/>
              <w:bottom w:type="dxa" w:w="120"/>
              <w:right w:type="dxa" w:w="200"/>
            </w:tcMar>
          </w:tcPr>
          <w:p>
            <w:pPr>
              <w:spacing w:after="40"/>
            </w:pPr>
            <w:r>
              <w:rPr>
                <w:rFonts w:ascii="Arial" w:cs="Arial" w:eastAsia="Arial" w:hAnsi="Arial"/>
                <w:b/>
                <w:bCs/>
                <w:color w:val="FFFFFF"/>
                <w:sz w:val="26"/>
                <w:szCs w:val="26"/>
              </w:rPr>
              <w:t xml:space="preserve">WEEK 3 — Dashboard Endpoints + Deploy (critical week)</w:t>
            </w:r>
          </w:p>
          <w:p>
            <w:r>
              <w:rPr>
                <w:rFonts w:ascii="Arial" w:cs="Arial" w:eastAsia="Arial" w:hAnsi="Arial"/>
                <w:color w:val="C8D4E8"/>
                <w:sz w:val="20"/>
                <w:szCs w:val="20"/>
              </w:rPr>
              <w:t xml:space="preserve">Goal: live HTTPS URL on Railway. Swagger published. Hassan starts building Angular views against real data.</w:t>
            </w:r>
          </w:p>
        </w:tc>
      </w:tr>
    </w:tbl>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200"/>
        <w:gridCol w:w="950"/>
        <w:gridCol w:w="1610"/>
      </w:tblGrid>
      <w:tr>
        <w:trPr>
          <w:tblHeader/>
        </w:trPr>
        <w:tc>
          <w:tcPr>
            <w:tcW w:type="dxa" w:w="3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File / Module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9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61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Who</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Dashboard module: all 6 endpoints from Section 4.5. Run EXPLAIN ANALYZE on every query. Add extra indexes if any query exceeds 100ms. Cache responses for 30s using NestJS CacheModule.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dashboard.module.ts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 days</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7"/>
                <w:szCs w:val="17"/>
              </w:rPr>
              <w:t xml:space="preserve">HIGH</w:t>
            </w:r>
          </w:p>
        </w:tc>
        <w:tc>
          <w:tcPr>
            <w:tcW w:type="dxa" w:w="1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r>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Deploy to Railway: PostgreSQL addon, all env variables set, auto-deploy from main branch, HTTPS, /health endpoint live. Share live URL + Swagger URL with Hassan immediately.</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Railway config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0.5 days</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5C00"/>
                <w:sz w:val="17"/>
                <w:szCs w:val="17"/>
              </w:rPr>
              <w:t xml:space="preserve">HIGH</w:t>
            </w:r>
          </w:p>
        </w:tc>
        <w:tc>
          <w:tcPr>
            <w:tcW w:type="dxa" w:w="16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Swagger / OpenAPI docs auto-generated from NestJS decorators. Share https://your-api.railway.app/api with Hassan — this becomes the live API contract.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main.ts swagger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0.5 days</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7"/>
                <w:szCs w:val="17"/>
              </w:rPr>
              <w:t xml:space="preserve">HIGH</w:t>
            </w:r>
          </w:p>
        </w:tc>
        <w:tc>
          <w:tcPr>
            <w:tcW w:type="dxa" w:w="1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r>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CSV export: /sessions/:id/export and /records/:id/export. Return as file download with correct Content-Disposition header.</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export.service.ts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 day</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MEDIUM</w:t>
            </w:r>
          </w:p>
        </w:tc>
        <w:tc>
          <w:tcPr>
            <w:tcW w:type="dxa" w:w="16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bl>
    <w:p>
      <w:pPr>
        <w:spacing w:after="2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6B3A1B" w:sz="1"/>
              <w:left w:val="single" w:color="6B3A1B" w:sz="1"/>
              <w:bottom w:val="single" w:color="6B3A1B" w:sz="1"/>
              <w:right w:val="single" w:color="6B3A1B" w:sz="1"/>
            </w:tcBorders>
            <w:shd w:fill="6B3A1B" w:val="clear"/>
            <w:tcMar>
              <w:top w:type="dxa" w:w="120"/>
              <w:left w:type="dxa" w:w="200"/>
              <w:bottom w:type="dxa" w:w="120"/>
              <w:right w:type="dxa" w:w="200"/>
            </w:tcMar>
          </w:tcPr>
          <w:p>
            <w:pPr>
              <w:spacing w:after="40"/>
            </w:pPr>
            <w:r>
              <w:rPr>
                <w:rFonts w:ascii="Arial" w:cs="Arial" w:eastAsia="Arial" w:hAnsi="Arial"/>
                <w:b/>
                <w:bCs/>
                <w:color w:val="FFFFFF"/>
                <w:sz w:val="26"/>
                <w:szCs w:val="26"/>
              </w:rPr>
              <w:t xml:space="preserve">WEEK 4 — Sync + Org Management + Handover</w:t>
            </w:r>
          </w:p>
          <w:p>
            <w:r>
              <w:rPr>
                <w:rFonts w:ascii="Arial" w:cs="Arial" w:eastAsia="Arial" w:hAnsi="Arial"/>
                <w:color w:val="C8D4E8"/>
                <w:sz w:val="20"/>
                <w:szCs w:val="20"/>
              </w:rPr>
              <w:t xml:space="preserve">Goal: all Month 1 deliverables complete. README written. Full handover to Hassan.</w:t>
            </w:r>
          </w:p>
        </w:tc>
      </w:tr>
    </w:tbl>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200"/>
        <w:gridCol w:w="950"/>
        <w:gridCol w:w="1610"/>
      </w:tblGrid>
      <w:tr>
        <w:trPr>
          <w:tblHeader/>
        </w:trPr>
        <w:tc>
          <w:tcPr>
            <w:tcW w:type="dxa" w:w="3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File / Module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9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61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Who</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Sync module: /sync/status, /sync/upload (upsert by UUID, idempotent), /sync/download. Test with simulated mobile app payload.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sync.module.ts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1.5 days</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MEDIUM</w:t>
            </w:r>
          </w:p>
        </w:tc>
        <w:tc>
          <w:tcPr>
            <w:tcW w:type="dxa" w:w="1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r>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Org + user management: list users, invite by email (Resend), GET/PATCH /users/me.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orgs.module.ts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 day</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MEDIUM</w:t>
            </w:r>
          </w:p>
        </w:tc>
        <w:tc>
          <w:tcPr>
            <w:tcW w:type="dxa" w:w="16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Integration tests on critical paths: auth flow, session create + bulk sample insert, record + measures upload, all 6 dashboard endpoints return expected shape.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*.spec.ts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 day</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MEDIUM</w:t>
            </w:r>
          </w:p>
        </w:tc>
        <w:tc>
          <w:tcPr>
            <w:tcW w:type="dxa" w:w="1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r>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Handover: live API URL, Swagger URL, Railway dashboard access, README with local dev setup, env variable list (values via secure channel — not WhatsApp plaintext).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README.md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0.5 days</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5C00"/>
                <w:sz w:val="17"/>
                <w:szCs w:val="17"/>
              </w:rPr>
              <w:t xml:space="preserve">HIGH</w:t>
            </w:r>
          </w:p>
        </w:tc>
        <w:tc>
          <w:tcPr>
            <w:tcW w:type="dxa" w:w="16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r>
    </w:tbl>
    <w:p>
      <w:pPr>
        <w:spacing w:after="220"/>
      </w:pPr>
      <w:r>
        <w:t xml:space="preserve"/>
      </w:r>
    </w:p>
    <w:p>
      <w:r>
        <w:br w:type="page"/>
      </w:r>
    </w:p>
    <w:p>
      <w:pPr>
        <w:pStyle w:val="Heading1"/>
        <w:pBdr>
          <w:bottom w:val="single" w:color="2E75B6" w:sz="10" w:space="4"/>
        </w:pBdr>
        <w:spacing w:after="120" w:before="420"/>
      </w:pPr>
      <w:r>
        <w:rPr>
          <w:rFonts w:ascii="Arial" w:cs="Arial" w:eastAsia="Arial" w:hAnsi="Arial"/>
          <w:b/>
          <w:bCs/>
          <w:color w:val="1B3A6B"/>
          <w:sz w:val="36"/>
          <w:szCs w:val="36"/>
        </w:rPr>
        <w:t xml:space="preserve">6.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Component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Choice</w:t>
            </w:r>
          </w:p>
        </w:tc>
        <w:tc>
          <w:tcPr>
            <w:tcW w:type="dxa" w:w="5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Why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Node.js v20+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Same language as the mobile apps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Framework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NestJS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TypeScript-native, clean module architecture, auto-generates Swagger from decorators, built-in guards and validation pipes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PostgreSQL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Relational, excellent indexed time-series queries on the sample data volume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ORM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Prisma</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TypeScript-first, clean migrations, type-safe queries. Use this over TypeORM.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File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Cloudflare R2 (preferred) or AWS S3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R2 has zero egress fees — important because dashboard downloads photos and maps frequently. S3-compatible API.</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JWT (15min) + refresh tokens (30d)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Stateless, works with both mobile apps and dashboard without session coupling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Railway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Simplest for NestJS — PostgreSQL addon, auto-deploy from GitHub, HTTPS automatic</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 docs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@nestjs/swagger (OpenAPI)</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Auto-generated — Hassan uses it as the live API contract while building Angular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Resend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Simple API, good deliverability, free tier sufficient for invites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Cache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NestJS CacheModule (Month 1), Redis (Month 3+)</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Cache dashboard endpoints for 30s — prevents repeated expensive DB queries</w:t>
            </w:r>
          </w:p>
        </w:tc>
      </w:tr>
    </w:tbl>
    <w:p>
      <w:pPr>
        <w:spacing w:after="220"/>
      </w:pPr>
      <w:r>
        <w:t xml:space="preserve"/>
      </w:r>
    </w:p>
    <w:p>
      <w:r>
        <w:br w:type="page"/>
      </w:r>
    </w:p>
    <w:p>
      <w:pPr>
        <w:pStyle w:val="Heading1"/>
        <w:pBdr>
          <w:bottom w:val="single" w:color="2E75B6" w:sz="10" w:space="4"/>
        </w:pBdr>
        <w:spacing w:after="120" w:before="420"/>
      </w:pPr>
      <w:r>
        <w:rPr>
          <w:rFonts w:ascii="Arial" w:cs="Arial" w:eastAsia="Arial" w:hAnsi="Arial"/>
          <w:b/>
          <w:bCs/>
          <w:color w:val="1B3A6B"/>
          <w:sz w:val="36"/>
          <w:szCs w:val="36"/>
        </w:rPr>
        <w:t xml:space="preserve">7. Quality Standards — Delivering Our Best Work</w:t>
      </w:r>
    </w:p>
    <w:p>
      <w:pPr>
        <w:spacing w:after="100" w:before="60"/>
      </w:pPr>
      <w:r>
        <w:rPr>
          <w:rFonts w:ascii="Arial" w:cs="Arial" w:eastAsia="Arial" w:hAnsi="Arial"/>
          <w:color w:val="1A1A1A"/>
          <w:sz w:val="22"/>
          <w:szCs w:val="22"/>
        </w:rPr>
        <w:t xml:space="preserve">Hassan's commitment to Dana is to build the finest version of this platform. The backend must match that standard. These are the non-negotiable quality rules.</w:t>
      </w:r>
    </w:p>
    <w:p>
      <w:pPr>
        <w:spacing w:after="110"/>
      </w:pPr>
      <w:r>
        <w:t xml:space="preserve"/>
      </w:r>
    </w:p>
    <w:p>
      <w:pPr>
        <w:pStyle w:val="Heading2"/>
        <w:spacing w:after="80" w:before="280"/>
      </w:pPr>
      <w:r>
        <w:rPr>
          <w:rFonts w:ascii="Arial" w:cs="Arial" w:eastAsia="Arial" w:hAnsi="Arial"/>
          <w:b/>
          <w:bCs/>
          <w:color w:val="1B3A6B"/>
          <w:sz w:val="26"/>
          <w:szCs w:val="26"/>
        </w:rPr>
        <w:t xml:space="preserve">7.1 API Consistency</w:t>
      </w:r>
    </w:p>
    <w:p>
      <w:pPr>
        <w:spacing w:after="100" w:before="60"/>
      </w:pPr>
      <w:r>
        <w:rPr>
          <w:rFonts w:ascii="Arial" w:cs="Arial" w:eastAsia="Arial" w:hAnsi="Arial"/>
          <w:color w:val="1A1A1A"/>
          <w:sz w:val="22"/>
          <w:szCs w:val="22"/>
        </w:rPr>
        <w:t xml:space="preserve">Every endpoint returns the same envelope. Define these types once and use them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1F23" w:val="clear"/>
            <w:tcMar>
              <w:top w:type="dxa" w:w="130"/>
              <w:left w:type="dxa" w:w="200"/>
              <w:bottom w:type="dxa" w:w="130"/>
              <w:right w:type="dxa" w:w="200"/>
            </w:tcMar>
          </w:tcPr>
          <w:p>
            <w:pPr>
              <w:spacing w:after="28" w:before="0"/>
            </w:pPr>
            <w:r>
              <w:rPr>
                <w:rFonts w:ascii="Courier New" w:cs="Courier New" w:eastAsia="Courier New" w:hAnsi="Courier New"/>
                <w:color w:val="CDD3DB"/>
                <w:sz w:val="18"/>
                <w:szCs w:val="18"/>
              </w:rPr>
              <w:t xml:space="preserve">Success:  { data: T, meta?: { page, limit, total } }</w:t>
            </w:r>
          </w:p>
          <w:p>
            <w:pPr>
              <w:spacing w:after="28" w:before="0"/>
            </w:pPr>
            <w:r>
              <w:rPr>
                <w:rFonts w:ascii="Courier New" w:cs="Courier New" w:eastAsia="Courier New" w:hAnsi="Courier New"/>
                <w:color w:val="CDD3DB"/>
                <w:sz w:val="18"/>
                <w:szCs w:val="18"/>
              </w:rPr>
              <w:t xml:space="preserve">Error:    { error: { code: string, message: string, details?: any } }</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HTTP codes:</w:t>
            </w:r>
          </w:p>
          <w:p>
            <w:pPr>
              <w:spacing w:after="28" w:before="0"/>
            </w:pPr>
            <w:r>
              <w:rPr>
                <w:rFonts w:ascii="Courier New" w:cs="Courier New" w:eastAsia="Courier New" w:hAnsi="Courier New"/>
                <w:color w:val="CDD3DB"/>
                <w:sz w:val="18"/>
                <w:szCs w:val="18"/>
              </w:rPr>
              <w:t xml:space="preserve">  200 OK        GET / PATCH success</w:t>
            </w:r>
          </w:p>
          <w:p>
            <w:pPr>
              <w:spacing w:after="28" w:before="0"/>
            </w:pPr>
            <w:r>
              <w:rPr>
                <w:rFonts w:ascii="Courier New" w:cs="Courier New" w:eastAsia="Courier New" w:hAnsi="Courier New"/>
                <w:color w:val="CDD3DB"/>
                <w:sz w:val="18"/>
                <w:szCs w:val="18"/>
              </w:rPr>
              <w:t xml:space="preserve">  201 Created   POST success</w:t>
            </w:r>
          </w:p>
          <w:p>
            <w:pPr>
              <w:spacing w:after="28" w:before="0"/>
            </w:pPr>
            <w:r>
              <w:rPr>
                <w:rFonts w:ascii="Courier New" w:cs="Courier New" w:eastAsia="Courier New" w:hAnsi="Courier New"/>
                <w:color w:val="CDD3DB"/>
                <w:sz w:val="18"/>
                <w:szCs w:val="18"/>
              </w:rPr>
              <w:t xml:space="preserve">  204 No Content DELETE success</w:t>
            </w:r>
          </w:p>
          <w:p>
            <w:pPr>
              <w:spacing w:after="28" w:before="0"/>
            </w:pPr>
            <w:r>
              <w:rPr>
                <w:rFonts w:ascii="Courier New" w:cs="Courier New" w:eastAsia="Courier New" w:hAnsi="Courier New"/>
                <w:color w:val="CDD3DB"/>
                <w:sz w:val="18"/>
                <w:szCs w:val="18"/>
              </w:rPr>
              <w:t xml:space="preserve">  400 Bad Request validation errors (include field-level details)</w:t>
            </w:r>
          </w:p>
          <w:p>
            <w:pPr>
              <w:spacing w:after="28" w:before="0"/>
            </w:pPr>
            <w:r>
              <w:rPr>
                <w:rFonts w:ascii="Courier New" w:cs="Courier New" w:eastAsia="Courier New" w:hAnsi="Courier New"/>
                <w:color w:val="CDD3DB"/>
                <w:sz w:val="18"/>
                <w:szCs w:val="18"/>
              </w:rPr>
              <w:t xml:space="preserve">  401 Unauthorized missing or invalid JWT</w:t>
            </w:r>
          </w:p>
          <w:p>
            <w:pPr>
              <w:spacing w:after="28" w:before="0"/>
            </w:pPr>
            <w:r>
              <w:rPr>
                <w:rFonts w:ascii="Courier New" w:cs="Courier New" w:eastAsia="Courier New" w:hAnsi="Courier New"/>
                <w:color w:val="CDD3DB"/>
                <w:sz w:val="18"/>
                <w:szCs w:val="18"/>
              </w:rPr>
              <w:t xml:space="preserve">  403 Forbidden right auth, wrong org</w:t>
            </w:r>
          </w:p>
          <w:p>
            <w:pPr>
              <w:spacing w:after="28" w:before="0"/>
            </w:pPr>
            <w:r>
              <w:rPr>
                <w:rFonts w:ascii="Courier New" w:cs="Courier New" w:eastAsia="Courier New" w:hAnsi="Courier New"/>
                <w:color w:val="CDD3DB"/>
                <w:sz w:val="18"/>
                <w:szCs w:val="18"/>
              </w:rPr>
              <w:t xml:space="preserve">  404 Not Found resource does not exist</w:t>
            </w:r>
          </w:p>
          <w:p>
            <w:pPr>
              <w:spacing w:after="28" w:before="0"/>
            </w:pPr>
            <w:r>
              <w:rPr>
                <w:rFonts w:ascii="Courier New" w:cs="Courier New" w:eastAsia="Courier New" w:hAnsi="Courier New"/>
                <w:color w:val="CDD3DB"/>
                <w:sz w:val="18"/>
                <w:szCs w:val="18"/>
              </w:rPr>
              <w:t xml:space="preserve">  409 Conflict duplicate (e.g. BLE ID already registered in org)</w:t>
            </w:r>
          </w:p>
          <w:p>
            <w:pPr>
              <w:spacing w:after="28" w:before="0"/>
            </w:pPr>
            <w:r>
              <w:rPr>
                <w:rFonts w:ascii="Courier New" w:cs="Courier New" w:eastAsia="Courier New" w:hAnsi="Courier New"/>
                <w:color w:val="CDD3DB"/>
                <w:sz w:val="18"/>
                <w:szCs w:val="18"/>
              </w:rPr>
              <w:t xml:space="preserve">  500 Internal Server Error never leak stack traces in production</w:t>
            </w:r>
          </w:p>
        </w:tc>
      </w:tr>
    </w:tbl>
    <w:p>
      <w:pPr>
        <w:spacing w:after="220"/>
      </w:pPr>
      <w:r>
        <w:t xml:space="preserve"/>
      </w:r>
    </w:p>
    <w:p>
      <w:pPr>
        <w:pStyle w:val="Heading2"/>
        <w:spacing w:after="80" w:before="280"/>
      </w:pPr>
      <w:r>
        <w:rPr>
          <w:rFonts w:ascii="Arial" w:cs="Arial" w:eastAsia="Arial" w:hAnsi="Arial"/>
          <w:b/>
          <w:bCs/>
          <w:color w:val="1B3A6B"/>
          <w:sz w:val="26"/>
          <w:szCs w:val="26"/>
        </w:rPr>
        <w:t xml:space="preserve">7.2 Performance Rules</w:t>
      </w:r>
    </w:p>
    <w:p>
      <w:pPr>
        <w:pStyle w:val="ListParagraph"/>
        <w:numPr>
          <w:ilvl w:val="0"/>
          <w:numId w:val="2"/>
        </w:numPr>
        <w:spacing w:after="30" w:before="30"/>
      </w:pPr>
      <w:r>
        <w:rPr>
          <w:rFonts w:ascii="Arial" w:cs="Arial" w:eastAsia="Arial" w:hAnsi="Arial"/>
          <w:color w:val="1A1A1A"/>
          <w:sz w:val="22"/>
          <w:szCs w:val="22"/>
        </w:rPr>
        <w:t xml:space="preserve">Dashboard endpoints must respond under 300ms. Run EXPLAIN ANALYZE on every dashboard query before shipping.</w:t>
      </w:r>
    </w:p>
    <w:p>
      <w:pPr>
        <w:pStyle w:val="ListParagraph"/>
        <w:numPr>
          <w:ilvl w:val="0"/>
          <w:numId w:val="2"/>
        </w:numPr>
        <w:spacing w:after="30" w:before="30"/>
      </w:pPr>
      <w:r>
        <w:rPr>
          <w:rFonts w:ascii="Arial" w:cs="Arial" w:eastAsia="Arial" w:hAnsi="Arial"/>
          <w:color w:val="1A1A1A"/>
          <w:sz w:val="22"/>
          <w:szCs w:val="22"/>
        </w:rPr>
        <w:t xml:space="preserve">Bulk sample insert: use a single INSERT ... VALUES (...), (...) statement — never a loop with one INSERT per row.</w:t>
      </w:r>
    </w:p>
    <w:p>
      <w:pPr>
        <w:pStyle w:val="ListParagraph"/>
        <w:numPr>
          <w:ilvl w:val="0"/>
          <w:numId w:val="2"/>
        </w:numPr>
        <w:spacing w:after="30" w:before="30"/>
      </w:pPr>
      <w:r>
        <w:rPr>
          <w:rFonts w:ascii="Arial" w:cs="Arial" w:eastAsia="Arial" w:hAnsi="Arial"/>
          <w:color w:val="1A1A1A"/>
          <w:sz w:val="22"/>
          <w:szCs w:val="22"/>
        </w:rPr>
        <w:t xml:space="preserve">Paginate everything — never return unbounded lists. Default limit 20. Max 1000 for measures, 500 for samples.</w:t>
      </w:r>
    </w:p>
    <w:p>
      <w:pPr>
        <w:pStyle w:val="ListParagraph"/>
        <w:numPr>
          <w:ilvl w:val="0"/>
          <w:numId w:val="2"/>
        </w:numPr>
        <w:spacing w:after="30" w:before="30"/>
      </w:pPr>
      <w:r>
        <w:rPr>
          <w:rFonts w:ascii="Arial" w:cs="Arial" w:eastAsia="Arial" w:hAnsi="Arial"/>
          <w:color w:val="1A1A1A"/>
          <w:sz w:val="22"/>
          <w:szCs w:val="22"/>
        </w:rPr>
        <w:t xml:space="preserve">Downsample for charts: if a session has more than 500 samples, return 1-minute averages. The chart cannot render 7,200 individual points meaningfully.</w:t>
      </w:r>
    </w:p>
    <w:p>
      <w:pPr>
        <w:pStyle w:val="ListParagraph"/>
        <w:numPr>
          <w:ilvl w:val="0"/>
          <w:numId w:val="2"/>
        </w:numPr>
        <w:spacing w:after="30" w:before="30"/>
      </w:pPr>
      <w:r>
        <w:rPr>
          <w:rFonts w:ascii="Arial" w:cs="Arial" w:eastAsia="Arial" w:hAnsi="Arial"/>
          <w:color w:val="1A1A1A"/>
          <w:sz w:val="22"/>
          <w:szCs w:val="22"/>
        </w:rPr>
        <w:t xml:space="preserve">All mandatory indexes from Section 3 must be created immediately after migration. Dashboard queries will time out at scale without them.</w:t>
      </w:r>
    </w:p>
    <w:p>
      <w:pPr>
        <w:spacing w:after="220"/>
      </w:pPr>
      <w:r>
        <w:t xml:space="preserve"/>
      </w:r>
    </w:p>
    <w:p>
      <w:pPr>
        <w:pStyle w:val="Heading2"/>
        <w:spacing w:after="80" w:before="280"/>
      </w:pPr>
      <w:r>
        <w:rPr>
          <w:rFonts w:ascii="Arial" w:cs="Arial" w:eastAsia="Arial" w:hAnsi="Arial"/>
          <w:b/>
          <w:bCs/>
          <w:color w:val="1B3A6B"/>
          <w:sz w:val="26"/>
          <w:szCs w:val="26"/>
        </w:rPr>
        <w:t xml:space="preserve">7.3 Security Rules</w:t>
      </w:r>
    </w:p>
    <w:p>
      <w:pPr>
        <w:pStyle w:val="ListParagraph"/>
        <w:numPr>
          <w:ilvl w:val="0"/>
          <w:numId w:val="2"/>
        </w:numPr>
        <w:spacing w:after="30" w:before="30"/>
      </w:pPr>
      <w:r>
        <w:rPr>
          <w:rFonts w:ascii="Arial" w:cs="Arial" w:eastAsia="Arial" w:hAnsi="Arial"/>
          <w:color w:val="1A1A1A"/>
          <w:sz w:val="22"/>
          <w:szCs w:val="22"/>
        </w:rPr>
        <w:t xml:space="preserve">Scope every query by org_id — a user must never access another organisation's data. Check this in the service layer, not just in route guards.</w:t>
      </w:r>
    </w:p>
    <w:p>
      <w:pPr>
        <w:pStyle w:val="ListParagraph"/>
        <w:numPr>
          <w:ilvl w:val="0"/>
          <w:numId w:val="2"/>
        </w:numPr>
        <w:spacing w:after="30" w:before="30"/>
      </w:pPr>
      <w:r>
        <w:rPr>
          <w:rFonts w:ascii="Arial" w:cs="Arial" w:eastAsia="Arial" w:hAnsi="Arial"/>
          <w:color w:val="1A1A1A"/>
          <w:sz w:val="22"/>
          <w:szCs w:val="22"/>
        </w:rPr>
        <w:t xml:space="preserve">File uploads: accept only image/jpeg, image/png, text/csv. Enforce 10MB max. Reject anything else with 400.</w:t>
      </w:r>
    </w:p>
    <w:p>
      <w:pPr>
        <w:pStyle w:val="ListParagraph"/>
        <w:numPr>
          <w:ilvl w:val="0"/>
          <w:numId w:val="2"/>
        </w:numPr>
        <w:spacing w:after="30" w:before="30"/>
      </w:pPr>
      <w:r>
        <w:rPr>
          <w:rFonts w:ascii="Arial" w:cs="Arial" w:eastAsia="Arial" w:hAnsi="Arial"/>
          <w:color w:val="1A1A1A"/>
          <w:sz w:val="22"/>
          <w:szCs w:val="22"/>
        </w:rPr>
        <w:t xml:space="preserve">Never return raw R2 storage keys to the client. Always return presigned URLs with 1-hour expiry.</w:t>
      </w:r>
    </w:p>
    <w:p>
      <w:pPr>
        <w:pStyle w:val="ListParagraph"/>
        <w:numPr>
          <w:ilvl w:val="0"/>
          <w:numId w:val="2"/>
        </w:numPr>
        <w:spacing w:after="30" w:before="30"/>
      </w:pPr>
      <w:r>
        <w:rPr>
          <w:rFonts w:ascii="Arial" w:cs="Arial" w:eastAsia="Arial" w:hAnsi="Arial"/>
          <w:color w:val="1A1A1A"/>
          <w:sz w:val="22"/>
          <w:szCs w:val="22"/>
        </w:rPr>
        <w:t xml:space="preserve">Never log passwords, tokens, or storage keys. Use structured logging (Pino or Winston).</w:t>
      </w:r>
    </w:p>
    <w:p>
      <w:pPr>
        <w:pStyle w:val="ListParagraph"/>
        <w:numPr>
          <w:ilvl w:val="0"/>
          <w:numId w:val="2"/>
        </w:numPr>
        <w:spacing w:after="30" w:before="30"/>
      </w:pPr>
      <w:r>
        <w:rPr>
          <w:rFonts w:ascii="Arial" w:cs="Arial" w:eastAsia="Arial" w:hAnsi="Arial"/>
          <w:color w:val="1A1A1A"/>
          <w:sz w:val="22"/>
          <w:szCs w:val="22"/>
        </w:rPr>
        <w:t xml:space="preserve">Rate limit login endpoint: max 10 attempts per IP per minute via @nestjs/throttler.</w:t>
      </w:r>
    </w:p>
    <w:p>
      <w:pPr>
        <w:spacing w:after="220"/>
      </w:pPr>
      <w:r>
        <w:t xml:space="preserve"/>
      </w:r>
    </w:p>
    <w:p>
      <w:pPr>
        <w:pStyle w:val="Heading2"/>
        <w:spacing w:after="80" w:before="280"/>
      </w:pPr>
      <w:r>
        <w:rPr>
          <w:rFonts w:ascii="Arial" w:cs="Arial" w:eastAsia="Arial" w:hAnsi="Arial"/>
          <w:b/>
          <w:bCs/>
          <w:color w:val="1B3A6B"/>
          <w:sz w:val="26"/>
          <w:szCs w:val="26"/>
        </w:rPr>
        <w:t xml:space="preserve">7.4 Communication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When</w:t>
            </w:r>
          </w:p>
        </w:tc>
        <w:tc>
          <w:tcPr>
            <w:tcW w:type="dxa" w:w="4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What to share</w:t>
            </w:r>
          </w:p>
        </w:tc>
        <w:tc>
          <w:tcPr>
            <w:tcW w:type="dxa" w:w="3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19"/>
                <w:szCs w:val="19"/>
              </w:rPr>
              <w:t xml:space="preserve">How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End of Week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Postman collection: Auth + Devices endpoints against local dev server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Share Postman JSON or workspace invite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End of Week 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Sessions + Records endpoints working. Realistic seed data loaded.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Update Postman collection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End of Week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Live HTTPS URL on Railway. Swagger at /api. Dashboard endpoints returning real data. This unblocks Hassan's Angular work.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WhatsApp + email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End of Week 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Complete API. All endpoints. README. Env variable list (values via secure channel).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GitHub README + secure share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Month 2 kickoff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Export Swagger as swagger.json so Hassan can auto-generate Angular HTTP client types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File share</w:t>
            </w:r>
          </w:p>
        </w:tc>
      </w:tr>
    </w:tbl>
    <w:p>
      <w:pPr>
        <w:spacing w:after="220"/>
      </w:pPr>
      <w:r>
        <w:t xml:space="preserve"/>
      </w:r>
    </w:p>
    <w:p>
      <w:pPr>
        <w:pStyle w:val="Heading2"/>
        <w:spacing w:after="80" w:before="280"/>
      </w:pPr>
      <w:r>
        <w:rPr>
          <w:rFonts w:ascii="Arial" w:cs="Arial" w:eastAsia="Arial" w:hAnsi="Arial"/>
          <w:b/>
          <w:bCs/>
          <w:color w:val="1B3A6B"/>
          <w:sz w:val="26"/>
          <w:szCs w:val="26"/>
        </w:rPr>
        <w:t xml:space="preserve">7.5 What We Need From Dana's Team (Hassan handles this — listed here for awareness)</w:t>
      </w:r>
    </w:p>
    <w:p>
      <w:pPr>
        <w:spacing w:after="100" w:before="60"/>
      </w:pPr>
      <w:r>
        <w:rPr>
          <w:rFonts w:ascii="Arial" w:cs="Arial" w:eastAsia="Arial" w:hAnsi="Arial"/>
          <w:color w:val="1A1A1A"/>
          <w:sz w:val="22"/>
          <w:szCs w:val="22"/>
        </w:rPr>
        <w:t xml:space="preserve">At the start of Month 2, Hassan will request the following from Observator. You may need to adjust API parameters based on what they share:</w:t>
      </w:r>
    </w:p>
    <w:p>
      <w:pPr>
        <w:pStyle w:val="ListParagraph"/>
        <w:numPr>
          <w:ilvl w:val="0"/>
          <w:numId w:val="2"/>
        </w:numPr>
        <w:spacing w:after="30" w:before="30"/>
      </w:pPr>
      <w:r>
        <w:rPr>
          <w:rFonts w:ascii="Arial" w:cs="Arial" w:eastAsia="Arial" w:hAnsi="Arial"/>
          <w:color w:val="1A1A1A"/>
          <w:sz w:val="22"/>
          <w:szCs w:val="22"/>
        </w:rPr>
        <w:t xml:space="preserve">List of all sensor parameters they want visualised — they may want to prioritise specific readings</w:t>
      </w:r>
    </w:p>
    <w:p>
      <w:pPr>
        <w:pStyle w:val="ListParagraph"/>
        <w:numPr>
          <w:ilvl w:val="0"/>
          <w:numId w:val="2"/>
        </w:numPr>
        <w:spacing w:after="30" w:before="30"/>
      </w:pPr>
      <w:r>
        <w:rPr>
          <w:rFonts w:ascii="Arial" w:cs="Arial" w:eastAsia="Arial" w:hAnsi="Arial"/>
          <w:color w:val="1A1A1A"/>
          <w:sz w:val="22"/>
          <w:szCs w:val="22"/>
        </w:rPr>
        <w:t xml:space="preserve">Sample raw data strings from actual hardware — both MET-LINK NMEA sentences and NEP-LINK probe data — to verify parsing matches real-world output</w:t>
      </w:r>
    </w:p>
    <w:p>
      <w:pPr>
        <w:pStyle w:val="ListParagraph"/>
        <w:numPr>
          <w:ilvl w:val="0"/>
          <w:numId w:val="2"/>
        </w:numPr>
        <w:spacing w:after="30" w:before="30"/>
      </w:pPr>
      <w:r>
        <w:rPr>
          <w:rFonts w:ascii="Arial" w:cs="Arial" w:eastAsia="Arial" w:hAnsi="Arial"/>
          <w:color w:val="1A1A1A"/>
          <w:sz w:val="22"/>
          <w:szCs w:val="22"/>
        </w:rPr>
        <w:t xml:space="preserve">Confirmation of which timezones most devices operate in (Australia/Melbourne vs Europe/Amsterdam)</w:t>
      </w:r>
    </w:p>
    <w:p>
      <w:pPr>
        <w:pStyle w:val="ListParagraph"/>
        <w:numPr>
          <w:ilvl w:val="0"/>
          <w:numId w:val="2"/>
        </w:numPr>
        <w:spacing w:after="30" w:before="30"/>
      </w:pPr>
      <w:r>
        <w:rPr>
          <w:rFonts w:ascii="Arial" w:cs="Arial" w:eastAsia="Arial" w:hAnsi="Arial"/>
          <w:color w:val="1A1A1A"/>
          <w:sz w:val="22"/>
          <w:szCs w:val="22"/>
        </w:rPr>
        <w:t xml:space="preserve">Email addresses for Observator team members who need dashboard access</w:t>
      </w:r>
    </w:p>
    <w:p>
      <w:pPr>
        <w:spacing w:after="220"/>
      </w:pPr>
      <w:r>
        <w:t xml:space="preserve"/>
      </w:r>
    </w:p>
    <w:p>
      <w:r>
        <w:br w:type="page"/>
      </w:r>
    </w:p>
    <w:p>
      <w:pPr>
        <w:pStyle w:val="Heading1"/>
        <w:pBdr>
          <w:bottom w:val="single" w:color="2E75B6" w:sz="10" w:space="4"/>
        </w:pBdr>
        <w:spacing w:after="120" w:before="420"/>
      </w:pPr>
      <w:r>
        <w:rPr>
          <w:rFonts w:ascii="Arial" w:cs="Arial" w:eastAsia="Arial" w:hAnsi="Arial"/>
          <w:b/>
          <w:bCs/>
          <w:color w:val="1B3A6B"/>
          <w:sz w:val="36"/>
          <w:szCs w:val="36"/>
        </w:rPr>
        <w:t xml:space="preserve">8.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1F23" w:val="clear"/>
            <w:tcMar>
              <w:top w:type="dxa" w:w="130"/>
              <w:left w:type="dxa" w:w="200"/>
              <w:bottom w:type="dxa" w:w="130"/>
              <w:right w:type="dxa" w:w="200"/>
            </w:tcMar>
          </w:tcPr>
          <w:p>
            <w:pPr>
              <w:spacing w:after="28" w:before="0"/>
            </w:pPr>
            <w:r>
              <w:rPr>
                <w:rFonts w:ascii="Courier New" w:cs="Courier New" w:eastAsia="Courier New" w:hAnsi="Courier New"/>
                <w:color w:val="CDD3DB"/>
                <w:sz w:val="18"/>
                <w:szCs w:val="18"/>
              </w:rPr>
              <w:t xml:space="preserve"># Server</w:t>
            </w:r>
          </w:p>
          <w:p>
            <w:pPr>
              <w:spacing w:after="28" w:before="0"/>
            </w:pPr>
            <w:r>
              <w:rPr>
                <w:rFonts w:ascii="Courier New" w:cs="Courier New" w:eastAsia="Courier New" w:hAnsi="Courier New"/>
                <w:color w:val="CDD3DB"/>
                <w:sz w:val="18"/>
                <w:szCs w:val="18"/>
              </w:rPr>
              <w:t xml:space="preserve">PORT=3000</w:t>
            </w:r>
          </w:p>
          <w:p>
            <w:pPr>
              <w:spacing w:after="28" w:before="0"/>
            </w:pPr>
            <w:r>
              <w:rPr>
                <w:rFonts w:ascii="Courier New" w:cs="Courier New" w:eastAsia="Courier New" w:hAnsi="Courier New"/>
                <w:color w:val="CDD3DB"/>
                <w:sz w:val="18"/>
                <w:szCs w:val="18"/>
              </w:rPr>
              <w:t xml:space="preserve">NODE_ENV=production</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 Database (Railway auto-provides DATABASE_URL when PostgreSQL addon is added)</w:t>
            </w:r>
          </w:p>
          <w:p>
            <w:pPr>
              <w:spacing w:after="28" w:before="0"/>
            </w:pPr>
            <w:r>
              <w:rPr>
                <w:rFonts w:ascii="Courier New" w:cs="Courier New" w:eastAsia="Courier New" w:hAnsi="Courier New"/>
                <w:color w:val="CDD3DB"/>
                <w:sz w:val="18"/>
                <w:szCs w:val="18"/>
              </w:rPr>
              <w:t xml:space="preserve">DATABASE_URL=postgresql://user:password@host:5432/observator</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 JWT — generate with: openssl rand -hex 32</w:t>
            </w:r>
          </w:p>
          <w:p>
            <w:pPr>
              <w:spacing w:after="28" w:before="0"/>
            </w:pPr>
            <w:r>
              <w:rPr>
                <w:rFonts w:ascii="Courier New" w:cs="Courier New" w:eastAsia="Courier New" w:hAnsi="Courier New"/>
                <w:color w:val="CDD3DB"/>
                <w:sz w:val="18"/>
                <w:szCs w:val="18"/>
              </w:rPr>
              <w:t xml:space="preserve">JWT_ACCESS_SECRET=&lt;64 char random string&gt;</w:t>
            </w:r>
          </w:p>
          <w:p>
            <w:pPr>
              <w:spacing w:after="28" w:before="0"/>
            </w:pPr>
            <w:r>
              <w:rPr>
                <w:rFonts w:ascii="Courier New" w:cs="Courier New" w:eastAsia="Courier New" w:hAnsi="Courier New"/>
                <w:color w:val="CDD3DB"/>
                <w:sz w:val="18"/>
                <w:szCs w:val="18"/>
              </w:rPr>
              <w:t xml:space="preserve">JWT_ACCESS_EXPIRES_IN=15m</w:t>
            </w:r>
          </w:p>
          <w:p>
            <w:pPr>
              <w:spacing w:after="28" w:before="0"/>
            </w:pPr>
            <w:r>
              <w:rPr>
                <w:rFonts w:ascii="Courier New" w:cs="Courier New" w:eastAsia="Courier New" w:hAnsi="Courier New"/>
                <w:color w:val="CDD3DB"/>
                <w:sz w:val="18"/>
                <w:szCs w:val="18"/>
              </w:rPr>
              <w:t xml:space="preserve">JWT_REFRESH_SECRET=&lt;different 64 char random string&gt;</w:t>
            </w:r>
          </w:p>
          <w:p>
            <w:pPr>
              <w:spacing w:after="28" w:before="0"/>
            </w:pPr>
            <w:r>
              <w:rPr>
                <w:rFonts w:ascii="Courier New" w:cs="Courier New" w:eastAsia="Courier New" w:hAnsi="Courier New"/>
                <w:color w:val="CDD3DB"/>
                <w:sz w:val="18"/>
                <w:szCs w:val="18"/>
              </w:rPr>
              <w:t xml:space="preserve">JWT_REFRESH_EXPIRES_IN=30d</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 Cloudflare R2</w:t>
            </w:r>
          </w:p>
          <w:p>
            <w:pPr>
              <w:spacing w:after="28" w:before="0"/>
            </w:pPr>
            <w:r>
              <w:rPr>
                <w:rFonts w:ascii="Courier New" w:cs="Courier New" w:eastAsia="Courier New" w:hAnsi="Courier New"/>
                <w:color w:val="CDD3DB"/>
                <w:sz w:val="18"/>
                <w:szCs w:val="18"/>
              </w:rPr>
              <w:t xml:space="preserve">R2_ACCOUNT_ID=</w:t>
            </w:r>
          </w:p>
          <w:p>
            <w:pPr>
              <w:spacing w:after="28" w:before="0"/>
            </w:pPr>
            <w:r>
              <w:rPr>
                <w:rFonts w:ascii="Courier New" w:cs="Courier New" w:eastAsia="Courier New" w:hAnsi="Courier New"/>
                <w:color w:val="CDD3DB"/>
                <w:sz w:val="18"/>
                <w:szCs w:val="18"/>
              </w:rPr>
              <w:t xml:space="preserve">R2_ACCESS_KEY_ID=</w:t>
            </w:r>
          </w:p>
          <w:p>
            <w:pPr>
              <w:spacing w:after="28" w:before="0"/>
            </w:pPr>
            <w:r>
              <w:rPr>
                <w:rFonts w:ascii="Courier New" w:cs="Courier New" w:eastAsia="Courier New" w:hAnsi="Courier New"/>
                <w:color w:val="CDD3DB"/>
                <w:sz w:val="18"/>
                <w:szCs w:val="18"/>
              </w:rPr>
              <w:t xml:space="preserve">R2_SECRET_ACCESS_KEY=</w:t>
            </w:r>
          </w:p>
          <w:p>
            <w:pPr>
              <w:spacing w:after="28" w:before="0"/>
            </w:pPr>
            <w:r>
              <w:rPr>
                <w:rFonts w:ascii="Courier New" w:cs="Courier New" w:eastAsia="Courier New" w:hAnsi="Courier New"/>
                <w:color w:val="CDD3DB"/>
                <w:sz w:val="18"/>
                <w:szCs w:val="18"/>
              </w:rPr>
              <w:t xml:space="preserve">R2_BUCKET_NAME=observator-files</w:t>
            </w:r>
          </w:p>
          <w:p>
            <w:pPr>
              <w:spacing w:after="28" w:before="0"/>
            </w:pPr>
            <w:r>
              <w:rPr>
                <w:rFonts w:ascii="Courier New" w:cs="Courier New" w:eastAsia="Courier New" w:hAnsi="Courier New"/>
                <w:color w:val="CDD3DB"/>
                <w:sz w:val="18"/>
                <w:szCs w:val="18"/>
              </w:rPr>
              <w:t xml:space="preserve">R2_ENDPOINT=https://&lt;account_id&gt;.r2.cloudflarestorage.com</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 CORS</w:t>
            </w:r>
          </w:p>
          <w:p>
            <w:pPr>
              <w:spacing w:after="28" w:before="0"/>
            </w:pPr>
            <w:r>
              <w:rPr>
                <w:rFonts w:ascii="Courier New" w:cs="Courier New" w:eastAsia="Courier New" w:hAnsi="Courier New"/>
                <w:color w:val="CDD3DB"/>
                <w:sz w:val="18"/>
                <w:szCs w:val="18"/>
              </w:rPr>
              <w:t xml:space="preserve">CORS_ORIGIN=https://dashboard.yourdomain.com</w:t>
            </w:r>
          </w:p>
          <w:p>
            <w:pPr>
              <w:spacing w:after="28" w:before="0"/>
            </w:pPr>
            <w:r>
              <w:rPr>
                <w:rFonts w:ascii="Courier New" w:cs="Courier New" w:eastAsia="Courier New" w:hAnsi="Courier New"/>
                <w:color w:val="CDD3DB"/>
                <w:sz w:val="18"/>
                <w:szCs w:val="18"/>
              </w:rPr>
              <w:t xml:space="preserve"/>
            </w:r>
          </w:p>
          <w:p>
            <w:pPr>
              <w:spacing w:after="28" w:before="0"/>
            </w:pPr>
            <w:r>
              <w:rPr>
                <w:rFonts w:ascii="Courier New" w:cs="Courier New" w:eastAsia="Courier New" w:hAnsi="Courier New"/>
                <w:color w:val="CDD3DB"/>
                <w:sz w:val="18"/>
                <w:szCs w:val="18"/>
              </w:rPr>
              <w:t xml:space="preserve"># Email</w:t>
            </w:r>
          </w:p>
          <w:p>
            <w:pPr>
              <w:spacing w:after="28" w:before="0"/>
            </w:pPr>
            <w:r>
              <w:rPr>
                <w:rFonts w:ascii="Courier New" w:cs="Courier New" w:eastAsia="Courier New" w:hAnsi="Courier New"/>
                <w:color w:val="CDD3DB"/>
                <w:sz w:val="18"/>
                <w:szCs w:val="18"/>
              </w:rPr>
              <w:t xml:space="preserve">RESEND_API_KEY=re_xxxxxxxxxxxxxxxx</w:t>
            </w:r>
          </w:p>
          <w:p>
            <w:pPr>
              <w:spacing w:after="28" w:before="0"/>
            </w:pPr>
            <w:r>
              <w:rPr>
                <w:rFonts w:ascii="Courier New" w:cs="Courier New" w:eastAsia="Courier New" w:hAnsi="Courier New"/>
                <w:color w:val="CDD3DB"/>
                <w:sz w:val="18"/>
                <w:szCs w:val="18"/>
              </w:rPr>
              <w:t xml:space="preserve">EMAIL_FROM=noreply@yourdomain.com</w:t>
            </w:r>
          </w:p>
        </w:tc>
      </w:tr>
    </w:tbl>
    <w:p>
      <w:pPr>
        <w:spacing w:after="11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60"/>
        <w:gridCol w:w="8300"/>
      </w:tblGrid>
      <w:tr>
        <w:tc>
          <w:tcPr>
            <w:tcW w:type="dxa" w:w="106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SECURITY</w:t>
            </w:r>
          </w:p>
        </w:tc>
        <w:tc>
          <w:tcPr>
            <w:tcW w:type="dxa" w:w="8300"/>
            <w:tcBorders>
              <w:top w:val="single" w:color="CCCCCC" w:sz="1"/>
              <w:left w:val="single" w:color="CCCCCC" w:sz="1"/>
              <w:bottom w:val="single" w:color="CCCCCC" w:sz="1"/>
              <w:right w:val="single" w:color="CCCCCC" w:sz="1"/>
            </w:tcBorders>
            <w:shd w:fill="FFD6D6" w:val="clear"/>
            <w:tcMar>
              <w:top w:type="dxa" w:w="100"/>
              <w:left w:type="dxa" w:w="180"/>
              <w:bottom w:type="dxa" w:w="100"/>
              <w:right w:type="dxa" w:w="140"/>
            </w:tcMar>
          </w:tcPr>
          <w:p>
            <w:r>
              <w:rPr>
                <w:rFonts w:ascii="Arial" w:cs="Arial" w:eastAsia="Arial" w:hAnsi="Arial"/>
                <w:color w:val="8B0000"/>
                <w:sz w:val="20"/>
                <w:szCs w:val="20"/>
              </w:rPr>
              <w:t xml:space="preserve">Never commit .env to the repository. Use Railway environment variables UI. Use a different JWT secret for access tokens and refresh tokens. Share secret values via Bitwarden Send or 1Password Share — never in WhatsApp or email plaintext.</w:t>
            </w:r>
          </w:p>
        </w:tc>
      </w:tr>
    </w:tbl>
    <w:p>
      <w:pPr>
        <w:spacing w:after="330"/>
      </w:pPr>
      <w:r>
        <w:t xml:space="preserve"/>
      </w:r>
    </w:p>
    <w:p>
      <w:pPr>
        <w:pBdr>
          <w:top w:val="single" w:color="2E75B6" w:sz="4" w:space="8"/>
        </w:pBdr>
        <w:spacing w:after="0" w:before="400"/>
        <w:jc w:val="center"/>
      </w:pPr>
      <w:r>
        <w:rPr>
          <w:rFonts w:ascii="Arial" w:cs="Arial" w:eastAsia="Arial" w:hAnsi="Arial"/>
          <w:i/>
          <w:iCs/>
          <w:color w:val="4A4A4A"/>
          <w:sz w:val="18"/>
          <w:szCs w:val="18"/>
        </w:rPr>
        <w:t xml:space="preserve">End of Document  —  Veldora Studio  |  Observator Instruments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4A4A4A"/>
        <w:sz w:val="18"/>
        <w:szCs w:val="18"/>
      </w:rPr>
      <w:t xml:space="preserve">Confidential — Internal use only</w:t>
    </w:r>
    <w:r>
      <w:rPr>
        <w:rFonts w:ascii="Arial" w:cs="Arial" w:eastAsia="Arial" w:hAnsi="Arial"/>
        <w:sz w:val="18"/>
        <w:szCs w:val="18"/>
      </w:rPr>
      <w:t xml:space="preserve">	</w:t>
    </w:r>
    <w:r>
      <w:rPr>
        <w:rFonts w:ascii="Arial" w:cs="Arial" w:eastAsia="Arial" w:hAnsi="Arial"/>
        <w:color w:val="4A4A4A"/>
        <w:sz w:val="18"/>
        <w:szCs w:val="18"/>
      </w:rPr>
      <w:t xml:space="preserve">Veldora Studio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80"/>
    </w:pPr>
    <w:r>
      <w:rPr>
        <w:rFonts w:ascii="Arial" w:cs="Arial" w:eastAsia="Arial" w:hAnsi="Arial"/>
        <w:color w:val="4A4A4A"/>
        <w:sz w:val="18"/>
        <w:szCs w:val="18"/>
      </w:rPr>
      <w:t xml:space="preserve">Observator Instruments — Backend Developer Specification</w:t>
    </w:r>
    <w:r>
      <w:rPr>
        <w:rFonts w:ascii="Arial" w:cs="Arial" w:eastAsia="Arial" w:hAnsi="Arial"/>
        <w:sz w:val="18"/>
        <w:szCs w:val="18"/>
      </w:rPr>
      <w:t xml:space="preserve">	</w:t>
    </w:r>
    <w:r>
      <w:rPr>
        <w:rFonts w:ascii="Arial" w:cs="Arial" w:eastAsia="Arial" w:hAnsi="Arial"/>
        <w:i/>
        <w:iCs/>
        <w:color w:val="4A4A4A"/>
        <w:sz w:val="18"/>
        <w:szCs w:val="18"/>
      </w:rPr>
      <w:t xml:space="preserve">Veldora Studio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2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2026-05-07T23:23:44.544Z</dcterms:created>
  <dcterms:modified xsi:type="dcterms:W3CDTF">2026-05-07T23:23:44.559Z</dcterms:modified>
</cp:coreProperties>
</file>

<file path=docProps/custom.xml><?xml version="1.0" encoding="utf-8"?>
<Properties xmlns="http://schemas.openxmlformats.org/officeDocument/2006/custom-properties" xmlns:vt="http://schemas.openxmlformats.org/officeDocument/2006/docPropsVTypes"/>
</file>