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F5F" w:rsidRPr="0095010A" w:rsidRDefault="00104F5F" w:rsidP="00104F5F">
      <w:pPr>
        <w:widowControl/>
        <w:autoSpaceDE/>
        <w:autoSpaceDN/>
        <w:adjustRightInd/>
        <w:rPr>
          <w:b/>
          <w:bCs/>
          <w:sz w:val="22"/>
          <w:szCs w:val="22"/>
        </w:rPr>
      </w:pPr>
      <w:r w:rsidRPr="0095010A">
        <w:rPr>
          <w:b/>
          <w:bCs/>
          <w:sz w:val="22"/>
          <w:szCs w:val="22"/>
        </w:rPr>
        <w:t xml:space="preserve">AV: 1 </w:t>
      </w:r>
      <w:r w:rsidRPr="0095010A">
        <w:rPr>
          <w:b/>
          <w:sz w:val="22"/>
          <w:szCs w:val="22"/>
        </w:rPr>
        <w:t xml:space="preserve">Changes to be offered in the </w:t>
      </w:r>
      <w:r w:rsidR="00E62DB0">
        <w:rPr>
          <w:b/>
          <w:sz w:val="22"/>
          <w:szCs w:val="22"/>
        </w:rPr>
        <w:t>Humanities</w:t>
      </w:r>
      <w:r w:rsidR="00015664">
        <w:rPr>
          <w:b/>
          <w:sz w:val="22"/>
          <w:szCs w:val="22"/>
        </w:rPr>
        <w:t xml:space="preserve"> </w:t>
      </w:r>
      <w:r w:rsidRPr="0095010A">
        <w:rPr>
          <w:b/>
          <w:sz w:val="22"/>
          <w:szCs w:val="22"/>
        </w:rPr>
        <w:t>Department</w:t>
      </w:r>
      <w:r w:rsidR="00015664">
        <w:rPr>
          <w:b/>
          <w:sz w:val="22"/>
          <w:szCs w:val="22"/>
        </w:rPr>
        <w:br/>
      </w:r>
    </w:p>
    <w:tbl>
      <w:tblPr>
        <w:tblW w:w="13520" w:type="dxa"/>
        <w:tblInd w:w="88" w:type="dxa"/>
        <w:tblLook w:val="0000"/>
      </w:tblPr>
      <w:tblGrid>
        <w:gridCol w:w="2338"/>
        <w:gridCol w:w="4342"/>
        <w:gridCol w:w="2160"/>
        <w:gridCol w:w="4680"/>
      </w:tblGrid>
      <w:tr w:rsidR="00015664" w:rsidRPr="0095010A">
        <w:trPr>
          <w:trHeight w:val="255"/>
        </w:trPr>
        <w:tc>
          <w:tcPr>
            <w:tcW w:w="2338" w:type="dxa"/>
            <w:tcBorders>
              <w:top w:val="single" w:sz="4" w:space="0" w:color="auto"/>
              <w:left w:val="single" w:sz="4" w:space="0" w:color="auto"/>
              <w:bottom w:val="single" w:sz="6" w:space="0" w:color="auto"/>
              <w:right w:val="single" w:sz="6" w:space="0" w:color="auto"/>
            </w:tcBorders>
            <w:noWrap/>
            <w:vAlign w:val="bottom"/>
          </w:tcPr>
          <w:p w:rsidR="00015664" w:rsidRPr="00015664" w:rsidRDefault="00015664" w:rsidP="00C20F86">
            <w:pPr>
              <w:widowControl/>
              <w:autoSpaceDE/>
              <w:autoSpaceDN/>
              <w:adjustRightInd/>
              <w:rPr>
                <w:b/>
                <w:bCs/>
              </w:rPr>
            </w:pPr>
            <w:proofErr w:type="spellStart"/>
            <w:r w:rsidRPr="00015664">
              <w:rPr>
                <w:b/>
                <w:bCs/>
              </w:rPr>
              <w:t>CUNYFirst</w:t>
            </w:r>
            <w:proofErr w:type="spellEnd"/>
            <w:r w:rsidRPr="00015664">
              <w:rPr>
                <w:b/>
                <w:bCs/>
              </w:rPr>
              <w:t xml:space="preserve"> Course ID</w:t>
            </w:r>
          </w:p>
        </w:tc>
        <w:tc>
          <w:tcPr>
            <w:tcW w:w="11182" w:type="dxa"/>
            <w:gridSpan w:val="3"/>
            <w:tcBorders>
              <w:top w:val="single" w:sz="4" w:space="0" w:color="auto"/>
              <w:left w:val="single" w:sz="6" w:space="0" w:color="auto"/>
              <w:bottom w:val="single" w:sz="6" w:space="0" w:color="auto"/>
              <w:right w:val="single" w:sz="4" w:space="0" w:color="auto"/>
            </w:tcBorders>
            <w:noWrap/>
            <w:vAlign w:val="bottom"/>
          </w:tcPr>
          <w:p w:rsidR="00015664" w:rsidRPr="0095010A" w:rsidRDefault="005B75F6" w:rsidP="00C20F86">
            <w:pPr>
              <w:keepNext/>
              <w:widowControl/>
              <w:autoSpaceDE/>
              <w:autoSpaceDN/>
              <w:adjustRightInd/>
              <w:outlineLvl w:val="0"/>
              <w:rPr>
                <w:bCs/>
                <w:color w:val="000080"/>
                <w:sz w:val="22"/>
                <w:szCs w:val="22"/>
              </w:rPr>
            </w:pPr>
            <w:r>
              <w:rPr>
                <w:bCs/>
                <w:color w:val="000080"/>
                <w:sz w:val="22"/>
                <w:szCs w:val="22"/>
              </w:rPr>
              <w:t>DD 111 Introduction to Sound Design</w:t>
            </w:r>
          </w:p>
        </w:tc>
      </w:tr>
      <w:tr w:rsidR="00104F5F" w:rsidRPr="0095010A">
        <w:trPr>
          <w:trHeight w:val="255"/>
        </w:trPr>
        <w:tc>
          <w:tcPr>
            <w:tcW w:w="2338" w:type="dxa"/>
            <w:tcBorders>
              <w:top w:val="single" w:sz="4" w:space="0" w:color="auto"/>
              <w:left w:val="single" w:sz="4" w:space="0" w:color="auto"/>
              <w:bottom w:val="single" w:sz="6" w:space="0" w:color="auto"/>
              <w:right w:val="single" w:sz="6" w:space="0" w:color="auto"/>
            </w:tcBorders>
            <w:noWrap/>
            <w:vAlign w:val="bottom"/>
          </w:tcPr>
          <w:p w:rsidR="00104F5F" w:rsidRPr="0095010A" w:rsidRDefault="00015664" w:rsidP="00C20F86">
            <w:pPr>
              <w:widowControl/>
              <w:autoSpaceDE/>
              <w:autoSpaceDN/>
              <w:adjustRightInd/>
              <w:rPr>
                <w:b/>
                <w:bCs/>
                <w:sz w:val="22"/>
                <w:szCs w:val="22"/>
              </w:rPr>
            </w:pPr>
            <w:r>
              <w:rPr>
                <w:b/>
                <w:bCs/>
                <w:sz w:val="22"/>
                <w:szCs w:val="22"/>
              </w:rPr>
              <w:t>FROM</w:t>
            </w:r>
          </w:p>
        </w:tc>
        <w:tc>
          <w:tcPr>
            <w:tcW w:w="4342" w:type="dxa"/>
            <w:tcBorders>
              <w:top w:val="single" w:sz="4" w:space="0" w:color="auto"/>
              <w:left w:val="single" w:sz="6" w:space="0" w:color="auto"/>
              <w:bottom w:val="single" w:sz="6" w:space="0" w:color="auto"/>
              <w:right w:val="single" w:sz="6" w:space="0" w:color="auto"/>
            </w:tcBorders>
            <w:noWrap/>
            <w:vAlign w:val="bottom"/>
          </w:tcPr>
          <w:p w:rsidR="00104F5F" w:rsidRPr="0095010A" w:rsidRDefault="00104F5F" w:rsidP="00C20F86">
            <w:pPr>
              <w:widowControl/>
              <w:autoSpaceDE/>
              <w:autoSpaceDN/>
              <w:adjustRightInd/>
              <w:rPr>
                <w:b/>
                <w:sz w:val="22"/>
                <w:szCs w:val="22"/>
              </w:rPr>
            </w:pPr>
          </w:p>
        </w:tc>
        <w:tc>
          <w:tcPr>
            <w:tcW w:w="2160" w:type="dxa"/>
            <w:tcBorders>
              <w:top w:val="single" w:sz="4" w:space="0" w:color="auto"/>
              <w:left w:val="single" w:sz="6" w:space="0" w:color="auto"/>
              <w:bottom w:val="single" w:sz="6" w:space="0" w:color="auto"/>
              <w:right w:val="single" w:sz="6" w:space="0" w:color="auto"/>
            </w:tcBorders>
            <w:noWrap/>
            <w:vAlign w:val="bottom"/>
          </w:tcPr>
          <w:p w:rsidR="00104F5F" w:rsidRPr="00015664" w:rsidRDefault="00015664" w:rsidP="00C20F86">
            <w:pPr>
              <w:widowControl/>
              <w:autoSpaceDE/>
              <w:autoSpaceDN/>
              <w:adjustRightInd/>
              <w:rPr>
                <w:b/>
                <w:bCs/>
                <w:sz w:val="22"/>
                <w:szCs w:val="22"/>
              </w:rPr>
            </w:pPr>
            <w:r w:rsidRPr="00015664">
              <w:rPr>
                <w:b/>
                <w:bCs/>
                <w:sz w:val="22"/>
                <w:szCs w:val="22"/>
              </w:rPr>
              <w:t>TO</w:t>
            </w:r>
          </w:p>
        </w:tc>
        <w:tc>
          <w:tcPr>
            <w:tcW w:w="4680" w:type="dxa"/>
            <w:tcBorders>
              <w:top w:val="single" w:sz="4" w:space="0" w:color="auto"/>
              <w:left w:val="single" w:sz="6" w:space="0" w:color="auto"/>
              <w:bottom w:val="single" w:sz="6" w:space="0" w:color="auto"/>
              <w:right w:val="single" w:sz="4" w:space="0" w:color="auto"/>
            </w:tcBorders>
            <w:noWrap/>
            <w:vAlign w:val="bottom"/>
          </w:tcPr>
          <w:p w:rsidR="00104F5F" w:rsidRPr="0095010A" w:rsidRDefault="00104F5F" w:rsidP="00C20F86">
            <w:pPr>
              <w:keepNext/>
              <w:widowControl/>
              <w:autoSpaceDE/>
              <w:autoSpaceDN/>
              <w:adjustRightInd/>
              <w:outlineLvl w:val="0"/>
              <w:rPr>
                <w:bCs/>
                <w:color w:val="000080"/>
                <w:sz w:val="22"/>
                <w:szCs w:val="22"/>
              </w:rPr>
            </w:pPr>
          </w:p>
        </w:tc>
      </w:tr>
      <w:tr w:rsidR="00104F5F" w:rsidRPr="0095010A">
        <w:trPr>
          <w:trHeight w:val="36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Departments</w:t>
            </w:r>
          </w:p>
        </w:tc>
        <w:tc>
          <w:tcPr>
            <w:tcW w:w="4342"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bCs/>
                <w:sz w:val="22"/>
                <w:szCs w:val="22"/>
              </w:rPr>
            </w:pP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104F5F" w:rsidP="00C20F86">
            <w:pPr>
              <w:widowControl/>
              <w:autoSpaceDE/>
              <w:autoSpaceDN/>
              <w:adjustRightInd/>
              <w:rPr>
                <w:bCs/>
                <w:sz w:val="22"/>
                <w:szCs w:val="22"/>
              </w:rPr>
            </w:pPr>
          </w:p>
        </w:tc>
      </w:tr>
      <w:tr w:rsidR="00104F5F" w:rsidRPr="0095010A">
        <w:trPr>
          <w:trHeight w:val="30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Course</w:t>
            </w:r>
          </w:p>
        </w:tc>
        <w:tc>
          <w:tcPr>
            <w:tcW w:w="4342"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Course</w:t>
            </w: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104F5F" w:rsidP="00C20F86">
            <w:pPr>
              <w:widowControl/>
              <w:autoSpaceDE/>
              <w:autoSpaceDN/>
              <w:adjustRightInd/>
              <w:rPr>
                <w:b/>
                <w:bCs/>
                <w:sz w:val="22"/>
                <w:szCs w:val="22"/>
              </w:rPr>
            </w:pPr>
          </w:p>
        </w:tc>
      </w:tr>
      <w:tr w:rsidR="00104F5F" w:rsidRPr="0095010A">
        <w:trPr>
          <w:trHeight w:val="30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 xml:space="preserve">Pre or co requisite </w:t>
            </w:r>
          </w:p>
        </w:tc>
        <w:tc>
          <w:tcPr>
            <w:tcW w:w="4342" w:type="dxa"/>
            <w:tcBorders>
              <w:top w:val="single" w:sz="6" w:space="0" w:color="auto"/>
              <w:left w:val="single" w:sz="6" w:space="0" w:color="auto"/>
              <w:bottom w:val="single" w:sz="6" w:space="0" w:color="auto"/>
              <w:right w:val="single" w:sz="6" w:space="0" w:color="auto"/>
            </w:tcBorders>
          </w:tcPr>
          <w:p w:rsidR="00104F5F" w:rsidRPr="005B75F6" w:rsidRDefault="005B75F6" w:rsidP="00C20F86">
            <w:pPr>
              <w:widowControl/>
              <w:autoSpaceDE/>
              <w:autoSpaceDN/>
              <w:adjustRightInd/>
              <w:rPr>
                <w:strike/>
                <w:sz w:val="22"/>
                <w:szCs w:val="22"/>
              </w:rPr>
            </w:pPr>
            <w:r w:rsidRPr="005B75F6">
              <w:rPr>
                <w:strike/>
                <w:sz w:val="22"/>
                <w:szCs w:val="22"/>
              </w:rPr>
              <w:t>DD101</w:t>
            </w: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 xml:space="preserve">Prerequisite </w:t>
            </w: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5B75F6" w:rsidP="00C20F86">
            <w:pPr>
              <w:widowControl/>
              <w:autoSpaceDE/>
              <w:autoSpaceDN/>
              <w:adjustRightInd/>
              <w:rPr>
                <w:sz w:val="22"/>
                <w:szCs w:val="22"/>
              </w:rPr>
            </w:pPr>
            <w:r>
              <w:rPr>
                <w:sz w:val="22"/>
                <w:szCs w:val="22"/>
              </w:rPr>
              <w:t>No prerequisite</w:t>
            </w:r>
          </w:p>
        </w:tc>
      </w:tr>
      <w:tr w:rsidR="00104F5F" w:rsidRPr="0095010A">
        <w:trPr>
          <w:trHeight w:val="30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Hours</w:t>
            </w:r>
          </w:p>
        </w:tc>
        <w:tc>
          <w:tcPr>
            <w:tcW w:w="4342"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Hours</w:t>
            </w: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104F5F" w:rsidP="00C20F86">
            <w:pPr>
              <w:widowControl/>
              <w:autoSpaceDE/>
              <w:autoSpaceDN/>
              <w:adjustRightInd/>
              <w:rPr>
                <w:bCs/>
                <w:sz w:val="22"/>
                <w:szCs w:val="22"/>
              </w:rPr>
            </w:pPr>
          </w:p>
        </w:tc>
      </w:tr>
      <w:tr w:rsidR="00104F5F" w:rsidRPr="0095010A">
        <w:trPr>
          <w:trHeight w:val="273"/>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Credits</w:t>
            </w:r>
          </w:p>
        </w:tc>
        <w:tc>
          <w:tcPr>
            <w:tcW w:w="4342"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Credits</w:t>
            </w: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104F5F" w:rsidP="00C20F86">
            <w:pPr>
              <w:widowControl/>
              <w:autoSpaceDE/>
              <w:autoSpaceDN/>
              <w:adjustRightInd/>
              <w:rPr>
                <w:bCs/>
                <w:sz w:val="22"/>
                <w:szCs w:val="22"/>
              </w:rPr>
            </w:pPr>
          </w:p>
        </w:tc>
      </w:tr>
      <w:tr w:rsidR="00104F5F" w:rsidRPr="0095010A">
        <w:trPr>
          <w:trHeight w:val="1521"/>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Description</w:t>
            </w:r>
          </w:p>
        </w:tc>
        <w:tc>
          <w:tcPr>
            <w:tcW w:w="4342" w:type="dxa"/>
            <w:tcBorders>
              <w:top w:val="single" w:sz="6" w:space="0" w:color="auto"/>
              <w:left w:val="single" w:sz="6" w:space="0" w:color="auto"/>
              <w:bottom w:val="single" w:sz="6" w:space="0" w:color="auto"/>
              <w:right w:val="single" w:sz="6" w:space="0" w:color="auto"/>
            </w:tcBorders>
          </w:tcPr>
          <w:p w:rsidR="005B75F6" w:rsidRPr="005B75F6" w:rsidRDefault="005B75F6" w:rsidP="005B75F6">
            <w:pPr>
              <w:widowControl/>
              <w:rPr>
                <w:rFonts w:ascii="Palatino Linotype" w:eastAsiaTheme="minorHAnsi" w:hAnsi="Palatino Linotype" w:cs="Palatino Linotype"/>
                <w:strike/>
                <w:sz w:val="18"/>
                <w:szCs w:val="18"/>
              </w:rPr>
            </w:pPr>
            <w:r w:rsidRPr="005B75F6">
              <w:rPr>
                <w:rFonts w:ascii="Palatino Linotype" w:eastAsiaTheme="minorHAnsi" w:hAnsi="Palatino Linotype" w:cs="Palatino Linotype"/>
                <w:strike/>
                <w:sz w:val="18"/>
                <w:szCs w:val="18"/>
              </w:rPr>
              <w:t>This course is an introduction to audio production and sound design. Students will focus on the importance of listening as a means for developing an understanding of music while utilizing audio tolls to build their own creative sound works from scratch. The course will cover concepts such as designing sound for music and multimedia with</w:t>
            </w:r>
          </w:p>
          <w:p w:rsidR="005B75F6" w:rsidRPr="005B75F6" w:rsidRDefault="005B75F6" w:rsidP="005B75F6">
            <w:pPr>
              <w:widowControl/>
              <w:rPr>
                <w:rFonts w:ascii="Palatino Linotype" w:eastAsiaTheme="minorHAnsi" w:hAnsi="Palatino Linotype" w:cs="Palatino Linotype"/>
                <w:strike/>
                <w:sz w:val="18"/>
                <w:szCs w:val="18"/>
              </w:rPr>
            </w:pPr>
            <w:r w:rsidRPr="005B75F6">
              <w:rPr>
                <w:rFonts w:ascii="Palatino Linotype" w:eastAsiaTheme="minorHAnsi" w:hAnsi="Palatino Linotype" w:cs="Palatino Linotype"/>
                <w:strike/>
                <w:sz w:val="18"/>
                <w:szCs w:val="18"/>
              </w:rPr>
              <w:t>attention to physical acoustics, analog and digital</w:t>
            </w:r>
          </w:p>
          <w:p w:rsidR="00104F5F" w:rsidRPr="005B75F6" w:rsidRDefault="005B75F6" w:rsidP="005B75F6">
            <w:pPr>
              <w:widowControl/>
              <w:rPr>
                <w:rFonts w:ascii="Palatino Linotype" w:eastAsiaTheme="minorHAnsi" w:hAnsi="Palatino Linotype" w:cs="Palatino Linotype"/>
                <w:sz w:val="18"/>
                <w:szCs w:val="18"/>
              </w:rPr>
            </w:pPr>
            <w:r w:rsidRPr="005B75F6">
              <w:rPr>
                <w:rFonts w:ascii="Palatino Linotype" w:eastAsiaTheme="minorHAnsi" w:hAnsi="Palatino Linotype" w:cs="Palatino Linotype"/>
                <w:strike/>
                <w:sz w:val="18"/>
                <w:szCs w:val="18"/>
              </w:rPr>
              <w:t>recording tools including dynamic processors and effects units, techniques for recording and editing with various popular audio outboard gear and computer software packages, mixing, editing, etc.</w:t>
            </w: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Description</w:t>
            </w:r>
          </w:p>
        </w:tc>
        <w:tc>
          <w:tcPr>
            <w:tcW w:w="4680" w:type="dxa"/>
            <w:tcBorders>
              <w:top w:val="single" w:sz="6" w:space="0" w:color="auto"/>
              <w:left w:val="single" w:sz="6" w:space="0" w:color="auto"/>
              <w:bottom w:val="single" w:sz="6" w:space="0" w:color="auto"/>
              <w:right w:val="single" w:sz="4" w:space="0" w:color="auto"/>
            </w:tcBorders>
          </w:tcPr>
          <w:p w:rsidR="005B75F6" w:rsidRPr="003C024A" w:rsidRDefault="005B75F6" w:rsidP="005B75F6">
            <w:pPr>
              <w:rPr>
                <w:rFonts w:ascii="Helvetica" w:hAnsi="Helvetica" w:cs="Helvetica"/>
                <w:color w:val="000000"/>
                <w:sz w:val="24"/>
                <w:szCs w:val="24"/>
              </w:rPr>
            </w:pPr>
            <w:r w:rsidRPr="003C024A">
              <w:rPr>
                <w:rFonts w:ascii="inherit" w:hAnsi="inherit" w:cs="Helvetica"/>
                <w:color w:val="000000"/>
                <w:bdr w:val="none" w:sz="0" w:space="0" w:color="auto" w:frame="1"/>
              </w:rPr>
              <w:t xml:space="preserve">This course introduces students to </w:t>
            </w:r>
            <w:r>
              <w:rPr>
                <w:rFonts w:ascii="inherit" w:hAnsi="inherit" w:cs="Helvetica"/>
                <w:color w:val="000000"/>
                <w:bdr w:val="none" w:sz="0" w:space="0" w:color="auto" w:frame="1"/>
              </w:rPr>
              <w:t>basic sound recording, sound and music editing for</w:t>
            </w:r>
            <w:r w:rsidRPr="003C024A">
              <w:rPr>
                <w:rFonts w:ascii="inherit" w:hAnsi="inherit" w:cs="Helvetica"/>
                <w:color w:val="000000"/>
                <w:bdr w:val="none" w:sz="0" w:space="0" w:color="auto" w:frame="1"/>
              </w:rPr>
              <w:t xml:space="preserve"> </w:t>
            </w:r>
            <w:r>
              <w:rPr>
                <w:rFonts w:ascii="inherit" w:hAnsi="inherit" w:cs="Helvetica"/>
                <w:color w:val="000000"/>
                <w:bdr w:val="none" w:sz="0" w:space="0" w:color="auto" w:frame="1"/>
              </w:rPr>
              <w:t>multimedia</w:t>
            </w:r>
            <w:r w:rsidRPr="003C024A">
              <w:rPr>
                <w:rFonts w:ascii="inherit" w:hAnsi="inherit" w:cs="Helvetica"/>
                <w:color w:val="000000"/>
                <w:bdr w:val="none" w:sz="0" w:space="0" w:color="auto" w:frame="1"/>
              </w:rPr>
              <w:t xml:space="preserve">.  </w:t>
            </w:r>
            <w:r>
              <w:rPr>
                <w:rFonts w:ascii="inherit" w:hAnsi="inherit" w:cs="Helvetica"/>
                <w:color w:val="000000"/>
                <w:bdr w:val="none" w:sz="0" w:space="0" w:color="auto" w:frame="1"/>
              </w:rPr>
              <w:t xml:space="preserve">In this course, </w:t>
            </w:r>
            <w:r w:rsidRPr="003C024A">
              <w:rPr>
                <w:rFonts w:ascii="inherit" w:hAnsi="inherit" w:cs="Helvetica"/>
                <w:color w:val="000000"/>
                <w:bdr w:val="none" w:sz="0" w:space="0" w:color="auto" w:frame="1"/>
              </w:rPr>
              <w:t>students will exp</w:t>
            </w:r>
            <w:r>
              <w:rPr>
                <w:rFonts w:ascii="inherit" w:hAnsi="inherit" w:cs="Helvetica"/>
                <w:color w:val="000000"/>
                <w:bdr w:val="none" w:sz="0" w:space="0" w:color="auto" w:frame="1"/>
              </w:rPr>
              <w:t xml:space="preserve">lore recording dialogue, narration, sound effects and </w:t>
            </w:r>
            <w:proofErr w:type="spellStart"/>
            <w:r>
              <w:rPr>
                <w:rFonts w:ascii="inherit" w:hAnsi="inherit" w:cs="Helvetica"/>
                <w:color w:val="000000"/>
                <w:bdr w:val="none" w:sz="0" w:space="0" w:color="auto" w:frame="1"/>
              </w:rPr>
              <w:t>foley</w:t>
            </w:r>
            <w:proofErr w:type="spellEnd"/>
            <w:r>
              <w:rPr>
                <w:rFonts w:ascii="inherit" w:hAnsi="inherit" w:cs="Helvetica"/>
                <w:color w:val="000000"/>
                <w:bdr w:val="none" w:sz="0" w:space="0" w:color="auto" w:frame="1"/>
              </w:rPr>
              <w:t xml:space="preserve"> </w:t>
            </w:r>
            <w:r w:rsidRPr="003C024A">
              <w:rPr>
                <w:rFonts w:ascii="inherit" w:hAnsi="inherit" w:cs="Helvetica"/>
                <w:color w:val="000000"/>
                <w:bdr w:val="none" w:sz="0" w:space="0" w:color="auto" w:frame="1"/>
              </w:rPr>
              <w:t>for</w:t>
            </w:r>
            <w:r>
              <w:rPr>
                <w:rFonts w:ascii="inherit" w:hAnsi="inherit" w:cs="Helvetica"/>
                <w:color w:val="000000"/>
                <w:bdr w:val="none" w:sz="0" w:space="0" w:color="auto" w:frame="1"/>
              </w:rPr>
              <w:t xml:space="preserve"> </w:t>
            </w:r>
            <w:r w:rsidRPr="003C024A">
              <w:rPr>
                <w:rFonts w:ascii="inherit" w:hAnsi="inherit" w:cs="Helvetica"/>
                <w:color w:val="000000"/>
                <w:bdr w:val="none" w:sz="0" w:space="0" w:color="auto" w:frame="1"/>
              </w:rPr>
              <w:t>an assortment of projects</w:t>
            </w:r>
            <w:r>
              <w:rPr>
                <w:rFonts w:ascii="inherit" w:hAnsi="inherit" w:cs="Helvetica"/>
                <w:color w:val="000000"/>
                <w:bdr w:val="none" w:sz="0" w:space="0" w:color="auto" w:frame="1"/>
              </w:rPr>
              <w:t>.</w:t>
            </w:r>
            <w:r w:rsidRPr="003C024A">
              <w:rPr>
                <w:rFonts w:ascii="inherit" w:hAnsi="inherit" w:cs="Helvetica"/>
                <w:color w:val="000000"/>
                <w:bdr w:val="none" w:sz="0" w:space="0" w:color="auto" w:frame="1"/>
              </w:rPr>
              <w:t xml:space="preserve"> </w:t>
            </w:r>
            <w:r>
              <w:rPr>
                <w:rFonts w:ascii="inherit" w:hAnsi="inherit" w:cs="Helvetica"/>
                <w:color w:val="000000"/>
                <w:bdr w:val="none" w:sz="0" w:space="0" w:color="auto" w:frame="1"/>
              </w:rPr>
              <w:t>Assignments</w:t>
            </w:r>
            <w:r w:rsidRPr="003C024A">
              <w:rPr>
                <w:rFonts w:ascii="inherit" w:hAnsi="inherit" w:cs="Helvetica"/>
                <w:color w:val="000000"/>
                <w:bdr w:val="none" w:sz="0" w:space="0" w:color="auto" w:frame="1"/>
              </w:rPr>
              <w:t xml:space="preserve"> will involve </w:t>
            </w:r>
            <w:r>
              <w:rPr>
                <w:rFonts w:ascii="inherit" w:hAnsi="inherit" w:cs="Helvetica"/>
                <w:color w:val="000000"/>
                <w:bdr w:val="none" w:sz="0" w:space="0" w:color="auto" w:frame="1"/>
              </w:rPr>
              <w:t xml:space="preserve">learning how to use microphones, edit and mix sound and music in audio editing software, work collaboratively and have a more comprehensive understanding of sound and music design for commercial and independent multimedia. </w:t>
            </w:r>
          </w:p>
          <w:p w:rsidR="00104F5F" w:rsidRPr="0095010A" w:rsidRDefault="00104F5F" w:rsidP="00C20F86">
            <w:pPr>
              <w:widowControl/>
              <w:autoSpaceDE/>
              <w:autoSpaceDN/>
              <w:adjustRightInd/>
              <w:spacing w:after="120"/>
              <w:rPr>
                <w:sz w:val="22"/>
                <w:szCs w:val="22"/>
              </w:rPr>
            </w:pPr>
          </w:p>
        </w:tc>
      </w:tr>
      <w:tr w:rsidR="00104F5F" w:rsidRPr="0095010A">
        <w:trPr>
          <w:trHeight w:val="300"/>
        </w:trPr>
        <w:tc>
          <w:tcPr>
            <w:tcW w:w="2338" w:type="dxa"/>
            <w:tcBorders>
              <w:top w:val="single" w:sz="6" w:space="0" w:color="auto"/>
              <w:left w:val="single" w:sz="4" w:space="0" w:color="auto"/>
              <w:bottom w:val="single" w:sz="4" w:space="0" w:color="auto"/>
              <w:right w:val="single" w:sz="6" w:space="0" w:color="auto"/>
            </w:tcBorders>
          </w:tcPr>
          <w:p w:rsidR="00104F5F" w:rsidRPr="0095010A" w:rsidRDefault="00104F5F" w:rsidP="00C20F86">
            <w:pPr>
              <w:widowControl/>
              <w:autoSpaceDE/>
              <w:autoSpaceDN/>
              <w:adjustRightInd/>
              <w:rPr>
                <w:sz w:val="22"/>
                <w:szCs w:val="22"/>
              </w:rPr>
            </w:pPr>
            <w:r>
              <w:rPr>
                <w:sz w:val="22"/>
                <w:szCs w:val="22"/>
              </w:rPr>
              <w:t>Requirement Designation</w:t>
            </w:r>
          </w:p>
        </w:tc>
        <w:tc>
          <w:tcPr>
            <w:tcW w:w="4342" w:type="dxa"/>
            <w:tcBorders>
              <w:top w:val="single" w:sz="6" w:space="0" w:color="auto"/>
              <w:left w:val="single" w:sz="6" w:space="0" w:color="auto"/>
              <w:bottom w:val="single" w:sz="4" w:space="0" w:color="auto"/>
              <w:right w:val="single" w:sz="6" w:space="0" w:color="auto"/>
            </w:tcBorders>
          </w:tcPr>
          <w:p w:rsidR="00104F5F" w:rsidRPr="0095010A" w:rsidRDefault="00104F5F" w:rsidP="00C20F86">
            <w:pPr>
              <w:widowControl/>
              <w:autoSpaceDE/>
              <w:autoSpaceDN/>
              <w:adjustRightInd/>
              <w:rPr>
                <w:sz w:val="22"/>
                <w:szCs w:val="22"/>
              </w:rPr>
            </w:pPr>
          </w:p>
        </w:tc>
        <w:tc>
          <w:tcPr>
            <w:tcW w:w="2160" w:type="dxa"/>
            <w:tcBorders>
              <w:top w:val="single" w:sz="6" w:space="0" w:color="auto"/>
              <w:left w:val="single" w:sz="6" w:space="0" w:color="auto"/>
              <w:bottom w:val="single" w:sz="4" w:space="0" w:color="auto"/>
              <w:right w:val="single" w:sz="6" w:space="0" w:color="auto"/>
            </w:tcBorders>
          </w:tcPr>
          <w:p w:rsidR="00104F5F" w:rsidRPr="0095010A" w:rsidRDefault="00104F5F" w:rsidP="00C20F86">
            <w:pPr>
              <w:widowControl/>
              <w:autoSpaceDE/>
              <w:autoSpaceDN/>
              <w:adjustRightInd/>
              <w:rPr>
                <w:sz w:val="22"/>
                <w:szCs w:val="22"/>
              </w:rPr>
            </w:pPr>
            <w:r>
              <w:rPr>
                <w:sz w:val="22"/>
                <w:szCs w:val="22"/>
              </w:rPr>
              <w:t>Requirement Designation</w:t>
            </w:r>
          </w:p>
        </w:tc>
        <w:tc>
          <w:tcPr>
            <w:tcW w:w="4680" w:type="dxa"/>
            <w:tcBorders>
              <w:top w:val="single" w:sz="6" w:space="0" w:color="auto"/>
              <w:left w:val="single" w:sz="6" w:space="0" w:color="auto"/>
              <w:bottom w:val="single" w:sz="4" w:space="0" w:color="auto"/>
              <w:right w:val="single" w:sz="4" w:space="0" w:color="auto"/>
            </w:tcBorders>
          </w:tcPr>
          <w:p w:rsidR="00104F5F" w:rsidRPr="0095010A" w:rsidRDefault="00104F5F" w:rsidP="00C20F86">
            <w:pPr>
              <w:widowControl/>
              <w:autoSpaceDE/>
              <w:autoSpaceDN/>
              <w:adjustRightInd/>
              <w:rPr>
                <w:sz w:val="22"/>
                <w:szCs w:val="22"/>
              </w:rPr>
            </w:pPr>
          </w:p>
        </w:tc>
      </w:tr>
      <w:tr w:rsidR="00104F5F" w:rsidRPr="0095010A">
        <w:trPr>
          <w:trHeight w:val="300"/>
        </w:trPr>
        <w:tc>
          <w:tcPr>
            <w:tcW w:w="2338" w:type="dxa"/>
            <w:tcBorders>
              <w:top w:val="single" w:sz="6" w:space="0" w:color="auto"/>
              <w:left w:val="single" w:sz="4" w:space="0" w:color="auto"/>
              <w:bottom w:val="single" w:sz="4" w:space="0" w:color="auto"/>
              <w:right w:val="single" w:sz="6" w:space="0" w:color="auto"/>
            </w:tcBorders>
          </w:tcPr>
          <w:p w:rsidR="00104F5F" w:rsidRDefault="00104F5F" w:rsidP="00C20F86">
            <w:pPr>
              <w:widowControl/>
              <w:autoSpaceDE/>
              <w:autoSpaceDN/>
              <w:adjustRightInd/>
              <w:rPr>
                <w:sz w:val="22"/>
                <w:szCs w:val="22"/>
              </w:rPr>
            </w:pPr>
            <w:r w:rsidRPr="0095010A">
              <w:rPr>
                <w:rFonts w:ascii="Times New Roman" w:hAnsi="Times New Roman" w:cs="Times New Roman"/>
                <w:b/>
                <w:bCs/>
              </w:rPr>
              <w:t>Liberal Arts</w:t>
            </w:r>
          </w:p>
        </w:tc>
        <w:tc>
          <w:tcPr>
            <w:tcW w:w="4342" w:type="dxa"/>
            <w:tcBorders>
              <w:top w:val="single" w:sz="6" w:space="0" w:color="auto"/>
              <w:left w:val="single" w:sz="6" w:space="0" w:color="auto"/>
              <w:bottom w:val="single" w:sz="4" w:space="0" w:color="auto"/>
              <w:right w:val="single" w:sz="6" w:space="0" w:color="auto"/>
            </w:tcBorders>
          </w:tcPr>
          <w:p w:rsidR="00104F5F" w:rsidRPr="0095010A" w:rsidRDefault="00104F5F" w:rsidP="00C20F86">
            <w:pPr>
              <w:widowControl/>
              <w:autoSpaceDE/>
              <w:autoSpaceDN/>
              <w:adjustRightInd/>
              <w:rPr>
                <w:sz w:val="22"/>
                <w:szCs w:val="22"/>
              </w:rPr>
            </w:pPr>
            <w:proofErr w:type="gramStart"/>
            <w:r w:rsidRPr="0095010A">
              <w:rPr>
                <w:rFonts w:ascii="Times New Roman" w:hAnsi="Times New Roman" w:cs="Times New Roman"/>
                <w:b/>
                <w:bCs/>
              </w:rPr>
              <w:t>[   ]</w:t>
            </w:r>
            <w:proofErr w:type="gramEnd"/>
            <w:r w:rsidRPr="0095010A">
              <w:rPr>
                <w:rFonts w:ascii="Times New Roman" w:hAnsi="Times New Roman" w:cs="Times New Roman"/>
                <w:b/>
                <w:bCs/>
              </w:rPr>
              <w:t xml:space="preserve"> Yes  [   ] No  </w:t>
            </w:r>
          </w:p>
        </w:tc>
        <w:tc>
          <w:tcPr>
            <w:tcW w:w="2160" w:type="dxa"/>
            <w:tcBorders>
              <w:top w:val="single" w:sz="6" w:space="0" w:color="auto"/>
              <w:left w:val="single" w:sz="6" w:space="0" w:color="auto"/>
              <w:bottom w:val="single" w:sz="4" w:space="0" w:color="auto"/>
              <w:right w:val="single" w:sz="6" w:space="0" w:color="auto"/>
            </w:tcBorders>
          </w:tcPr>
          <w:p w:rsidR="00104F5F" w:rsidRDefault="00104F5F" w:rsidP="00C20F86">
            <w:pPr>
              <w:widowControl/>
              <w:autoSpaceDE/>
              <w:autoSpaceDN/>
              <w:adjustRightInd/>
              <w:rPr>
                <w:sz w:val="22"/>
                <w:szCs w:val="22"/>
              </w:rPr>
            </w:pPr>
            <w:r w:rsidRPr="0095010A">
              <w:rPr>
                <w:rFonts w:ascii="Times New Roman" w:hAnsi="Times New Roman" w:cs="Times New Roman"/>
                <w:b/>
                <w:bCs/>
              </w:rPr>
              <w:t>Liberal Arts</w:t>
            </w:r>
          </w:p>
        </w:tc>
        <w:tc>
          <w:tcPr>
            <w:tcW w:w="4680" w:type="dxa"/>
            <w:tcBorders>
              <w:top w:val="single" w:sz="6" w:space="0" w:color="auto"/>
              <w:left w:val="single" w:sz="6" w:space="0" w:color="auto"/>
              <w:bottom w:val="single" w:sz="4" w:space="0" w:color="auto"/>
              <w:right w:val="single" w:sz="4" w:space="0" w:color="auto"/>
            </w:tcBorders>
          </w:tcPr>
          <w:p w:rsidR="00104F5F" w:rsidRPr="0095010A" w:rsidRDefault="00104F5F" w:rsidP="00C20F86">
            <w:pPr>
              <w:widowControl/>
              <w:autoSpaceDE/>
              <w:autoSpaceDN/>
              <w:adjustRightInd/>
              <w:rPr>
                <w:sz w:val="22"/>
                <w:szCs w:val="22"/>
              </w:rPr>
            </w:pPr>
            <w:proofErr w:type="gramStart"/>
            <w:r w:rsidRPr="0095010A">
              <w:rPr>
                <w:rFonts w:ascii="Times New Roman" w:hAnsi="Times New Roman" w:cs="Times New Roman"/>
                <w:b/>
                <w:bCs/>
              </w:rPr>
              <w:t>[   ]</w:t>
            </w:r>
            <w:proofErr w:type="gramEnd"/>
            <w:r w:rsidRPr="0095010A">
              <w:rPr>
                <w:rFonts w:ascii="Times New Roman" w:hAnsi="Times New Roman" w:cs="Times New Roman"/>
                <w:b/>
                <w:bCs/>
              </w:rPr>
              <w:t xml:space="preserve"> Yes  [   ] No  </w:t>
            </w:r>
          </w:p>
        </w:tc>
      </w:tr>
      <w:tr w:rsidR="00104F5F" w:rsidRPr="0095010A">
        <w:trPr>
          <w:trHeight w:val="300"/>
        </w:trPr>
        <w:tc>
          <w:tcPr>
            <w:tcW w:w="2338" w:type="dxa"/>
            <w:tcBorders>
              <w:top w:val="single" w:sz="6" w:space="0" w:color="auto"/>
              <w:left w:val="single" w:sz="4" w:space="0" w:color="auto"/>
              <w:bottom w:val="single" w:sz="4" w:space="0" w:color="auto"/>
              <w:right w:val="single" w:sz="6" w:space="0" w:color="auto"/>
            </w:tcBorders>
          </w:tcPr>
          <w:p w:rsidR="00104F5F" w:rsidRPr="0095010A" w:rsidRDefault="00104F5F" w:rsidP="00B1433E">
            <w:pPr>
              <w:widowControl/>
              <w:autoSpaceDE/>
              <w:autoSpaceDN/>
              <w:adjustRightInd/>
              <w:rPr>
                <w:rFonts w:ascii="Times New Roman" w:hAnsi="Times New Roman" w:cs="Times New Roman"/>
                <w:b/>
                <w:bCs/>
              </w:rPr>
            </w:pPr>
            <w:r w:rsidRPr="0095010A">
              <w:rPr>
                <w:rFonts w:ascii="Times New Roman" w:hAnsi="Times New Roman" w:cs="Times New Roman"/>
                <w:b/>
                <w:bCs/>
              </w:rPr>
              <w:t xml:space="preserve">Course Attribute (e.g. Writing Intensive, </w:t>
            </w:r>
            <w:r w:rsidR="00B1433E">
              <w:rPr>
                <w:rFonts w:ascii="Times New Roman" w:hAnsi="Times New Roman" w:cs="Times New Roman"/>
                <w:b/>
                <w:bCs/>
              </w:rPr>
              <w:t>Honors</w:t>
            </w:r>
            <w:r w:rsidRPr="0095010A">
              <w:rPr>
                <w:rFonts w:ascii="Times New Roman" w:hAnsi="Times New Roman" w:cs="Times New Roman"/>
                <w:b/>
                <w:bCs/>
              </w:rPr>
              <w:t>, etc)</w:t>
            </w:r>
          </w:p>
        </w:tc>
        <w:tc>
          <w:tcPr>
            <w:tcW w:w="4342" w:type="dxa"/>
            <w:tcBorders>
              <w:top w:val="single" w:sz="6" w:space="0" w:color="auto"/>
              <w:left w:val="single" w:sz="6" w:space="0" w:color="auto"/>
              <w:bottom w:val="single" w:sz="4" w:space="0" w:color="auto"/>
              <w:right w:val="single" w:sz="6" w:space="0" w:color="auto"/>
            </w:tcBorders>
          </w:tcPr>
          <w:p w:rsidR="00104F5F" w:rsidRPr="0095010A" w:rsidRDefault="00104F5F" w:rsidP="00C20F86">
            <w:pPr>
              <w:widowControl/>
              <w:autoSpaceDE/>
              <w:autoSpaceDN/>
              <w:adjustRightInd/>
              <w:rPr>
                <w:rFonts w:ascii="Times New Roman" w:hAnsi="Times New Roman" w:cs="Times New Roman"/>
                <w:b/>
                <w:bCs/>
              </w:rPr>
            </w:pPr>
          </w:p>
        </w:tc>
        <w:tc>
          <w:tcPr>
            <w:tcW w:w="2160" w:type="dxa"/>
            <w:tcBorders>
              <w:top w:val="single" w:sz="6" w:space="0" w:color="auto"/>
              <w:left w:val="single" w:sz="6" w:space="0" w:color="auto"/>
              <w:bottom w:val="single" w:sz="4" w:space="0" w:color="auto"/>
              <w:right w:val="single" w:sz="6" w:space="0" w:color="auto"/>
            </w:tcBorders>
          </w:tcPr>
          <w:p w:rsidR="00104F5F" w:rsidRDefault="00104F5F" w:rsidP="00B1433E">
            <w:pPr>
              <w:widowControl/>
              <w:autoSpaceDE/>
              <w:autoSpaceDN/>
              <w:adjustRightInd/>
              <w:rPr>
                <w:sz w:val="22"/>
                <w:szCs w:val="22"/>
              </w:rPr>
            </w:pPr>
            <w:r w:rsidRPr="0095010A">
              <w:rPr>
                <w:rFonts w:ascii="Times New Roman" w:hAnsi="Times New Roman" w:cs="Times New Roman"/>
                <w:b/>
                <w:bCs/>
              </w:rPr>
              <w:t xml:space="preserve">Course Attribute (e.g. Writing Intensive, </w:t>
            </w:r>
            <w:r w:rsidR="00B1433E">
              <w:rPr>
                <w:rFonts w:ascii="Times New Roman" w:hAnsi="Times New Roman" w:cs="Times New Roman"/>
                <w:b/>
                <w:bCs/>
              </w:rPr>
              <w:t>Honors</w:t>
            </w:r>
            <w:r w:rsidRPr="0095010A">
              <w:rPr>
                <w:rFonts w:ascii="Times New Roman" w:hAnsi="Times New Roman" w:cs="Times New Roman"/>
                <w:b/>
                <w:bCs/>
              </w:rPr>
              <w:t>, etc)</w:t>
            </w:r>
          </w:p>
        </w:tc>
        <w:tc>
          <w:tcPr>
            <w:tcW w:w="4680" w:type="dxa"/>
            <w:tcBorders>
              <w:top w:val="single" w:sz="6" w:space="0" w:color="auto"/>
              <w:left w:val="single" w:sz="6" w:space="0" w:color="auto"/>
              <w:bottom w:val="single" w:sz="4" w:space="0" w:color="auto"/>
              <w:right w:val="single" w:sz="4" w:space="0" w:color="auto"/>
            </w:tcBorders>
          </w:tcPr>
          <w:p w:rsidR="00104F5F" w:rsidRPr="0095010A" w:rsidRDefault="00104F5F" w:rsidP="00C20F86">
            <w:pPr>
              <w:widowControl/>
              <w:autoSpaceDE/>
              <w:autoSpaceDN/>
              <w:adjustRightInd/>
              <w:rPr>
                <w:sz w:val="22"/>
                <w:szCs w:val="22"/>
              </w:rPr>
            </w:pPr>
          </w:p>
        </w:tc>
      </w:tr>
      <w:tr w:rsidR="00104F5F" w:rsidRPr="0095010A">
        <w:trPr>
          <w:trHeight w:val="30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015664" w:rsidP="00FF57A4">
            <w:pPr>
              <w:widowControl/>
              <w:autoSpaceDE/>
              <w:autoSpaceDN/>
              <w:adjustRightInd/>
              <w:rPr>
                <w:rFonts w:ascii="Times New Roman" w:hAnsi="Times New Roman" w:cs="Times New Roman"/>
                <w:b/>
                <w:bCs/>
              </w:rPr>
            </w:pPr>
            <w:r>
              <w:rPr>
                <w:rFonts w:ascii="Times New Roman" w:hAnsi="Times New Roman" w:cs="Times New Roman"/>
                <w:b/>
                <w:bCs/>
              </w:rPr>
              <w:t>Course Applica</w:t>
            </w:r>
            <w:r w:rsidR="00FF57A4">
              <w:rPr>
                <w:rFonts w:ascii="Times New Roman" w:hAnsi="Times New Roman" w:cs="Times New Roman"/>
                <w:b/>
                <w:bCs/>
              </w:rPr>
              <w:t>bility</w:t>
            </w:r>
          </w:p>
        </w:tc>
        <w:tc>
          <w:tcPr>
            <w:tcW w:w="4342" w:type="dxa"/>
            <w:tcBorders>
              <w:top w:val="single" w:sz="6" w:space="0" w:color="auto"/>
              <w:left w:val="single" w:sz="6" w:space="0" w:color="auto"/>
              <w:bottom w:val="single" w:sz="6" w:space="0" w:color="auto"/>
              <w:right w:val="single" w:sz="6" w:space="0" w:color="auto"/>
            </w:tcBorders>
          </w:tcPr>
          <w:p w:rsidR="00104F5F" w:rsidRDefault="00104F5F" w:rsidP="00C20F86">
            <w:pPr>
              <w:pStyle w:val="CRtext"/>
              <w:rPr>
                <w:rFonts w:ascii="Times New Roman" w:hAnsi="Times New Roman" w:cs="Times New Roman"/>
                <w:b/>
                <w:bCs/>
              </w:rPr>
            </w:pPr>
          </w:p>
          <w:p w:rsidR="00104F5F" w:rsidRPr="00190182" w:rsidRDefault="00104F5F" w:rsidP="00C20F86">
            <w:pPr>
              <w:pStyle w:val="CRtext"/>
              <w:rPr>
                <w:rFonts w:ascii="Times New Roman" w:hAnsi="Times New Roman" w:cs="Times New Roman"/>
                <w:b/>
                <w:bCs/>
              </w:rPr>
            </w:pPr>
            <w:r w:rsidRPr="00190182">
              <w:rPr>
                <w:rFonts w:ascii="Times New Roman" w:hAnsi="Times New Roman" w:cs="Times New Roman"/>
                <w:b/>
                <w:bCs/>
              </w:rPr>
              <w:t>__</w:t>
            </w:r>
            <w:r w:rsidR="00BE6AA9">
              <w:rPr>
                <w:rFonts w:ascii="Times New Roman" w:hAnsi="Times New Roman" w:cs="Times New Roman"/>
                <w:b/>
                <w:bCs/>
              </w:rPr>
              <w:t>x</w:t>
            </w:r>
            <w:r w:rsidRPr="00190182">
              <w:rPr>
                <w:rFonts w:ascii="Times New Roman" w:hAnsi="Times New Roman" w:cs="Times New Roman"/>
                <w:b/>
                <w:bCs/>
              </w:rPr>
              <w:t xml:space="preserve">__ </w:t>
            </w:r>
            <w:r w:rsidR="003D0A53">
              <w:rPr>
                <w:rFonts w:ascii="Times New Roman" w:hAnsi="Times New Roman" w:cs="Times New Roman"/>
                <w:b/>
                <w:bCs/>
              </w:rPr>
              <w:t>Major</w:t>
            </w:r>
          </w:p>
          <w:p w:rsidR="00104F5F" w:rsidRDefault="00104F5F" w:rsidP="00C20F86">
            <w:pPr>
              <w:rPr>
                <w:rFonts w:ascii="Times New Roman" w:hAnsi="Times New Roman" w:cs="Times New Roman"/>
                <w:b/>
                <w:bCs/>
                <w:sz w:val="24"/>
                <w:szCs w:val="24"/>
              </w:rPr>
            </w:pPr>
          </w:p>
          <w:p w:rsidR="00104F5F" w:rsidRPr="00190182" w:rsidRDefault="00104F5F" w:rsidP="00C20F86">
            <w:pPr>
              <w:rPr>
                <w:rFonts w:ascii="Times New Roman" w:hAnsi="Times New Roman" w:cs="Times New Roman"/>
                <w:b/>
                <w:bCs/>
                <w:sz w:val="24"/>
                <w:szCs w:val="24"/>
              </w:rPr>
            </w:pPr>
            <w:r w:rsidRPr="00190182">
              <w:rPr>
                <w:rFonts w:ascii="Times New Roman" w:hAnsi="Times New Roman" w:cs="Times New Roman"/>
                <w:b/>
                <w:bCs/>
                <w:sz w:val="24"/>
                <w:szCs w:val="24"/>
              </w:rPr>
              <w:t xml:space="preserve">____ </w:t>
            </w:r>
            <w:r w:rsidR="003D0A53">
              <w:rPr>
                <w:rFonts w:ascii="Times New Roman" w:hAnsi="Times New Roman" w:cs="Times New Roman"/>
                <w:b/>
                <w:bCs/>
                <w:sz w:val="24"/>
                <w:szCs w:val="24"/>
              </w:rPr>
              <w:t xml:space="preserve">Gen Ed </w:t>
            </w:r>
            <w:r w:rsidRPr="00190182">
              <w:rPr>
                <w:rFonts w:ascii="Times New Roman" w:hAnsi="Times New Roman" w:cs="Times New Roman"/>
                <w:b/>
                <w:bCs/>
                <w:sz w:val="24"/>
                <w:szCs w:val="24"/>
              </w:rPr>
              <w:t>Required</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English Composition</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Mathematics</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Science</w:t>
            </w:r>
            <w:r w:rsidRPr="00190182">
              <w:rPr>
                <w:rFonts w:ascii="Times New Roman" w:hAnsi="Times New Roman" w:cs="Times New Roman"/>
                <w:b/>
                <w:bCs/>
                <w:sz w:val="24"/>
                <w:szCs w:val="24"/>
              </w:rPr>
              <w:tab/>
            </w:r>
          </w:p>
          <w:p w:rsidR="00104F5F" w:rsidRPr="00190182" w:rsidRDefault="00104F5F" w:rsidP="00C20F86">
            <w:pPr>
              <w:rPr>
                <w:rFonts w:ascii="Times New Roman" w:hAnsi="Times New Roman" w:cs="Times New Roman"/>
                <w:b/>
                <w:bCs/>
                <w:sz w:val="24"/>
                <w:szCs w:val="24"/>
              </w:rPr>
            </w:pPr>
          </w:p>
          <w:p w:rsidR="00104F5F" w:rsidRPr="00190182" w:rsidRDefault="00104F5F" w:rsidP="00C20F86">
            <w:pPr>
              <w:rPr>
                <w:rFonts w:ascii="Times New Roman" w:hAnsi="Times New Roman" w:cs="Times New Roman"/>
                <w:b/>
                <w:bCs/>
                <w:sz w:val="24"/>
                <w:szCs w:val="24"/>
              </w:rPr>
            </w:pPr>
            <w:r w:rsidRPr="00190182">
              <w:rPr>
                <w:rFonts w:ascii="Times New Roman" w:hAnsi="Times New Roman" w:cs="Times New Roman"/>
                <w:b/>
                <w:bCs/>
                <w:sz w:val="24"/>
                <w:szCs w:val="24"/>
              </w:rPr>
              <w:t>___</w:t>
            </w:r>
            <w:r w:rsidR="003D0A53">
              <w:rPr>
                <w:rFonts w:ascii="Times New Roman" w:hAnsi="Times New Roman" w:cs="Times New Roman"/>
                <w:b/>
                <w:bCs/>
                <w:sz w:val="24"/>
                <w:szCs w:val="24"/>
              </w:rPr>
              <w:t>Gen Ed</w:t>
            </w:r>
            <w:r w:rsidRPr="00190182">
              <w:rPr>
                <w:rFonts w:ascii="Times New Roman" w:hAnsi="Times New Roman" w:cs="Times New Roman"/>
                <w:b/>
                <w:bCs/>
                <w:sz w:val="24"/>
                <w:szCs w:val="24"/>
              </w:rPr>
              <w:t xml:space="preserve"> Flexible</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 xml:space="preserve">___ World Cultures                                      </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 xml:space="preserve">___ US Experience in its Diversity               </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 Creative Expression</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 Individual and Society</w:t>
            </w:r>
          </w:p>
          <w:p w:rsidR="00104F5F" w:rsidRDefault="00104F5F" w:rsidP="00C20F86">
            <w:pPr>
              <w:pStyle w:val="CRtext"/>
              <w:ind w:left="720"/>
              <w:rPr>
                <w:rFonts w:ascii="Times New Roman" w:hAnsi="Times New Roman" w:cs="Times New Roman"/>
                <w:b/>
                <w:bCs/>
                <w:sz w:val="20"/>
                <w:szCs w:val="20"/>
              </w:rPr>
            </w:pPr>
            <w:r w:rsidRPr="00190182">
              <w:rPr>
                <w:rFonts w:ascii="Times New Roman" w:hAnsi="Times New Roman" w:cs="Times New Roman"/>
                <w:b/>
                <w:bCs/>
                <w:sz w:val="20"/>
                <w:szCs w:val="20"/>
              </w:rPr>
              <w:t>___ Scientific World</w:t>
            </w:r>
          </w:p>
          <w:p w:rsidR="00104F5F" w:rsidRDefault="00104F5F" w:rsidP="00C20F86">
            <w:pPr>
              <w:widowControl/>
              <w:autoSpaceDE/>
              <w:autoSpaceDN/>
              <w:adjustRightInd/>
              <w:rPr>
                <w:rFonts w:ascii="Times New Roman" w:hAnsi="Times New Roman" w:cs="Times New Roman"/>
                <w:b/>
                <w:bCs/>
              </w:rPr>
            </w:pPr>
          </w:p>
          <w:p w:rsidR="003D0A53" w:rsidRDefault="003D0A53" w:rsidP="00C20F86">
            <w:pPr>
              <w:widowControl/>
              <w:autoSpaceDE/>
              <w:autoSpaceDN/>
              <w:adjustRightInd/>
              <w:rPr>
                <w:rFonts w:ascii="Times New Roman" w:hAnsi="Times New Roman" w:cs="Times New Roman"/>
                <w:b/>
                <w:bCs/>
              </w:rPr>
            </w:pPr>
          </w:p>
          <w:p w:rsidR="003D0A53" w:rsidRDefault="003D0A53" w:rsidP="00C20F86">
            <w:pPr>
              <w:widowControl/>
              <w:autoSpaceDE/>
              <w:autoSpaceDN/>
              <w:adjustRightInd/>
              <w:rPr>
                <w:rFonts w:ascii="Times New Roman" w:hAnsi="Times New Roman" w:cs="Times New Roman"/>
                <w:b/>
                <w:bCs/>
              </w:rPr>
            </w:pPr>
            <w:r>
              <w:rPr>
                <w:rFonts w:ascii="Times New Roman" w:hAnsi="Times New Roman" w:cs="Times New Roman"/>
                <w:b/>
                <w:bCs/>
              </w:rPr>
              <w:t>_____Gen Ed – College Option</w:t>
            </w:r>
          </w:p>
          <w:p w:rsidR="003D0A53" w:rsidRDefault="003D0A53" w:rsidP="00C20F86">
            <w:pPr>
              <w:widowControl/>
              <w:autoSpaceDE/>
              <w:autoSpaceDN/>
              <w:adjustRightInd/>
              <w:rPr>
                <w:rFonts w:ascii="Times New Roman" w:hAnsi="Times New Roman" w:cs="Times New Roman"/>
                <w:b/>
                <w:bCs/>
              </w:rPr>
            </w:pPr>
          </w:p>
          <w:p w:rsidR="003D0A53" w:rsidRDefault="003D0A53" w:rsidP="00C20F86">
            <w:pPr>
              <w:widowControl/>
              <w:autoSpaceDE/>
              <w:autoSpaceDN/>
              <w:adjustRightInd/>
              <w:rPr>
                <w:rFonts w:ascii="Times New Roman" w:hAnsi="Times New Roman" w:cs="Times New Roman"/>
                <w:b/>
                <w:bCs/>
              </w:rPr>
            </w:pPr>
            <w:r>
              <w:rPr>
                <w:rFonts w:ascii="Times New Roman" w:hAnsi="Times New Roman" w:cs="Times New Roman"/>
                <w:b/>
                <w:bCs/>
              </w:rPr>
              <w:t>College Option Detail</w:t>
            </w:r>
          </w:p>
          <w:p w:rsidR="003D0A53" w:rsidRDefault="003D0A53" w:rsidP="00C20F86">
            <w:pPr>
              <w:widowControl/>
              <w:pBdr>
                <w:bottom w:val="single" w:sz="12" w:space="1" w:color="auto"/>
              </w:pBdr>
              <w:autoSpaceDE/>
              <w:autoSpaceDN/>
              <w:adjustRightInd/>
              <w:rPr>
                <w:rFonts w:ascii="Times New Roman" w:hAnsi="Times New Roman" w:cs="Times New Roman"/>
                <w:b/>
                <w:bCs/>
              </w:rPr>
            </w:pPr>
          </w:p>
          <w:p w:rsidR="003D0A53" w:rsidRDefault="003D0A53" w:rsidP="00C20F86">
            <w:pPr>
              <w:widowControl/>
              <w:autoSpaceDE/>
              <w:autoSpaceDN/>
              <w:adjustRightInd/>
              <w:rPr>
                <w:rFonts w:ascii="Times New Roman" w:hAnsi="Times New Roman" w:cs="Times New Roman"/>
                <w:b/>
                <w:bCs/>
              </w:rPr>
            </w:pPr>
          </w:p>
          <w:p w:rsidR="003D0A53" w:rsidRPr="0095010A" w:rsidRDefault="003D0A53" w:rsidP="00C20F86">
            <w:pPr>
              <w:widowControl/>
              <w:autoSpaceDE/>
              <w:autoSpaceDN/>
              <w:adjustRightInd/>
              <w:rPr>
                <w:rFonts w:ascii="Times New Roman" w:hAnsi="Times New Roman" w:cs="Times New Roman"/>
                <w:b/>
                <w:bCs/>
              </w:rPr>
            </w:pPr>
          </w:p>
        </w:tc>
        <w:tc>
          <w:tcPr>
            <w:tcW w:w="2160" w:type="dxa"/>
            <w:tcBorders>
              <w:top w:val="single" w:sz="6" w:space="0" w:color="auto"/>
              <w:left w:val="single" w:sz="6" w:space="0" w:color="auto"/>
              <w:bottom w:val="single" w:sz="6" w:space="0" w:color="auto"/>
              <w:right w:val="single" w:sz="6" w:space="0" w:color="auto"/>
            </w:tcBorders>
          </w:tcPr>
          <w:p w:rsidR="00104F5F" w:rsidRPr="00015664" w:rsidRDefault="00015664" w:rsidP="008A7050">
            <w:pPr>
              <w:widowControl/>
              <w:autoSpaceDE/>
              <w:autoSpaceDN/>
              <w:adjustRightInd/>
              <w:rPr>
                <w:rFonts w:ascii="Times New Roman" w:hAnsi="Times New Roman" w:cs="Times New Roman"/>
                <w:b/>
                <w:sz w:val="22"/>
                <w:szCs w:val="22"/>
              </w:rPr>
            </w:pPr>
            <w:r w:rsidRPr="00015664">
              <w:rPr>
                <w:rFonts w:ascii="Times New Roman" w:hAnsi="Times New Roman" w:cs="Times New Roman"/>
                <w:b/>
                <w:sz w:val="22"/>
                <w:szCs w:val="22"/>
              </w:rPr>
              <w:t>Course Applica</w:t>
            </w:r>
            <w:r w:rsidR="008A7050">
              <w:rPr>
                <w:rFonts w:ascii="Times New Roman" w:hAnsi="Times New Roman" w:cs="Times New Roman"/>
                <w:b/>
                <w:sz w:val="22"/>
                <w:szCs w:val="22"/>
              </w:rPr>
              <w:t>bility</w:t>
            </w:r>
          </w:p>
        </w:tc>
        <w:tc>
          <w:tcPr>
            <w:tcW w:w="4680" w:type="dxa"/>
            <w:tcBorders>
              <w:top w:val="single" w:sz="6" w:space="0" w:color="auto"/>
              <w:left w:val="single" w:sz="6" w:space="0" w:color="auto"/>
              <w:bottom w:val="single" w:sz="6" w:space="0" w:color="auto"/>
              <w:right w:val="single" w:sz="4" w:space="0" w:color="auto"/>
            </w:tcBorders>
          </w:tcPr>
          <w:p w:rsidR="00104F5F" w:rsidRDefault="00104F5F" w:rsidP="00C20F86">
            <w:pPr>
              <w:pStyle w:val="CRtext"/>
              <w:rPr>
                <w:rFonts w:ascii="Times New Roman" w:hAnsi="Times New Roman" w:cs="Times New Roman"/>
                <w:b/>
                <w:bCs/>
              </w:rPr>
            </w:pPr>
          </w:p>
          <w:p w:rsidR="00104F5F" w:rsidRPr="00190182" w:rsidRDefault="00104F5F" w:rsidP="00C20F86">
            <w:pPr>
              <w:pStyle w:val="CRtext"/>
              <w:rPr>
                <w:rFonts w:ascii="Times New Roman" w:hAnsi="Times New Roman" w:cs="Times New Roman"/>
                <w:b/>
                <w:bCs/>
              </w:rPr>
            </w:pPr>
            <w:r w:rsidRPr="00190182">
              <w:rPr>
                <w:rFonts w:ascii="Times New Roman" w:hAnsi="Times New Roman" w:cs="Times New Roman"/>
                <w:b/>
                <w:bCs/>
              </w:rPr>
              <w:t>___</w:t>
            </w:r>
            <w:r w:rsidR="00BE6AA9">
              <w:rPr>
                <w:rFonts w:ascii="Times New Roman" w:hAnsi="Times New Roman" w:cs="Times New Roman"/>
                <w:b/>
                <w:bCs/>
              </w:rPr>
              <w:t>x</w:t>
            </w:r>
            <w:r w:rsidRPr="00190182">
              <w:rPr>
                <w:rFonts w:ascii="Times New Roman" w:hAnsi="Times New Roman" w:cs="Times New Roman"/>
                <w:b/>
                <w:bCs/>
              </w:rPr>
              <w:t xml:space="preserve">_ </w:t>
            </w:r>
            <w:r w:rsidR="003D0A53">
              <w:rPr>
                <w:rFonts w:ascii="Times New Roman" w:hAnsi="Times New Roman" w:cs="Times New Roman"/>
                <w:b/>
                <w:bCs/>
              </w:rPr>
              <w:t>Major</w:t>
            </w:r>
          </w:p>
          <w:p w:rsidR="00104F5F" w:rsidRDefault="00104F5F" w:rsidP="00C20F86">
            <w:pPr>
              <w:rPr>
                <w:rFonts w:ascii="Times New Roman" w:hAnsi="Times New Roman" w:cs="Times New Roman"/>
                <w:b/>
                <w:bCs/>
                <w:sz w:val="24"/>
                <w:szCs w:val="24"/>
              </w:rPr>
            </w:pPr>
          </w:p>
          <w:p w:rsidR="00104F5F" w:rsidRPr="00190182" w:rsidRDefault="00104F5F" w:rsidP="00C20F86">
            <w:pPr>
              <w:rPr>
                <w:rFonts w:ascii="Times New Roman" w:hAnsi="Times New Roman" w:cs="Times New Roman"/>
                <w:b/>
                <w:bCs/>
                <w:sz w:val="24"/>
                <w:szCs w:val="24"/>
              </w:rPr>
            </w:pPr>
            <w:r w:rsidRPr="00190182">
              <w:rPr>
                <w:rFonts w:ascii="Times New Roman" w:hAnsi="Times New Roman" w:cs="Times New Roman"/>
                <w:b/>
                <w:bCs/>
                <w:sz w:val="24"/>
                <w:szCs w:val="24"/>
              </w:rPr>
              <w:t>____</w:t>
            </w:r>
            <w:r w:rsidR="003D0A53">
              <w:rPr>
                <w:rFonts w:ascii="Times New Roman" w:hAnsi="Times New Roman" w:cs="Times New Roman"/>
                <w:b/>
                <w:bCs/>
                <w:sz w:val="24"/>
                <w:szCs w:val="24"/>
              </w:rPr>
              <w:t xml:space="preserve">Gen </w:t>
            </w:r>
            <w:proofErr w:type="gramStart"/>
            <w:r w:rsidR="003D0A53">
              <w:rPr>
                <w:rFonts w:ascii="Times New Roman" w:hAnsi="Times New Roman" w:cs="Times New Roman"/>
                <w:b/>
                <w:bCs/>
                <w:sz w:val="24"/>
                <w:szCs w:val="24"/>
              </w:rPr>
              <w:t xml:space="preserve">Ed </w:t>
            </w:r>
            <w:r w:rsidRPr="00190182">
              <w:rPr>
                <w:rFonts w:ascii="Times New Roman" w:hAnsi="Times New Roman" w:cs="Times New Roman"/>
                <w:b/>
                <w:bCs/>
                <w:sz w:val="24"/>
                <w:szCs w:val="24"/>
              </w:rPr>
              <w:t xml:space="preserve"> Required</w:t>
            </w:r>
            <w:proofErr w:type="gramEnd"/>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English Composition</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Mathematics</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Science</w:t>
            </w:r>
            <w:r w:rsidRPr="00190182">
              <w:rPr>
                <w:rFonts w:ascii="Times New Roman" w:hAnsi="Times New Roman" w:cs="Times New Roman"/>
                <w:b/>
                <w:bCs/>
                <w:sz w:val="24"/>
                <w:szCs w:val="24"/>
              </w:rPr>
              <w:tab/>
            </w:r>
          </w:p>
          <w:p w:rsidR="00104F5F" w:rsidRPr="00190182" w:rsidRDefault="00104F5F" w:rsidP="00C20F86">
            <w:pPr>
              <w:rPr>
                <w:rFonts w:ascii="Times New Roman" w:hAnsi="Times New Roman" w:cs="Times New Roman"/>
                <w:b/>
                <w:bCs/>
                <w:sz w:val="24"/>
                <w:szCs w:val="24"/>
              </w:rPr>
            </w:pPr>
          </w:p>
          <w:p w:rsidR="00104F5F" w:rsidRPr="00190182" w:rsidRDefault="00104F5F" w:rsidP="00C20F86">
            <w:pPr>
              <w:rPr>
                <w:rFonts w:ascii="Times New Roman" w:hAnsi="Times New Roman" w:cs="Times New Roman"/>
                <w:b/>
                <w:bCs/>
                <w:sz w:val="24"/>
                <w:szCs w:val="24"/>
              </w:rPr>
            </w:pPr>
            <w:r w:rsidRPr="00190182">
              <w:rPr>
                <w:rFonts w:ascii="Times New Roman" w:hAnsi="Times New Roman" w:cs="Times New Roman"/>
                <w:b/>
                <w:bCs/>
                <w:sz w:val="24"/>
                <w:szCs w:val="24"/>
              </w:rPr>
              <w:t xml:space="preserve">___ </w:t>
            </w:r>
            <w:r w:rsidR="003D0A53">
              <w:rPr>
                <w:rFonts w:ascii="Times New Roman" w:hAnsi="Times New Roman" w:cs="Times New Roman"/>
                <w:b/>
                <w:bCs/>
                <w:sz w:val="24"/>
                <w:szCs w:val="24"/>
              </w:rPr>
              <w:t xml:space="preserve">Gen Ed </w:t>
            </w:r>
            <w:r w:rsidRPr="00190182">
              <w:rPr>
                <w:rFonts w:ascii="Times New Roman" w:hAnsi="Times New Roman" w:cs="Times New Roman"/>
                <w:b/>
                <w:bCs/>
                <w:sz w:val="24"/>
                <w:szCs w:val="24"/>
              </w:rPr>
              <w:t>Flexible</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 xml:space="preserve">___ World Cultures                                      </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 xml:space="preserve">___ US Experience in its Diversity               </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 Creative Expression</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 Individual and Society</w:t>
            </w:r>
          </w:p>
          <w:p w:rsidR="00104F5F" w:rsidRDefault="00104F5F" w:rsidP="00C20F86">
            <w:pPr>
              <w:pStyle w:val="CRtext"/>
              <w:ind w:left="720"/>
              <w:rPr>
                <w:rFonts w:ascii="Times New Roman" w:hAnsi="Times New Roman" w:cs="Times New Roman"/>
                <w:b/>
                <w:bCs/>
                <w:sz w:val="20"/>
                <w:szCs w:val="20"/>
              </w:rPr>
            </w:pPr>
            <w:r w:rsidRPr="00190182">
              <w:rPr>
                <w:rFonts w:ascii="Times New Roman" w:hAnsi="Times New Roman" w:cs="Times New Roman"/>
                <w:b/>
                <w:bCs/>
                <w:sz w:val="20"/>
                <w:szCs w:val="20"/>
              </w:rPr>
              <w:t>___ Scientific World</w:t>
            </w:r>
          </w:p>
          <w:p w:rsidR="00104F5F" w:rsidRPr="0095010A" w:rsidRDefault="00104F5F" w:rsidP="00C20F86">
            <w:pPr>
              <w:widowControl/>
              <w:autoSpaceDE/>
              <w:autoSpaceDN/>
              <w:adjustRightInd/>
              <w:rPr>
                <w:sz w:val="22"/>
                <w:szCs w:val="22"/>
              </w:rPr>
            </w:pPr>
          </w:p>
        </w:tc>
      </w:tr>
      <w:tr w:rsidR="00015664" w:rsidRPr="0095010A">
        <w:trPr>
          <w:trHeight w:val="300"/>
        </w:trPr>
        <w:tc>
          <w:tcPr>
            <w:tcW w:w="2338" w:type="dxa"/>
            <w:tcBorders>
              <w:top w:val="single" w:sz="6" w:space="0" w:color="auto"/>
              <w:left w:val="single" w:sz="4" w:space="0" w:color="auto"/>
              <w:bottom w:val="single" w:sz="4" w:space="0" w:color="auto"/>
              <w:right w:val="single" w:sz="6" w:space="0" w:color="auto"/>
            </w:tcBorders>
          </w:tcPr>
          <w:p w:rsidR="00015664" w:rsidRPr="00015664" w:rsidRDefault="00015664" w:rsidP="00C20F86">
            <w:pPr>
              <w:widowControl/>
              <w:autoSpaceDE/>
              <w:autoSpaceDN/>
              <w:adjustRightInd/>
              <w:rPr>
                <w:b/>
                <w:sz w:val="22"/>
                <w:szCs w:val="22"/>
              </w:rPr>
            </w:pPr>
            <w:proofErr w:type="spellStart"/>
            <w:r w:rsidRPr="00015664">
              <w:rPr>
                <w:b/>
                <w:sz w:val="22"/>
                <w:szCs w:val="22"/>
              </w:rPr>
              <w:t>EffectiveTerm</w:t>
            </w:r>
            <w:proofErr w:type="spellEnd"/>
          </w:p>
        </w:tc>
        <w:tc>
          <w:tcPr>
            <w:tcW w:w="11182" w:type="dxa"/>
            <w:gridSpan w:val="3"/>
            <w:tcBorders>
              <w:top w:val="single" w:sz="6" w:space="0" w:color="auto"/>
              <w:left w:val="single" w:sz="6" w:space="0" w:color="auto"/>
              <w:bottom w:val="single" w:sz="4" w:space="0" w:color="auto"/>
              <w:right w:val="single" w:sz="4" w:space="0" w:color="auto"/>
            </w:tcBorders>
          </w:tcPr>
          <w:p w:rsidR="00015664" w:rsidRPr="0095010A" w:rsidRDefault="007044A6" w:rsidP="00C20F86">
            <w:pPr>
              <w:widowControl/>
              <w:autoSpaceDE/>
              <w:autoSpaceDN/>
              <w:adjustRightInd/>
              <w:rPr>
                <w:sz w:val="22"/>
                <w:szCs w:val="22"/>
              </w:rPr>
            </w:pPr>
            <w:r>
              <w:rPr>
                <w:sz w:val="22"/>
                <w:szCs w:val="22"/>
              </w:rPr>
              <w:t>Spring 2020</w:t>
            </w:r>
          </w:p>
        </w:tc>
      </w:tr>
    </w:tbl>
    <w:p w:rsidR="00104F5F" w:rsidRPr="0095010A" w:rsidRDefault="00104F5F" w:rsidP="00104F5F">
      <w:pPr>
        <w:widowControl/>
        <w:autoSpaceDE/>
        <w:autoSpaceDN/>
        <w:adjustRightInd/>
        <w:rPr>
          <w:rFonts w:ascii="Times New Roman" w:hAnsi="Times New Roman" w:cs="Times New Roman"/>
          <w:color w:val="000000"/>
          <w:sz w:val="24"/>
          <w:szCs w:val="24"/>
        </w:rPr>
      </w:pPr>
      <w:r w:rsidRPr="0095010A">
        <w:rPr>
          <w:b/>
          <w:sz w:val="22"/>
          <w:szCs w:val="22"/>
        </w:rPr>
        <w:t xml:space="preserve">Rationale:   </w:t>
      </w:r>
      <w:r w:rsidR="007044A6">
        <w:rPr>
          <w:b/>
          <w:sz w:val="22"/>
          <w:szCs w:val="22"/>
        </w:rPr>
        <w:t>Sound design is a necessary core skill for Digital Design and Ani</w:t>
      </w:r>
      <w:r w:rsidR="00580936">
        <w:rPr>
          <w:b/>
          <w:sz w:val="22"/>
          <w:szCs w:val="22"/>
        </w:rPr>
        <w:t xml:space="preserve">mation students with in the </w:t>
      </w:r>
      <w:r w:rsidR="007044A6">
        <w:rPr>
          <w:b/>
          <w:sz w:val="22"/>
          <w:szCs w:val="22"/>
        </w:rPr>
        <w:t>Animation</w:t>
      </w:r>
      <w:r w:rsidR="00580936">
        <w:rPr>
          <w:b/>
          <w:sz w:val="22"/>
          <w:szCs w:val="22"/>
        </w:rPr>
        <w:t xml:space="preserve"> sub track</w:t>
      </w:r>
      <w:r w:rsidR="007044A6">
        <w:rPr>
          <w:b/>
          <w:sz w:val="22"/>
          <w:szCs w:val="22"/>
        </w:rPr>
        <w:t xml:space="preserve">. </w:t>
      </w:r>
      <w:r w:rsidR="00F81C15">
        <w:rPr>
          <w:b/>
          <w:sz w:val="22"/>
          <w:szCs w:val="22"/>
        </w:rPr>
        <w:t xml:space="preserve">We </w:t>
      </w:r>
      <w:r w:rsidR="008B0CC4">
        <w:rPr>
          <w:b/>
          <w:sz w:val="22"/>
          <w:szCs w:val="22"/>
        </w:rPr>
        <w:t xml:space="preserve">simplified the description to focus more </w:t>
      </w:r>
      <w:r w:rsidR="00580936">
        <w:rPr>
          <w:b/>
          <w:sz w:val="22"/>
          <w:szCs w:val="22"/>
        </w:rPr>
        <w:t xml:space="preserve">specifically on </w:t>
      </w:r>
      <w:r w:rsidR="008B0CC4">
        <w:rPr>
          <w:b/>
          <w:sz w:val="22"/>
          <w:szCs w:val="22"/>
        </w:rPr>
        <w:t xml:space="preserve">recording scoring, sound design and sound editing. </w:t>
      </w:r>
    </w:p>
    <w:p w:rsidR="008A66D4" w:rsidRDefault="008A66D4">
      <w:bookmarkStart w:id="0" w:name="_GoBack"/>
      <w:bookmarkEnd w:id="0"/>
    </w:p>
    <w:sectPr w:rsidR="008A66D4" w:rsidSect="00104F5F">
      <w:pgSz w:w="15840" w:h="12240" w:orient="landscape"/>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104F5F"/>
    <w:rsid w:val="00015664"/>
    <w:rsid w:val="00104F5F"/>
    <w:rsid w:val="00155B64"/>
    <w:rsid w:val="002929CE"/>
    <w:rsid w:val="003D0A53"/>
    <w:rsid w:val="00580936"/>
    <w:rsid w:val="005B75F6"/>
    <w:rsid w:val="007044A6"/>
    <w:rsid w:val="008A66D4"/>
    <w:rsid w:val="008A7050"/>
    <w:rsid w:val="008B0CC4"/>
    <w:rsid w:val="00B1433E"/>
    <w:rsid w:val="00B936D2"/>
    <w:rsid w:val="00BE6AA9"/>
    <w:rsid w:val="00E62DB0"/>
    <w:rsid w:val="00F81C15"/>
    <w:rsid w:val="00FF57A4"/>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5F"/>
    <w:pPr>
      <w:widowControl w:val="0"/>
      <w:autoSpaceDE w:val="0"/>
      <w:autoSpaceDN w:val="0"/>
      <w:adjustRightInd w:val="0"/>
      <w:spacing w:after="0" w:line="240" w:lineRule="auto"/>
    </w:pPr>
    <w:rPr>
      <w:rFonts w:ascii="Arial" w:eastAsia="Times New Roman" w:hAnsi="Arial" w:cs="Arial"/>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Rtext">
    <w:name w:val="CRtext"/>
    <w:basedOn w:val="Normal"/>
    <w:link w:val="CRtextChar"/>
    <w:rsid w:val="00104F5F"/>
    <w:rPr>
      <w:sz w:val="24"/>
      <w:szCs w:val="24"/>
    </w:rPr>
  </w:style>
  <w:style w:type="character" w:customStyle="1" w:styleId="CRtextChar">
    <w:name w:val="CRtext Char"/>
    <w:link w:val="CRtext"/>
    <w:rsid w:val="00104F5F"/>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364</Words>
  <Characters>2078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Norz</dc:creator>
  <cp:lastModifiedBy>Andy London</cp:lastModifiedBy>
  <cp:revision>2</cp:revision>
  <cp:lastPrinted>2014-09-04T15:06:00Z</cp:lastPrinted>
  <dcterms:created xsi:type="dcterms:W3CDTF">2019-03-14T17:52:00Z</dcterms:created>
  <dcterms:modified xsi:type="dcterms:W3CDTF">2019-03-14T17:52:00Z</dcterms:modified>
</cp:coreProperties>
</file>