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Segoe UI" w:cs="Segoe UI" w:eastAsia="Segoe UI" w:hAnsi="Segoe UI"/>
          <w:b/>
          <w:bCs/>
          <w:color w:val="1a5276"/>
          <w:sz w:val="44"/>
          <w:szCs w:val="44"/>
        </w:rPr>
        <w:t xml:space="preserve">برومبت توليد الإنفوجرافيك</w:t>
      </w: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5d6d7e"/>
          <w:sz w:val="24"/>
          <w:szCs w:val="24"/>
        </w:rPr>
        <w:t xml:space="preserve">نظام سبق لتوليد إنفوجرافيك صحفي احترافي بالذكاء الاصطناعي</w:t>
      </w:r>
    </w:p>
    <w:p>
      <w:pPr>
        <w:spacing w:after="300"/>
        <w:jc w:val="center"/>
      </w:pPr>
      <w:r>
        <w:rPr>
          <w:rFonts w:ascii="Segoe UI" w:cs="Segoe UI" w:eastAsia="Segoe UI" w:hAnsi="Segoe UI"/>
          <w:color w:val="7f8c8d"/>
          <w:sz w:val="18"/>
          <w:szCs w:val="18"/>
        </w:rPr>
        <w:t xml:space="preserve">المصدر: server/services/infographicAiService.ts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البرومبت الكامل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هذا هو البرومبت الفعلي المُرسل لنموذج Gemini لتوليد اقتراحات الإنفوجرافيك:</w:t>
      </w:r>
    </w:p>
    <w:p>
      <w:pPr>
        <w:spacing w:after="100"/>
      </w:pP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أنت خبير في تصميم الإنفوجرافيك الصحفي وتحويل المحتوى النصي إلى محتوى بصري جذاب.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تحليل المحتوى: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العنوان: ${title}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التصنيف: ${category}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المحتوى: ${content.substring(0, 2000)}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المهمة: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قم بتحليل المحتوى واقترح تصميم إنفوجرافيك احترافي يناسب القارئ العربي.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المطلوب: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1. عنوان جذاب وقصير للإنفوجرافيك (أقصى 10 كلمات)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2. عنوان فرعي توضيحي (أقصى 15 كلمة)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3. 3-7 نقاط رئيسية مع اقتراح أيقونات مناسبة لكل نقطة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4. 5-8 كلمات مفتاحية ذات صلة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5. وصف مختصر للإنفوجرافيك (50-100 كلمة)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6. اقتراحات التصميم المرئي: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- الألوان المناسبة (hex codes)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- أسلوب التصميم (modern/classic/minimalist/colorful/professional)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- التخطيط المقترح (vertical/horizontal/grid/timeline/comparison)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- أنواع الأيقونات (flat/outline/3d/gradient)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- عناصر بصرية إضافية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7. اقتراحات عرض البيانات: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- هل يحتاج رسوم بيانية؟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- أنواع الرسوم البيانية المناسبة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- هل يحتوي على إحصائيات؟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- كيفية عرض الإحصائيات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معايير مهمة: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 اجعل المحتوى مختصراً ومركّزاً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 استخدم أرقام وإحصائيات عند توفرها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 اقترح أيقونات بسيطة وواضحة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 الألوان يجب أن تكون احترافية ومريحة للعين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- النص يجب أن يكون بالعربية الفصحى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قدم الإجابة بصيغة JSON فقط بالشكل التالي: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sz w:val="19"/>
          <w:szCs w:val="19"/>
        </w:rPr>
        <w:t xml:space="preserve">صيغة الإخراج (JSON):</w:t>
      </w:r>
    </w:p>
    <w:p>
      <w:pPr>
        <w:spacing w:after="100"/>
      </w:pP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{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"title": "العنوان الرئيسي",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"subtitle": "العنوان الفرعي",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"bulletPoints": [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{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"icon": "chart-line",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"text": "نص النقطة",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"highlight": "85%"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}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],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"keywords": ["كلمة1", "كلمة2"],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"description": "وصف مختصر",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"visualDesign": {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"primaryColor": "#2563eb",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"secondaryColor": "#10b981",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"style": "modern",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"layout": "vertical",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"icons": ["flat", "colorful"],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"visualElements": ["charts", "icons", "numbers"]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"dataVisualization": {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"hasCharts": true,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"chartTypes": ["bar", "pie"],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"hasStatistics": true,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"statisticsFormat": "percentage"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}</w:t>
      </w:r>
    </w:p>
    <w:p>
      <w:pPr>
        <w:shd w:fill="f4f6f7" w:color="auto" w:val="clear"/>
        <w:spacing w:after="15"/>
        <w:jc w:val="left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المتغيرات المطلوبة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المتغير</w:t>
            </w:r>
          </w:p>
        </w:tc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مثال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${title}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عنوان المقال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السعودية تطلق مبادرة بيئية جديدة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${category}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تصنيف المقال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اقتصاد / رياضة / سياسة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${content}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محتوى المقال (أول 2000 حرف)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نص المقال الكامل...</w:t>
            </w:r>
          </w:p>
        </w:tc>
      </w:tr>
    </w:tbl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إعدادات النموذج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الإعداد</w:t>
            </w:r>
          </w:p>
        </w:tc>
        <w:tc>
          <w:tcPr>
            <w:tcW w:type="pct" w:w="6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القيمة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النموذج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gemini-2.5-flash-preview-05-20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Temperature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0.8 (يسمح بإبداع في الاقتراحات)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Max Output Tokens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</w:tr>
    </w:tbl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تفاصيل المخرجات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التصميم المرئي (visualDesign)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الخاصية</w:t>
            </w:r>
          </w:p>
        </w:tc>
        <w:tc>
          <w:tcPr>
            <w:tcW w:type="pct" w:w="4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الخيارات المتاحة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style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modern / classic / minimalist / colorful / professional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أسلوب التصميم العام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layout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vertical / horizontal / grid / timeline / comparison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تخطيط الإنفوجرافيك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icons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flat / outline / 3d / gradient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نوع الأيقونات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primaryColor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Hex code مثل #2563eb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اللون الأساسي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secondaryColor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Hex code مثل #10b981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اللون الثانوي</w:t>
            </w:r>
          </w:p>
        </w:tc>
      </w:tr>
    </w:tbl>
    <w:p>
      <w:pPr>
        <w:spacing w:after="100"/>
      </w:pP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عرض البيانات (dataVisualization)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الخاصية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النوع</w:t>
            </w:r>
          </w:p>
        </w:tc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hasCharts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true / false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هل يحتاج رسوم بيانية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chartTypes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bar / pie / line / donut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أنواع الرسوم البيانية المقترحة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hasStatistics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true / false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هل يحتوي على إحصائيات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statisticsFormat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percentage / number / comparison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طريقة عرض الإحصائيات</w:t>
            </w:r>
          </w:p>
        </w:tc>
      </w:tr>
    </w:tbl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طريقة الاستخدام في مشروع آخر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sz w:val="19"/>
          <w:szCs w:val="19"/>
        </w:rPr>
        <w:t xml:space="preserve">1. استبدل المتغيرات (${title} و ${category} و ${content}) بالقيم الفعلية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2. أرسل البرومبت لأي نموذج AI يدعم JSON output (Gemini, GPT-4, Claude, etc.)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3. استقبل الـ JSON واستخدمه لبناء الإنفوجرافيك برمجياً أو يدوياً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sz w:val="19"/>
          <w:szCs w:val="19"/>
        </w:rPr>
        <w:t xml:space="preserve">4. النقاط الرئيسية (bulletPoints) تحتوي أيقونات واقتراحات highlight للأرقام المهمة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color w:val="7f8c8d"/>
          <w:sz w:val="19"/>
          <w:szCs w:val="19"/>
        </w:rPr>
        <w:t xml:space="preserve">ملاحظة: Temperature 0.8 يعطي اقتراحات متنوعة وإبداعية. قلّلها إلى 0.3-0.5 إذا أردت نتائج أكثر تحفظاً.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2026-03-04T10:07:46.082Z</dcterms:created>
  <dcterms:modified xsi:type="dcterms:W3CDTF">2026-03-04T10:07:46.082Z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