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1a5276"/>
          <w:sz w:val="44"/>
          <w:szCs w:val="44"/>
        </w:rPr>
        <w:t xml:space="preserve">تقرير إصلاحات المرحلة الثانية</w:t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5d6d7e"/>
          <w:sz w:val="24"/>
          <w:szCs w:val="24"/>
        </w:rPr>
        <w:t xml:space="preserve">تحسين أداء قاعدة البيانات وتخفيض التكاليف</w:t>
      </w:r>
    </w:p>
    <w:p>
      <w:pPr>
        <w:spacing w:after="300"/>
        <w:jc w:val="center"/>
      </w:pPr>
      <w:r>
        <w:rPr>
          <w:rFonts w:ascii="Segoe UI" w:cs="Segoe UI" w:eastAsia="Segoe UI" w:hAnsi="Segoe UI"/>
          <w:color w:val="7f8c8d"/>
          <w:sz w:val="18"/>
          <w:szCs w:val="18"/>
        </w:rPr>
        <w:t xml:space="preserve">التاريخ: 4 مارس 2026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ملخص الإصلاحات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الإصلاح</w:t>
            </w:r>
          </w:p>
        </w:tc>
        <w:tc>
          <w:tcPr>
            <w:tcW w:type="pct" w:w="1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الحالة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الملفات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التوفير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Session Store — Pool الرئيسي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مكتمل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auth.ts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$30-50/شهر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كاش contentExistenceMiddleware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مكتمل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contentExistenceMiddleware.ts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$30-50/شهر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RSS Audio — تحديد الأعمدة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مكتمل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rssFeedRoutes.ts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$20-30/شهر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LIMIT للاستعلامات المفتوحة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مكتمل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 + routes.ts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حماية مستقبلية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تقليل Background Jobs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مكتمل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7 ملفات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$20-40/شهر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أعمدة getUser()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مكتمل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أمان + أداء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الإصلاح 1: Session Store — Pool الرئيسي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استبدال conString: databaseUrl بـ pool: pool في connect-pg-simple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Session Store الآن يستخدم نفس Pool الرئيسي بدل إنشاء اتصالات منفصلة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القيمة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server/auth.ts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التغيير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conString: databaseUrl → pool: pool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Import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import { db, pool } from './db'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الإصلاح 2: كاش contentExistenceMiddleware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إضافة طبقة memoryCache فوق كل استعلامات DB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القيمة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server/contentExistenceMiddleware.ts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Cache Key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content-exists:{normalizedPath}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TTL موجود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120,000ms (دقيقتين)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TTL غير موجود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60,000ms (دقيقة)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Short URLs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النتيجة النهائية فقط تُخبّأ بعد فحص 3 جداول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الإصلاح 3: RSS Audio — تحديد الأعمدة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استبدال article: true بقائمة أعمدة محددة في RSS XML و JSON feed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القيمة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الملف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server/routes/rssFeedRoutes.ts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المواقع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سطر 22 (RSS XML) + سطر 140 (JSON feed)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الأعمدة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id, title, slug, englishSlug, excerpt, imageUrl, thumbnailUrl, publishedAt, categoryId, audioUrl, seo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التوفير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~12.5MB → ~0.5MB لكل طلب (96%)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الإصلاح 4: LIMIT للاستعلامات المفتوحة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الدالة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الملف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LIMIT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ملاحظة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getAllCategories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getAllRssFeeds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getAllInterests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getAllThemes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getSmartBlocks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getEntityTypes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getUrCategories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getIFoxSettings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getIFoxCategorySettings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getAllEmailTemplates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storage.ts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 /api/tags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routes.ts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bidi/>
        <w:spacing w:after="80"/>
        <w:jc w:val="right"/>
      </w:pPr>
      <w:r>
        <w:rPr>
          <w:rFonts w:ascii="Segoe UI" w:cs="Segoe UI" w:eastAsia="Segoe UI" w:hAnsi="Segoe UI"/>
          <w:color w:val="7f8c8d"/>
          <w:sz w:val="19"/>
          <w:szCs w:val="19"/>
        </w:rPr>
        <w:t xml:space="preserve">ملاحظة: contact-messages موجود فيه pagination أصلاً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الإصلاح 5: تقليل Background Jobs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الوظيفة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الملف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القديم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الجديد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تقليل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Edit Locks Cleanup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articleEditLocksCleanup.ts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 دقائق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Push Worker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pushWorker.ts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 دقائق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67%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Staff Communications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staffCommunicationsJob.ts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 دقائق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67%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Dashboard Cache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index.ts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4 دقائق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10 دقائق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WhatsApp Aggregator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whatsappMessageAggregator.ts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Email Cleanup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emailAgent.ts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 دقائق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Native Ads Cleanup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nativeAds.ts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 دقائق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الإصلاح 6: أعمدة getUser()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إضافة getUserPublicProfile() و getUserForAuth() مع إبقاء getUser() كـ deprecated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الدالة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الاستخدام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الأعمدة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getUserPublicProfile(id)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عرض بيانات المستخدم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id, username, displayName, email, role, avatar, phone, bio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getUserForAuth(identifier)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تسجيل الدخول والتحقق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الأعمدة + passwordHash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getUser(id) [deprecated]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توافق مع 88 استدعاء حالي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الأعمدة (بدون تغيير)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الإجمالي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القيمة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الملفات المعدلة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11 ملف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إصلاحات مكتملة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6 من 6 (100%)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مشاكل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لا شيء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توفير المرحلة الثانية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$100-170/شهر ($1,200-2,040/سنة)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التوفير الإجمالي (المرحلتين)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$957-1,277/شهر — من $1,407 إلى $130-450/شهر</w:t>
            </w:r>
          </w:p>
        </w:tc>
      </w:tr>
    </w:tbl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2026-03-04T07:13:00.880Z</dcterms:created>
  <dcterms:modified xsi:type="dcterms:W3CDTF">2026-03-04T07:13:00.880Z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