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sz w:val="42"/>
          <w:szCs w:val="4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000000"/>
          <w:sz w:val="42"/>
          <w:szCs w:val="42"/>
          <w:u w:val="none"/>
          <w:shd w:fill="auto" w:val="clear"/>
          <w:vertAlign w:val="baseline"/>
        </w:rPr>
      </w:pPr>
      <w:r w:rsidDel="00000000" w:rsidR="00000000" w:rsidRPr="00000000">
        <w:rPr>
          <w:rFonts w:ascii="Lato" w:cs="Lato" w:eastAsia="Lato" w:hAnsi="Lato"/>
          <w:b w:val="1"/>
          <w:bCs w:val="1"/>
          <w:i w:val="0"/>
          <w:iCs w:val="0"/>
          <w:smallCaps w:val="0"/>
          <w:strike w:val="0"/>
          <w:color w:val="000000"/>
          <w:sz w:val="42"/>
          <w:szCs w:val="42"/>
          <w:u w:val="none"/>
          <w:shd w:fill="auto" w:val="clear"/>
          <w:vertAlign w:val="baseline"/>
          <w:rtl w:val="0"/>
        </w:rPr>
        <w:t xml:space="preserve">CONSULT CLUB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60302734375" w:line="240" w:lineRule="auto"/>
        <w:ind w:left="0" w:right="0" w:firstLine="0"/>
        <w:jc w:val="center"/>
        <w:rPr>
          <w:rFonts w:ascii="Lato" w:cs="Lato" w:eastAsia="Lato" w:hAnsi="Lato"/>
          <w:b w:val="1"/>
          <w:bCs w:val="1"/>
          <w:i w:val="0"/>
          <w:iCs w:val="0"/>
          <w:smallCaps w:val="0"/>
          <w:strike w:val="0"/>
          <w:color w:val="3c78d8"/>
          <w:sz w:val="34"/>
          <w:szCs w:val="34"/>
          <w:u w:val="none"/>
          <w:shd w:fill="auto" w:val="clear"/>
          <w:vertAlign w:val="baseline"/>
        </w:rPr>
      </w:pPr>
      <w:r w:rsidDel="00000000" w:rsidR="00000000" w:rsidRPr="00000000">
        <w:rPr>
          <w:rFonts w:ascii="Lato" w:cs="Lato" w:eastAsia="Lato" w:hAnsi="Lato"/>
          <w:b w:val="1"/>
          <w:bCs w:val="1"/>
          <w:i w:val="0"/>
          <w:iCs w:val="0"/>
          <w:smallCaps w:val="0"/>
          <w:strike w:val="0"/>
          <w:color w:val="3c78d8"/>
          <w:sz w:val="34"/>
          <w:szCs w:val="34"/>
          <w:u w:val="none"/>
          <w:shd w:fill="auto" w:val="clear"/>
          <w:vertAlign w:val="baseline"/>
          <w:rtl w:val="0"/>
        </w:rPr>
        <w:t xml:space="preserve">END-TERM WORK REPORT [2025-26]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2021484375" w:line="240" w:lineRule="auto"/>
        <w:ind w:left="0" w:right="0" w:firstLine="0"/>
        <w:jc w:val="center"/>
        <w:rPr>
          <w:rFonts w:ascii="Lato" w:cs="Lato" w:eastAsia="Lato" w:hAnsi="Lato"/>
          <w:b w:val="1"/>
          <w:bCs w:val="1"/>
          <w:i w:val="0"/>
          <w:iCs w:val="0"/>
          <w:smallCaps w:val="0"/>
          <w:strike w:val="0"/>
          <w:color w:val="3c78d8"/>
          <w:sz w:val="34"/>
          <w:szCs w:val="34"/>
          <w:u w:val="none"/>
          <w:shd w:fill="auto" w:val="clear"/>
          <w:vertAlign w:val="baseline"/>
        </w:rPr>
      </w:pPr>
      <w:r w:rsidDel="00000000" w:rsidR="00000000" w:rsidRPr="00000000">
        <w:rPr>
          <w:rFonts w:ascii="Lato" w:cs="Lato" w:eastAsia="Lato" w:hAnsi="Lato"/>
          <w:b w:val="1"/>
          <w:bCs w:val="1"/>
          <w:i w:val="0"/>
          <w:iCs w:val="0"/>
          <w:smallCaps w:val="0"/>
          <w:strike w:val="0"/>
          <w:color w:val="3c78d8"/>
          <w:sz w:val="34"/>
          <w:szCs w:val="34"/>
          <w:u w:val="none"/>
          <w:shd w:fill="auto" w:val="clear"/>
          <w:vertAlign w:val="baseline"/>
          <w:rtl w:val="0"/>
        </w:rPr>
        <w:t xml:space="preserve">TEAM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201171875" w:line="240" w:lineRule="auto"/>
        <w:ind w:left="0" w:right="0" w:firstLine="0"/>
        <w:jc w:val="center"/>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Club Manager</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40" w:lineRule="auto"/>
        <w:ind w:left="0" w:right="0" w:firstLine="0"/>
        <w:jc w:val="center"/>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Anjali Jangi</w:t>
      </w:r>
      <w:r w:rsidDel="00000000" w:rsidR="00000000" w:rsidRPr="00000000">
        <w:rPr>
          <w:rFonts w:ascii="Lato" w:cs="Lato" w:eastAsia="Lato" w:hAnsi="Lato"/>
          <w:sz w:val="28"/>
          <w:szCs w:val="28"/>
          <w:rtl w:val="0"/>
        </w:rPr>
        <w:t xml:space="preserve">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40" w:lineRule="auto"/>
        <w:ind w:left="0" w:right="0" w:firstLine="0"/>
        <w:jc w:val="center"/>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Contact: 8005540470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40" w:lineRule="auto"/>
        <w:ind w:left="0" w:right="0" w:firstLine="0"/>
        <w:jc w:val="center"/>
        <w:rPr>
          <w:rFonts w:ascii="Lato" w:cs="Lato" w:eastAsia="Lato" w:hAnsi="Lato"/>
          <w:b w:val="1"/>
          <w:bCs w:val="1"/>
          <w:i w:val="0"/>
          <w:iCs w:val="0"/>
          <w:smallCaps w:val="0"/>
          <w:strike w:val="0"/>
          <w:color w:val="1155cc"/>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1155cc"/>
          <w:sz w:val="28"/>
          <w:szCs w:val="28"/>
          <w:u w:val="single"/>
          <w:shd w:fill="auto" w:val="clear"/>
          <w:vertAlign w:val="baseline"/>
          <w:rtl w:val="0"/>
        </w:rPr>
        <w:t xml:space="preserve">Email</w:t>
      </w:r>
      <w:r w:rsidDel="00000000" w:rsidR="00000000" w:rsidRPr="00000000">
        <w:rPr>
          <w:rFonts w:ascii="Lato" w:cs="Lato" w:eastAsia="Lato" w:hAnsi="Lato"/>
          <w:b w:val="1"/>
          <w:bCs w:val="1"/>
          <w:i w:val="0"/>
          <w:iCs w:val="0"/>
          <w:smallCaps w:val="0"/>
          <w:strike w:val="0"/>
          <w:color w:val="1155cc"/>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1155cc"/>
          <w:sz w:val="28"/>
          <w:szCs w:val="28"/>
          <w:u w:val="single"/>
          <w:shd w:fill="auto" w:val="clear"/>
          <w:vertAlign w:val="baseline"/>
          <w:rtl w:val="0"/>
        </w:rPr>
        <w:t xml:space="preserve">LinkedIn</w:t>
      </w:r>
      <w:r w:rsidDel="00000000" w:rsidR="00000000" w:rsidRPr="00000000">
        <w:rPr>
          <w:rFonts w:ascii="Lato" w:cs="Lato" w:eastAsia="Lato" w:hAnsi="Lato"/>
          <w:b w:val="1"/>
          <w:bCs w:val="1"/>
          <w:i w:val="0"/>
          <w:iCs w:val="0"/>
          <w:smallCaps w:val="0"/>
          <w:strike w:val="0"/>
          <w:color w:val="1155cc"/>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1155cc"/>
          <w:sz w:val="28"/>
          <w:szCs w:val="28"/>
          <w:u w:val="single"/>
          <w:shd w:fill="auto" w:val="clear"/>
          <w:vertAlign w:val="baseline"/>
          <w:rtl w:val="0"/>
        </w:rPr>
        <w:t xml:space="preserve">Instagram</w:t>
      </w:r>
      <w:r w:rsidDel="00000000" w:rsidR="00000000" w:rsidRPr="00000000">
        <w:rPr>
          <w:rFonts w:ascii="Lato" w:cs="Lato" w:eastAsia="Lato" w:hAnsi="Lato"/>
          <w:b w:val="1"/>
          <w:bCs w:val="1"/>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39697265625" w:line="240" w:lineRule="auto"/>
        <w:ind w:left="0" w:right="0" w:firstLine="0"/>
        <w:jc w:val="center"/>
        <w:rPr>
          <w:rFonts w:ascii="Lato" w:cs="Lato" w:eastAsia="Lato" w:hAnsi="Lato"/>
          <w:b w:val="1"/>
          <w:bCs w:val="1"/>
          <w:i w:val="0"/>
          <w:iCs w:val="0"/>
          <w:smallCaps w:val="0"/>
          <w:strike w:val="0"/>
          <w:color w:val="1155cc"/>
          <w:sz w:val="28"/>
          <w:szCs w:val="28"/>
          <w:u w:val="none"/>
          <w:shd w:fill="auto" w:val="clear"/>
          <w:vertAlign w:val="baseline"/>
        </w:rPr>
      </w:pPr>
      <w:r w:rsidDel="00000000" w:rsidR="00000000" w:rsidRPr="00000000">
        <w:rPr>
          <w:rFonts w:ascii="Lato" w:cs="Lato" w:eastAsia="Lato" w:hAnsi="Lato"/>
          <w:b w:val="1"/>
          <w:bCs w:val="1"/>
          <w:color w:val="1155cc"/>
          <w:sz w:val="28"/>
          <w:szCs w:val="28"/>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651123046875" w:line="240" w:lineRule="auto"/>
        <w:ind w:left="0" w:right="0" w:firstLine="0"/>
        <w:jc w:val="center"/>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Club Conveners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4005126953125" w:line="449.82001304626465" w:lineRule="auto"/>
        <w:ind w:left="37.1600341796875" w:right="365.966796875" w:hanging="26.0400390625"/>
        <w:jc w:val="left"/>
        <w:rPr>
          <w:rFonts w:ascii="Roboto" w:cs="Roboto" w:eastAsia="Roboto" w:hAnsi="Roboto"/>
          <w:b w:val="0"/>
          <w:bCs w:val="0"/>
          <w:i w:val="0"/>
          <w:iCs w:val="0"/>
          <w:smallCaps w:val="0"/>
          <w:strike w:val="0"/>
          <w:color w:val="000000"/>
          <w:sz w:val="28"/>
          <w:szCs w:val="28"/>
          <w:highlight w:val="white"/>
          <w:u w:val="none"/>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Venkatesh Choudhary: 9951388217 Parv Mittal: 7304921051 Prisha Agrawal: 8287013101 Karan Gupta: </w:t>
      </w:r>
      <w:r w:rsidDel="00000000" w:rsidR="00000000" w:rsidRPr="00000000">
        <w:rPr>
          <w:rFonts w:ascii="Roboto" w:cs="Roboto" w:eastAsia="Roboto" w:hAnsi="Roboto"/>
          <w:b w:val="0"/>
          <w:bCs w:val="0"/>
          <w:i w:val="0"/>
          <w:iCs w:val="0"/>
          <w:smallCaps w:val="0"/>
          <w:strike w:val="0"/>
          <w:color w:val="000000"/>
          <w:sz w:val="28"/>
          <w:szCs w:val="28"/>
          <w:highlight w:val="white"/>
          <w:u w:val="none"/>
          <w:vertAlign w:val="baseline"/>
          <w:rtl w:val="0"/>
        </w:rPr>
        <w:t xml:space="preserve">9833729353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7.3953247070312" w:right="0" w:firstLine="0"/>
        <w:jc w:val="left"/>
        <w:rPr>
          <w:rFonts w:ascii="Lato" w:cs="Lato" w:eastAsia="Lato" w:hAnsi="Lato"/>
          <w:b w:val="1"/>
          <w:bCs w:val="1"/>
          <w:i w:val="0"/>
          <w:iCs w:val="0"/>
          <w:smallCaps w:val="0"/>
          <w:strike w:val="0"/>
          <w:color w:val="3c78d8"/>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3c78d8"/>
          <w:sz w:val="28"/>
          <w:szCs w:val="28"/>
          <w:u w:val="single"/>
          <w:shd w:fill="auto" w:val="clear"/>
          <w:vertAlign w:val="baseline"/>
          <w:rtl w:val="0"/>
        </w:rPr>
        <w:t xml:space="preserve">Consult Club</w:t>
      </w:r>
      <w:r w:rsidDel="00000000" w:rsidR="00000000" w:rsidRPr="00000000">
        <w:rPr>
          <w:rFonts w:ascii="Lato" w:cs="Lato" w:eastAsia="Lato" w:hAnsi="Lato"/>
          <w:b w:val="1"/>
          <w:bCs w:val="1"/>
          <w:i w:val="0"/>
          <w:iCs w:val="0"/>
          <w:smallCaps w:val="0"/>
          <w:strike w:val="0"/>
          <w:color w:val="3c78d8"/>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39306640625" w:line="240" w:lineRule="auto"/>
        <w:ind w:left="10.7800292968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sz w:val="26"/>
          <w:szCs w:val="26"/>
          <w:u w:val="single"/>
          <w:rtl w:val="0"/>
        </w:rPr>
        <w:t xml:space="preserve">About the</w:t>
      </w: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 Division:</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0032043457" w:lineRule="auto"/>
        <w:ind w:left="15.279998779296875" w:right="30.928955078125" w:firstLine="15.5999755859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Founded in 2016, the Consult Club's inception was rooted in the cultivation of sharp problem-solving acumen and a proactive approach to institute-wide challenges. As the epicenter of all things consulting and management-related, we pride ourselves on being the driving force behind these transformative activities.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74.89017486572266" w:lineRule="auto"/>
        <w:ind w:left="11.67999267578125" w:right="23.365478515625" w:firstLine="19.1999816894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Being a member of the Consult Club comes with a multitude of benefits - you'll have the opportunity to enhance your critical thinking and problem-solving skills, connect with industry experts, expand your professional network, gain practical experience through consulting projects, case studies, and workshops, and on a personal level, you can build confidence, teamwork, and communication skills while working on consulting projects and collaborating with club members.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74.8900032043457" w:lineRule="auto"/>
        <w:ind w:left="11.67999267578125" w:right="29.239501953125" w:firstLine="23.519973754882812"/>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 the tenure so far, we've witnessed an exhilarating surge in enthusiasm, with a remarkable turnout for our in-person and online events and competitions. We've conducted numerous speaker sessions with professionals and experts from the Consulting and related domains, curated two 3-week long comprehensive courses to introduce students to the world of Consulting and Management and Business Development right from the basics, released the third edition of our newsletter, conducted ConsultX, our institute-wide flagship case competition, organized the third edition of BCC, our national case study competition.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303466796875" w:line="240" w:lineRule="auto"/>
        <w:ind w:left="11.5599822998046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Work Done so Far:</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958984375" w:line="240" w:lineRule="auto"/>
        <w:ind w:left="28.98002624511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BOOTCAMPS</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989501953125" w:line="240" w:lineRule="auto"/>
        <w:ind w:left="28.98002624511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Learners’ Space 2025: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06591796875" w:line="274.8900032043457" w:lineRule="auto"/>
        <w:ind w:left="21.0400390625" w:right="32.603759765625" w:hanging="9.840011596679688"/>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 a part of the Learners’ Space program, this year the Consult Club offered courses on consulting and business development as follows: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9736328125" w:line="240" w:lineRule="auto"/>
        <w:ind w:left="392.62001037597656"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Consulting 101: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06591796875" w:line="274.8901176452637" w:lineRule="auto"/>
        <w:ind w:left="747.5199890136719" w:right="50.390625" w:hanging="6.71997070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Consulting 101 encompassed a comprehensive introduction to the world of consulting, providing students with great exposure to what consulting really is about. This program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06591796875" w:line="274.8901176452637" w:lineRule="auto"/>
        <w:ind w:left="747.5199890136719" w:right="50.39062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aimed</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to help develop essential skills such as structuring thoughts, generating ideas, and making guesstimates, which are the tools that consultants use on a daily basis. Through interactive sessions, shared content and resources, and regular thought-provoking assignments, participants gained practical exposure to consulting concepts and real-life case studies covering profitability analysis, market entry strategies, and mergers and acquisitions. The course would serve as an excellent way for anyone looking for exposure to consulting to achieve that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9736328125" w:line="240" w:lineRule="auto"/>
        <w:ind w:left="784.379577636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Course Structure: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0032043457" w:lineRule="auto"/>
        <w:ind w:left="741.0400390625" w:right="36.197509765625" w:hanging="7.680053710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3-week long course was divided into three parts: Basics of Consulting, Critical Thinking and Problem Solving Frameworks, and Market Entry and Mergers and Acquisitions.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74.8900604248047" w:lineRule="auto"/>
        <w:ind w:left="741.0400390625" w:right="9.5947265625" w:firstLine="8.8800048828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1] Basics of Consulting: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course commenced with introduction to what consulting exactly is and types of consulting followed by solving Guesstimates and Issue Trees to give a fair idea about the work as a consultant as well as for tackling interviews in the field. The curriculum provided the foundation to begin preparation for the consulting field.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74.8900032043457" w:lineRule="auto"/>
        <w:ind w:left="732.1600341796875" w:right="30.313720703125" w:firstLine="7.919921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2] Critical Thinking and Problem Solving Frameworks: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following week was dedicated to Critical Thinking, where resources were provided to enhance one’s critical thinking, followed by an introduction to various analysis tools like SWOT analysis and PESTEL analysis and various problem solving frameworks like PDCA, Six Sigma, and MECE principles.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74.8900032043457" w:lineRule="auto"/>
        <w:ind w:left="750.8799743652344" w:right="25.994873046875" w:hanging="10.0799560546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3] Market Entry and Mergers &amp; Acquisitions: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third week focused on Market Entry and Mergers &amp; Acquisitions, providing a comprehensive overview of various aspects, such as Profitability, Competitive Analysis and Growth Strategy. This week concluded the Consulting 101 course with providing all consulting aspirants the fundamental concepts of consulting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03466796875" w:line="240" w:lineRule="auto"/>
        <w:ind w:left="392.62001037597656"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Management and Business Development 101: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06591796875" w:line="274.8899745941162" w:lineRule="auto"/>
        <w:ind w:left="733.1199645996094" w:right="0" w:firstLine="17.76000976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Following its successful introduction in 2023, the Consult Club launched the third edition of the Management and Business Development course at Learners' Space in 2025. This comprehensive course covered a wide array of business fundamentals, structured into three key modules: Business Strategy, Marketing, and Supply Chain Management. Each week focused on essential aspects of business development, emphasizing interactive learning through real-life examples and application-based assignments, ensuring a practical approach to the subject matter. To further enrich the learning experience, three insightful speaker sessions were included, offering valuable perspectives on an entrepreneur’s mindset, problem solving, and supply chain management.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379577636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Course Structure: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0032043457" w:lineRule="auto"/>
        <w:ind w:left="738.6399841308594" w:right="33.797607421875" w:hanging="5.2799987792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3 week long course was divided into three parts: Business development, marketing, and operations management, as follows: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74.8900032043457" w:lineRule="auto"/>
        <w:ind w:left="738.6399841308594" w:right="25.556640625" w:firstLine="11.2800598144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1] Business Development: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course commenced with Business Strategy, covering a range of essential topics, including various techniques, sales, product management, product analysis, types of business organizations, people management, and leadership theory. The curriculum provided a well-rounded understanding of the building blocks of a business, concluding with a start-up analysis.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74.89017486572266" w:lineRule="auto"/>
        <w:ind w:left="731.6799926757812" w:right="9.271240234375" w:firstLine="8.39996337890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2] Marketing: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following week was dedicated to marketing, commencing with the basics of marketing, which included the 4P system and marketing campaigns, supported by practical examples. Key topics included market research, innovative marketing strategies like 3D advertisements, and search engine marketing with keyword auctions. The week culminated with customer acquisition techniques.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74.8900032043457" w:lineRule="auto"/>
        <w:ind w:left="740.8000183105469" w:right="25.872802734375" w:hanging="0.240020751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3] Supply Chain Management and Operations: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third week focused on Supply Chain Management and Operations, providing a comprehensive overview of various aspects, such as Operations Risk Management, Operations in Service Industries, Sustainability, Green Operations, Operations Strategy, Technology in Operations Management, Performance Measurement &amp; Improvement, Quality Management, Capacity Planning &amp; Resource Management, and Project Management. This week encapsulated the complete spectrum of business development.</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40"/>
        <w:gridCol w:w="5900"/>
        <w:tblGridChange w:id="0">
          <w:tblGrid>
            <w:gridCol w:w="1900"/>
            <w:gridCol w:w="2640"/>
            <w:gridCol w:w="59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Speaker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Summary</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Consulting 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6.08001708984375" w:right="355.145263671875" w:firstLine="7.2000122070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Rishikesh Kulkarni – BCG Project Leader (IITB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1.6802978515625" w:right="137.989501953125" w:firstLine="21.5997314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Rishikesh began the session by explaining the methodology for solving guesstimates and their practical application in consulting. He then engaged with students to solve sample guesstimates, followed by a dive into issue trees. He facilitated discussions, encouraging students to contribute their perspectives on how to address issues using these concepts.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Consulting 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140.880126953125" w:right="48.7835693359375" w:firstLine="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Russell Lawrence – Bain &amp; Co. 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8.64013671875" w:right="277.906494140625" w:firstLine="14.6398925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Russell started the session by outlining the structure of profitability problems and strategies for approaching them. He then led a discussion with</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40"/>
        <w:gridCol w:w="5900"/>
        <w:tblGridChange w:id="0">
          <w:tblGrid>
            <w:gridCol w:w="1900"/>
            <w:gridCol w:w="2640"/>
            <w:gridCol w:w="5900"/>
          </w:tblGrid>
        </w:tblGridChange>
      </w:tblGrid>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36.08001708984375" w:right="68.9471435546875" w:hanging="14.88006591796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Associate Consultant (IITB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8.64013671875" w:right="659.34326171875" w:hanging="1.199951171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students to address a case involving a company's decline in revenue and profits. To provide further clarity, he highlighted industry-specific factors to consider when solving profitability issues, using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37.5201416015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multiple sample cases.</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Consulting 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0.79986572265625" w:right="163.78662109375" w:hanging="9.599914550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Aneesh Saxena – BCG MD and Partner (IITB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1.199951171875" w:right="112.015380859375" w:hanging="1.92016601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Aneesh Saxena's session focused on growth strategies, competitive analysis, and mergers and acquisitions. He provided in-depth theoretical insights on these topics, incorporating relevant factors and real-world examples to engage the students and enhance their understanding.</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40"/>
        <w:gridCol w:w="5900"/>
        <w:tblGridChange w:id="0">
          <w:tblGrid>
            <w:gridCol w:w="1900"/>
            <w:gridCol w:w="2640"/>
            <w:gridCol w:w="59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601440429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Speaker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 Summary</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7997436523438"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6.0400390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and Business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39.2400360107422" w:right="333.1764221191406" w:hanging="3.36006164550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Development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Kamal Kishore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3.28002929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Kumawat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0.79986572265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Co-Founder &amp;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0.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Director, Edgistify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1.6802978515625" w:right="39.466552734375" w:firstLine="21.59973144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Kamal Kumawat began the session by covering the fundamentals of brand building and the operational dynamics of a startup. He then guided participants through a case study, leading an interactive problem-solving session where both he and the attendees collaborated to identify key issues faced in sample industry problems. Following this, Kamal shared his personal journey as a startup founder, discussing the challenges he encountered along the way, and concluded with an engaging Q&amp;A session.</w:t>
            </w:r>
          </w:p>
        </w:tc>
      </w:tr>
      <w:tr>
        <w:trPr>
          <w:cantSplit w:val="0"/>
          <w:trHeight w:val="2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7997436523438"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6.0400390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and Business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39.2400360107422" w:right="333.1764221191406" w:hanging="3.36006164550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Development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Mamta Bhatia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Marketing Lead, DSGS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06649017334" w:lineRule="auto"/>
              <w:ind w:left="128.8800048828125" w:right="38.1005859375" w:firstLine="16.3201904296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 the first half of the session, Mamta reviewed the course material, illustrating each topic with personal examples. She explored the differences between marketing strategies employed by startups and those used by large conglomerates. She engaged the audience with thought-provoking questions, encouraging them to consider how a startup founder navigates challenges. The session concluded with a Q&amp;A segment</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7997436523438"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6.040039062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and Business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39.2400360107422" w:right="333.1764221191406" w:hanging="3.36006164550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Development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8002929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Romil Jain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36.08001708984375" w:right="442.74505615234375" w:hanging="5.280151367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Co-Founder, Increff (IITB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5204925537" w:lineRule="auto"/>
              <w:ind w:left="113.5198974609375" w:right="143.829345703125" w:firstLine="29.76013183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Romil delved deeply into supply chain and operations topics, building on the students' existing knowledge from the course material. He shared valuable insights from his experience, discussing how his academic background influenced his professional journey. Romil also recounted the challenges and rewards during his journey, and his firsthand experiences provided</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40"/>
        <w:gridCol w:w="5900"/>
        <w:tblGridChange w:id="0">
          <w:tblGrid>
            <w:gridCol w:w="1900"/>
            <w:gridCol w:w="2640"/>
            <w:gridCol w:w="5900"/>
          </w:tblGrid>
        </w:tblGridChange>
      </w:tblGrid>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1.6802978515625" w:right="502.705078125" w:firstLine="15.839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practical perspectives, making the session both informative and relatable. The session wrapped up with an engaging Q&amp;A, where participants had the opportunity to explore these topics further.</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30908203125" w:lineRule="auto"/>
        <w:ind w:left="11.67999267578125" w:right="30.92041015625" w:firstLine="21.719970703125"/>
        <w:jc w:val="both"/>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e101a"/>
          <w:sz w:val="26"/>
          <w:szCs w:val="26"/>
          <w:u w:val="none"/>
          <w:shd w:fill="auto" w:val="clear"/>
          <w:vertAlign w:val="baseline"/>
          <w:rtl w:val="0"/>
        </w:rPr>
        <w:t xml:space="preserve">Internship Preparation Bootcamp: </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Launched a one-week internship preparation bootcamp for consulting profiles on Notion Page to thoroughly prepare students for consulting interviews by combining theoretical insights with practical exercises. It includes daily tasks and a repository of resources offering a comprehensive and self-paced curriculum with reading materials including content on fundamental consulting concepts and casebooks of the top business schools of India as well as video lectures of case interviews.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30419921875" w:line="240" w:lineRule="auto"/>
        <w:ind w:left="30.2799987792968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PREPARATION SERIES</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02001953125" w:line="240" w:lineRule="auto"/>
        <w:ind w:left="33.3999633789062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Internship Preparation Program (IPP)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02001953125" w:line="275.3419017791748" w:lineRule="auto"/>
        <w:ind w:left="731.6799926757812" w:right="32.7587890625" w:hanging="342.53997802734375"/>
        <w:jc w:val="left"/>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101a"/>
          <w:sz w:val="22"/>
          <w:szCs w:val="22"/>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e101a"/>
          <w:sz w:val="26"/>
          <w:szCs w:val="26"/>
          <w:u w:val="none"/>
          <w:shd w:fill="auto" w:val="clear"/>
          <w:vertAlign w:val="baseline"/>
          <w:rtl w:val="0"/>
        </w:rPr>
        <w:t xml:space="preserve">Product Management: </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The session was conducted in the month of June with 2 seniors who were then doing an internship in the Product Management space at ClearTax and CoinDCX. The session helped answer all the questions aspiring students may have if they were looking for Product Management roles for the upcoming internship season. Right from what the work is like, why they were interested in the field, how to prepare for the product decks or assignments required, interview details, and opportunities available in IITB or externally for IITB students in the field.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01025390625" w:line="275.23003578186035" w:lineRule="auto"/>
        <w:ind w:left="737.4400329589844" w:right="24.82666015625" w:hanging="346.56005859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Consulting: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session was conducted by three 4th year students in June, just before the upcoming internship season for the 3rd year students. We had 3 speakers (from the consulting firms </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Strategy&amp;, NRI, BCG, Accenture</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who at the time were halfway through their summer internship. The session completely encompassed all the things that any possible aspirant for consulting would need. Starting with what consulting even is, to how they developed an interest in the field, preparation tactics, buddy process, resume-making methods, final interview day experiences and their current experience at their place of work, how the expectations matched, and what prospects they can look at having done their internship for placements or beyond.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621337890625" w:line="276.2095355987549" w:lineRule="auto"/>
        <w:ind w:left="735.2799987792969" w:right="33.453369140625" w:hanging="344.4000244140625"/>
        <w:jc w:val="both"/>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FMCG &amp; Supply Chain: </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Conducted by 4 fourth-year students who were halfway through their summer internships (ITC, P&amp;G, Hilti Group). The session helped answer all the questions that aspiring students may have if they were looking for roles in the FMCG &amp; Supply Chain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1.0400390625" w:right="25.155029296875" w:firstLine="4.5599365234375"/>
        <w:jc w:val="both"/>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industry for a summer internship. Right from what the FMCG &amp; Supply Chain industry is to brief about the work profile, preparation strategies, the selection process, interview layout, and opportunities available were discussed thoroughly.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9736328125" w:line="240" w:lineRule="auto"/>
        <w:ind w:left="30.2799987792968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Placement Preparation Program (PPP)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958984375" w:line="275.2781867980957" w:lineRule="auto"/>
        <w:ind w:left="732.1600341796875" w:right="21.676025390625" w:hanging="341.2800598144531"/>
        <w:jc w:val="both"/>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Consult: </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The sessions were conducted by 3 student alumni who have been placed in top consulting firms (BCG, Strategy&amp;, Alvarez &amp; Marsal). These sessions were not merely informative but transformative experiences for every participant. The alumni speakers, currently working in the consulting industry, shared their in-depth knowledge, focusing on various aspects of consulting. They meticulously covered topics ranging from understanding the role of consultants, their day-to-day life, reasons for choosing consulting as a career, to the intricate journey leading to this domain. The sessions were highly interactive, involving detailed discussions on case studies, mock interviews, guesstimates, and resume building.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9462890625" w:line="275.3418159484863" w:lineRule="auto"/>
        <w:ind w:left="745.5999755859375" w:right="21.917724609375" w:hanging="354.7200012207031"/>
        <w:jc w:val="both"/>
        <w:rPr>
          <w:rFonts w:ascii="Lato" w:cs="Lato" w:eastAsia="Lato" w:hAnsi="Lato"/>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101a"/>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Product Management: </w:t>
      </w:r>
      <w:r w:rsidDel="00000000" w:rsidR="00000000" w:rsidRPr="00000000">
        <w:rPr>
          <w:rFonts w:ascii="Lato" w:cs="Lato" w:eastAsia="Lato" w:hAnsi="Lato"/>
          <w:b w:val="0"/>
          <w:bCs w:val="0"/>
          <w:i w:val="0"/>
          <w:iCs w:val="0"/>
          <w:smallCaps w:val="0"/>
          <w:strike w:val="0"/>
          <w:color w:val="0e101a"/>
          <w:sz w:val="24"/>
          <w:szCs w:val="24"/>
          <w:u w:val="none"/>
          <w:shd w:fill="auto" w:val="clear"/>
          <w:vertAlign w:val="baseline"/>
          <w:rtl w:val="0"/>
        </w:rPr>
        <w:t xml:space="preserve">The Product Management session provided students with valuable insights into the role and responsibilities of a product manager. Alumni from Flipkart and Meesho shared their industry experiences, covering key topics such as product thinking, user research, wireframing, and A/B testing. The session featured interactive discussions and a real-world case study, helping participants develop a structured approach to problem-solving in product management. This initiative aimed to equip students with the necessary skills and knowledge to navigate the field effectively.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313232421875" w:line="240" w:lineRule="auto"/>
        <w:ind w:left="18.0599975585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COMPETITIONS</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02001953125" w:line="240" w:lineRule="auto"/>
        <w:ind w:left="30.2799987792968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Prodcom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797607421875" w:line="274.89017486572266" w:lineRule="auto"/>
        <w:ind w:left="11.67999267578125" w:right="31.568603515625" w:firstLine="1.67999267578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3rd Edition of this competition was conducted in collaboration with Devcom where the objective was to have a competition where students could create their product decks on the following problems to help improve institute related apps and websites and bring in new ideas and features that could increase traction: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88876342773" w:lineRule="auto"/>
        <w:ind w:left="16.959991455078125" w:right="27.650146484375" w:firstLine="12.959976196289062"/>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1) Improving engagement on Resobin-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Increase user retention on ResoBin throughout the semester. Students stop using ResoBin during the semester, as there are not many resources available. Develop a mechanism which incentivizes people to put more resources.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74.8900032043457" w:lineRule="auto"/>
        <w:ind w:left="18.8800048828125" w:right="27.801513671875" w:firstLine="1.200027465820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2) Ensure ReaCH launches as a trusted research portal-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To ideate the key features required to ensure the ReaCH portal becomes a one stop site for career and research exploration.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3) Improve selected systems for InstiApp-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To increase user interaction and traction- both in terms of new users and engagement of current users with additional features- or change in the layout of currently existing features.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8.639984130859375" w:right="27.9638671875" w:hanging="5.279998779296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competition included a workshop conducted by Doremon Den. It garnered registrations in large numbers with over 200+ people interested, the month-long project competition was completed by over 30 people individually.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9736328125" w:line="240" w:lineRule="auto"/>
        <w:ind w:left="14.68002319335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Stratify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0032043457" w:lineRule="auto"/>
        <w:ind w:left="17.440032958984375" w:right="32.242431640625" w:firstLine="13.43994140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Launched a new competition in collaboration with the Analytics Club where the objective was to have a competition where students could get experience in how business analytics works and how it shapes strategies. Students were given data sets, they had to clean the data, analyse it and then based on the data points suggest solutions to company problems.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13.119964599609375" w:right="33.443603515625" w:firstLine="7.6800537109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Created a week-long self paced bootcamp on business analytics to help participants learn about the field and tools like Excel, Tableau, Power BI, and more, which were to be used to break down and analyse the data given.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20347595215" w:lineRule="auto"/>
        <w:ind w:left="11.67999267578125" w:right="26.968994140625" w:firstLine="9.120025634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Garnering registrations in large numbers with over 300+ teams, the month-long project competition was completed by over 100 teams. The top 15 teams have been selected. Finals will be held soon.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03466796875" w:line="240" w:lineRule="auto"/>
        <w:ind w:left="18.0599975585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ConsultX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797607421875" w:line="274.8901176452637" w:lineRule="auto"/>
        <w:ind w:left="11.67999267578125" w:right="30.369873046875" w:firstLine="9.12002563476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ConsultX, the flagship case competition of Consult Club (sponsored by Mystic East this year), was conducted to address significant problems covering an audience of the student community, and some widespread issues at the country level. This competition was meant to provide a platform for students to explore case comps while addressing real world, relatable-to-many problems, creatively and innovatively. It was received very well and garnered 240+ registrations.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28.7200164794921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Problem Statements were based around the following topics: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Solutions to improve the education system in India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Solving issues with last-mile delivery on campus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Creating strategies for kirana stores to compete with quick commerce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Improving the state of public toilets in the country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Competition Structure: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8.6399841308594" w:right="323.475341796875" w:hanging="347.76000976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Launch of problem statements: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Problem statements were launched, and participants were encouraged to conduct comprehensive research on their chosen problem statement, diving deep into the core issues, talking with relevant stakeholders.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365.27709960937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Round 1 Submissions: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Students analysed problems critically and proposed practical, viable solutions to the identified challenges, along the deck submission guidelines.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738.6399841308594" w:right="262.31811523437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Final round: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All decks were analysed and top teams were selected to present their solutions offline in front of a distinguished panel for the final round.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000244140625" w:right="0" w:firstLine="0"/>
        <w:jc w:val="left"/>
        <w:rPr>
          <w:rFonts w:ascii="Lato" w:cs="Lato" w:eastAsia="Lato" w:hAnsi="Lato"/>
          <w:b w:val="1"/>
          <w:bCs w:val="1"/>
          <w:i w:val="0"/>
          <w:iCs w:val="0"/>
          <w:smallCaps w:val="0"/>
          <w:strike w:val="0"/>
          <w:color w:val="000000"/>
          <w:sz w:val="30"/>
          <w:szCs w:val="30"/>
          <w:u w:val="none"/>
          <w:shd w:fill="auto" w:val="clear"/>
          <w:vertAlign w:val="baseline"/>
        </w:rPr>
      </w:pPr>
      <w:r w:rsidDel="00000000" w:rsidR="00000000" w:rsidRPr="00000000">
        <w:rPr>
          <w:rFonts w:ascii="Lato" w:cs="Lato" w:eastAsia="Lato" w:hAnsi="Lato"/>
          <w:b w:val="1"/>
          <w:bCs w:val="1"/>
          <w:i w:val="0"/>
          <w:iCs w:val="0"/>
          <w:smallCaps w:val="0"/>
          <w:strike w:val="0"/>
          <w:color w:val="000000"/>
          <w:sz w:val="30"/>
          <w:szCs w:val="30"/>
          <w:u w:val="none"/>
          <w:shd w:fill="auto" w:val="clear"/>
          <w:vertAlign w:val="baseline"/>
          <w:rtl w:val="0"/>
        </w:rPr>
        <w:t xml:space="preserve">BCC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98046875" w:line="274.8900032043457" w:lineRule="auto"/>
        <w:ind w:left="11.67999267578125" w:right="65.2490234375" w:hanging="3.6000061035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We organised the third edition of the Bona Consillia Challenge (BCC), a nationwide case competition hosted by IIT Bombay. This competition is open to Engineering and MBA students and welcomes participants from various other streams, making it a truly diverse and engaging event. BCC is again being conducted in collaboration with Avenues, SJMSOM, with Plum Goodness being this year’s sponsor. Collaborating with SJMSOM helped bridge the gap of domain expertise and experience that hosting a large-scale nationwide case competition requires; the finals of BCC were hosted at IIT Bombay, where the finalists had the unique opportunity to present their case studies to a panel of esteemed judges.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Competition Structure: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88232421875" w:line="274.8900032043457" w:lineRule="auto"/>
        <w:ind w:left="735.2799987792969" w:right="30.11962890625" w:hanging="344.400024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Round 1: Quiz: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BCC kicks off with an engaging quiz hosted on UNSTOP, meticulously crafted to cater to the diverse audience. This round served as the initial screening process, helping the organizers select the best teams from an impressive pool of registrations.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41.0400390625" w:right="319.0771484375" w:hanging="350.160064697265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Round 2: Case Study: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After the quiz, the selected teams were presented with a thorough problem statement. The problem statement was set to be challenging and tested the team’s ability to tackle business problems in a cohesive yet innovative manner.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890350342" w:lineRule="auto"/>
        <w:ind w:left="737.4400329589844" w:right="241.87622070312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Round 3: Finals atIIT Bombay: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top 10 teams nationally were selected based on their performance in the quiz and the depth of their case study solutions and were invited to IIT Bombay for the finals. In this round, these teams had the opportunity to present their solutions in the form of a comprehensive 3-page PowerPoint presentation, showcasing their analysis, insights, and recommendations. The finals served as a platform for the finalists to demonstrate their expertise, creativity, and ability to articulate their ideas effectively.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Collaboration and Recognition: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654296875" w:line="274.8900318145752" w:lineRule="auto"/>
        <w:ind w:left="733.1199645996094" w:right="575.230712890625" w:hanging="34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Collaboration with Avenues, SJMSOM: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collaboration with Avenues, the esteemed business festival of SJMSOM, has added prestige and credibility to the competition. It provides a platform for the finalists to present their ideas in front of industry experts and fellow participants, fostering an environment of healthy competition and knowledge exchange.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114.84008789062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Prize Money and Recognition: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 order to acknowledge the hard work and creative solutions of the winning teams, BCC provided a prize pool of Rs. 1.4 lakhs. The recognition and rewards serve as a powerful incentive, motivating participants to showcase their best work and compete at their highest potential.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002624511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Brahmastra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0032043457" w:lineRule="auto"/>
        <w:ind w:left="13.3599853515625" w:right="50.050048828125" w:firstLine="21.839981079101562"/>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IIT Bombay, in collaboration with IIT Kanpur, IIT Kharagpur, IIT Roorkee, and IIT Madras, successfully organized BRAHMASTRA 2025, a national-level case study competition for undergraduate students. The event encouraged participants to tackle future-oriented public policy challenges with innovative solutions. Key highlights included no registration fees, prizes worth Rs. 25k, exciting goodies, and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7.519989013671875" w:right="544.20166015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pre-placement interview (PPI) opportunities. The top 10 teams will present their solutions at IIT Kanpur in front of an esteemed panel of judges. The competition also offered an exclusive networking dinner with organizers, judges, and distinguished guests from the title sponsor.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9736328125" w:line="240" w:lineRule="auto"/>
        <w:ind w:left="18.0599975585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CaseFront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14625549316" w:lineRule="auto"/>
        <w:ind w:left="11.67999267578125" w:right="23.489990234375" w:firstLine="9.120025634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CaseFront was a novel inter-IIT level case competition focused on providing students a chance to solve live real-world business problems, actually being faced by the industry. For this we collaborated with Masters’ Union which gave a comprehensive case and problem statement around building a GTM strategy for their upcoming MBA course on Sports Management and Gaming. It had the usual 2 round structure, with finals being hosted during Confluence, where the top 8 teams presented their solutions to and received insights from an esteemed Masters’ Union executive leading this project.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229736328125" w:line="240" w:lineRule="auto"/>
        <w:ind w:left="14.68002319335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SESSIONS</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02001953125" w:line="240" w:lineRule="auto"/>
        <w:ind w:left="30.2799987792968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Product Management Session - Product Thinking 101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797607421875" w:line="274.8900604248047" w:lineRule="auto"/>
        <w:ind w:left="13.3599853515625" w:right="23.724365234375" w:firstLine="0"/>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session was organized with the objective of equipping students with essential skills for tackling product management cases while also fostering enthusiasm for ProdCom. It was an honor to have Tanay Kedia and Anuj Agarwal speak to us. They are renowned product managers at PayTM and Mastercard, and provided valuable insights into the foundational principles of product management, explaining key technical concepts such as "solution space" and "problem space". Their presentation not only simplified the complexities of product management but also painted a picture of the day-to-day life of a product manager, including their routines and challenges. Overall, the session proved to be an enlightening experience, inspiring students to explore the field of product management with greater clarity and motivation.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004150390625" w:line="240" w:lineRule="auto"/>
        <w:ind w:left="10.7800292968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A Day in the Life of a Consultant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06591796875" w:line="274.8900032043457" w:lineRule="auto"/>
        <w:ind w:left="17.440032958984375" w:right="37.4462890625" w:hanging="5.76004028320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We organized a session on "A Day in the Life of a Consultant" featuring Mr. Nishant Shekhar as the speaker. Currently MD &amp; Partner at BCG, Mr. Shekhar shared his journey in the consulting industry, offering a firsthand perspective on problem-solving, client interactions, and career progression. He provided insights into the high-pressure decision-making process, structuring client deals, and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5.279998779296875" w:right="25.56884765625" w:firstLine="12.239990234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navigating complex business challenges. Drawing from his experiences at BCG, he explained how he identified key business problems, crafted strategic solutions, and successfully closed high-stakes deals. With an educational background from IIT Delhi and IIM Lucknow, his session was an invaluable learning experience, making it fun and relatable for a lot of students, giving attendees a glimpse into the fast-paced and dynamic world of consulting.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9736328125" w:line="240" w:lineRule="auto"/>
        <w:ind w:left="28.98002624511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HSBC Case Solving Workshop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899459838867" w:lineRule="auto"/>
        <w:ind w:left="13.119964599609375" w:right="24.090576171875" w:firstLine="20.16006469726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Recognizing the importance of equipping students with essential skills for case competitions, the club organized a comprehensive case-solving workshop. This initiative was conducted in collaboration with HSBC as a kickoff event for their upcoming case competition. The workshop featured Ms. Megha Dutta, International Manager at HSBC, as the speaker. Ms. Dutta shared her insights on the fundamentals of case solving, detailing various strategies and methodologies that can help students excel in competitions. Additionally, the session provided invaluable information on India’s banking sector, increasing students’ understanding of the industry landscape and enhancing their readiness for banking cases. Overall, the workshop served as an excellent platform for students to develop critical skills and gain a deeper appreciation for the complexities of case competitions and the banking sector.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03466796875" w:line="240" w:lineRule="auto"/>
        <w:ind w:left="13.11996459960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Think Cell Workshop: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797607421875" w:line="274.8900032043457" w:lineRule="auto"/>
        <w:ind w:left="13.119964599609375" w:right="25.92529296875" w:firstLine="22.080001831054688"/>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 collaboration with Think Cell, a concise introductory workshop was conducted, by an executive from Think Cell, on how to use this valuable tool to make consulting presentations and decks in general, more efficiently. IITB students were provided free licence to this application using their LDAP IDs.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03466796875" w:line="240" w:lineRule="auto"/>
        <w:ind w:left="28.98002624511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Meesho Campus Case Workshop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797607421875" w:line="274.8901176452637" w:lineRule="auto"/>
        <w:ind w:left="17.440032958984375" w:right="29.967041015625" w:hanging="6.2400054931640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 workshop was conducted in collaboration with Meesho, where students were taught how to approach real-world business case studies, break down superficial problem statements using structured frameworks, discover root issues and suggest feasible solutions. Students gained hands-on consulting exposure. The attendees were divided into groups, given a problem statement on the spot and guided through it. This was an interactive workshop hosted by 4 alumni, brought in by Meesho, ahead of the placement season.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2987060546875" w:line="240" w:lineRule="auto"/>
        <w:ind w:left="28.199996948242188" w:right="0" w:firstLine="0"/>
        <w:jc w:val="left"/>
        <w:rPr>
          <w:rFonts w:ascii="Lato" w:cs="Lato" w:eastAsia="Lato" w:hAnsi="Lato"/>
          <w:b w:val="1"/>
          <w:bCs w:val="1"/>
          <w:i w:val="0"/>
          <w:iCs w:val="0"/>
          <w:smallCaps w:val="0"/>
          <w:strike w:val="0"/>
          <w:color w:val="1a1a2e"/>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1a1a2e"/>
          <w:sz w:val="28"/>
          <w:szCs w:val="28"/>
          <w:u w:val="none"/>
          <w:shd w:fill="auto" w:val="clear"/>
          <w:vertAlign w:val="baseline"/>
          <w:rtl w:val="0"/>
        </w:rPr>
        <w:t xml:space="preserve">US Deferred MBA Session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40087890625" w:line="274.8900032043457" w:lineRule="auto"/>
        <w:ind w:left="11.67999267578125" w:right="24.927978515625" w:hanging="3.60000610351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We hosted a session by Mr. Sumeet Verlekar, from Tilden Global Education on navigating US Deferred MBA applications. He broke down the entire deferred MBA process, from eligibility and timelines to crafting a compelling profile, essays, and securing strong recommendations. This proved to be highly relevant for 3rd-4th year students interested in MBA pathways post-graduation.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99633789062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INFORMATION DISSEMINATION</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958984375" w:line="240" w:lineRule="auto"/>
        <w:ind w:left="13.11996459960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The Wisdom Herald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0032043457" w:lineRule="auto"/>
        <w:ind w:left="10.960006713867188" w:right="29.962158203125" w:firstLine="2.3999786376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Two years ago, the launch of “The Wisdom Herald”, Consult Club's inaugural newsletter, marked a pivotal moment in our communication and outreach efforts. The first edition, focusing on Apple's Vision Pro and its foray into Augmented Reality (AR), garnered positive feedback for its in-depth analysis and relevance, effectively establishing a platform for engaging discussions on emerging technologies and their implications in the consulting sector. Our second edition, titled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Global Chip War</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delved into the semiconductor industry, exploring the strategic importance of this critical sector and the geopolitical dynamics among global superpowers vying for dominance.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318145752" w:lineRule="auto"/>
        <w:ind w:left="17.440032958984375" w:right="24.085693359375" w:firstLine="13.43994140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Building on the success of its previous editions, the third edition of The Wisdom Herald explored the evolution of the creator economy and the rise of influencer-led business models, introducing concepts such as “Influence as a Service (IaaS)” and its implications for modern marketing. It combined real-world case studies with structured analysis to highlight how brands are leveraging creators as strategic partners across the value chain, while also examining the role of AI and data in scaling influence. This edition further strengthened the newsletter’s position as a platform for insightful, relevant, and forward-looking discussions on emerging business trends.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03466796875" w:line="240" w:lineRule="auto"/>
        <w:ind w:left="33.3999633789062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Infographics Series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797607421875" w:line="274.8900032043457" w:lineRule="auto"/>
        <w:ind w:left="13.119964599609375" w:right="24.287109375" w:firstLine="0.240020751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This year, we strategically decided to enhance our social media presence by launching a series of infographics on Instagram. These infographics served as a visually stunning medium to convey insightful information, aiming to spark interest around general consultancy relevant topics. Our objective was to present a summarised insight into the new consumer trends and brand loyalty, something extremely relevant to the consumer focused industry, with consumer understanding and persona forming a major factor of business decisions. The first infographic series, 'Gen-Z Is Not Loyal…?,' dwelled deep into what this new generation values and looks for, and how they define ownership. This was followed by another infographic on ‘Brand Fandoms’ which conducted a deep dive into brand loyalty, using real-world examples to instantiate the insights. We are confident that future editions of these infographics will continue to captivate our readers' curiosity and further elevate their engagement.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004150390625" w:line="240" w:lineRule="auto"/>
        <w:ind w:left="28.98002624511718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Entrepreneurship Booklet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06591796875" w:line="274.8900032043457" w:lineRule="auto"/>
        <w:ind w:left="15.999984741210938" w:right="20.880126953125" w:firstLine="0.9600067138671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Since Consult Club is the primary division in UGAC catering to business related domains, entrepreneurship naturally fell in our scope. There was a lack of a compiled resource guide which gave a student an overview and a roadmap for all the resources, programs and institutes at IIT Bombay, catering to the domain of entrepreneurship, that a student should need to access and approach in pursuit of their ideas and ventures. And hence, after thorough research and stakeholder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2.1600341796875" w:right="38.4033203125" w:firstLine="13.4399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interaction, we curated the Entrepreneurship Booklet, to provide information to students on the variety of resources available on campus for entrepreneurship.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9736328125" w:line="240" w:lineRule="auto"/>
        <w:ind w:left="30.2799987792968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Product Management Repository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8037109375" w:line="274.8900032043457" w:lineRule="auto"/>
        <w:ind w:left="13.119964599609375" w:right="24.564208984375" w:firstLine="0.240020751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Product Management Repository was curated to provide students with a structured introduction to product management and support their preparation for internships and placements. It consolidated a wide range of resources including foundational videos, product thinking frameworks, case decks, mock interviews, booklets, and portfolio examples, enabling students to build clarity around the role and develop practical problem-solving skills. By combining learning with application-oriented content, the repository helped students approach product management interviews with greater confidence.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303466796875" w:line="240" w:lineRule="auto"/>
        <w:ind w:left="18.0599975585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single"/>
          <w:shd w:fill="auto" w:val="clear"/>
          <w:vertAlign w:val="baseline"/>
          <w:rtl w:val="0"/>
        </w:rPr>
        <w:t xml:space="preserve">CONFLUENCE</w:t>
      </w: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797607421875" w:line="274.8900032043457" w:lineRule="auto"/>
        <w:ind w:left="11.200027465820312" w:right="37.802734375" w:firstLine="9.599990844726562"/>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Confluence 2026 was the second edition of our flagship fest organised in collaboration with the Analytics Club. It contained keynote speaker sessions, workshops, and fun, interactive games. This 3-day fest had an amalgamation of every component required to introduce and immerse students into the world of analytics and consult.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30.87997436523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Day 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8.7200164794921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Keynote Speaker Session by Mr. Sairam Prasad, CEO of Suzlon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11.67999267578125" w:right="29.007568359375" w:hanging="3.600006103515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We had the privilege of hosting an insightful Keynote Speaker Session with Mr. Sairam Prasad, where he shared his expertise on leadership in the digital era, providing key insights on aspects that remain timeless, aspects that have drastically changed, and technology impacts the strategies of companies. He also discussed his predictions of the impact of the new industry wave - AI - on leadership. It was conducted online.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60205078125"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StratX - The Startup Trivia Game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1.200027465820312" w:right="26.48681640625" w:hanging="0.4799652099609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 part of our fest, we organized a highly engaging and interactive startup trivia game, called StratX, which turned out to be a major highlight of the fest. The game encouraged participants to apply logical reasoning, balanced thinking, and quick judgement to make real time strategy decisions for their emerging company. With an enthusiastic turnout, the event fostered lively discussions, making it both an intellectually stimulating and fun-filled experience. The dynamic format kept the energy high, ensuring active participation and a competitive yet collaborative atmosphere.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Da Vinci Code – The Ultimate Crypt Hunt Challenge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13.3599853515625" w:right="26.156005859375" w:hanging="1.920013427734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second edition of the online cryptic hunt titled ‘Da Vinci Code’ was launched alongside Confluence. This event was designed to challenge participants' problem-solving abilities, creativity, and analytical thinking. It featured a series of hidden clues, intricate riddles, and complex puzzles that required participants to think critically and strategically to progress through each stage. The cryptic hunt consisted of multiple stages, and upon completing all of them, participants gained access to an exclusive group of winners who had successfully finished the challenge. With a prize pool of 10K, it turned out to be a competitive and highly engaging competition.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30.87997436523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Day 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28.7200164794921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Public Policy Keynote Session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88232421875" w:line="274.8901176452637" w:lineRule="auto"/>
        <w:ind w:left="13.3599853515625" w:right="32.969970703125" w:hanging="1.920013427734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public policy keynote session was spearheaded by IAS Vimala R., who provided invaluable insights into the world of policy making and government functionality. The session explored her personal journey as a bureaucrat- the challenges she faced, achievements she secured. She discussed the skillset required to enter the world of public policy, the motivation and passion needed, and concluded the session with a briefing on the UPSC process.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CaseFront Finals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3.119964599609375" w:right="38.043212890625" w:firstLine="0.240020751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finals of the CaseFront case competition were conducted offline, judged by an executive sent from Masters’ Union. Finalist teams had to present their case decks live, and were quizzed on their knowledge and strategy. Judged on clarity of thought, innovation, and feasibility of solution, the finals were engaging and competitive, and were executed smoothly.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30.87997436523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Day 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1.43997192382812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Workshop on LangChain and LangGraph: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34912109375" w:line="274.8899459838867" w:lineRule="auto"/>
        <w:ind w:left="11.200027465820312" w:right="21.19873046875" w:hanging="0.4799652099609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 comprehensive and practical workshop on LangChain and LangGraph was conducted. The session was led by Tarun Jain, Google developer expert in AI. He has extensive industry and teaching experience, including previous roles at AI planet. The workshop gave participants an in-depth understanding of Langchains, their practical applications, and the integration of their functionality into real-life scenarios. A live demonstration of LangChain and LangGraph was conducted, with a strong focus on building out AI systems from scratch on Python. Students were asked to bring their laptops to follow and make the session interactive and informative.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00164794921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Keynote Speaker Session - ‘Converging AI, Analytics, Big Data, and Automation’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13.119964599609375" w:right="26.041259765625" w:firstLine="7.6800537109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by the founders of Locobuzz, Vishal and Nitinn Agarwal, this session addressed a vital and complex topic head on- what the buzzwords ‘AI’, ‘Big Data’, ‘Automation’, and ‘Machine Learning’ really mean, how they correlate with each other, and what the means for the future. As founders of a rapidly growing data analytics company, the founders used their personal stories to explain the future of these industries, and provided key insights on how data collection and analytics work. Providing a balanced viewpoint, they also discussed the ethics and morality behind AI and analytics of public data, and further mentioned the guardrails being ideated to regulate them. The session was kept informal and highly interactive, and valuable knowledge was passed through a question-answer interactive format between the students and speakers.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2303466796875" w:line="240" w:lineRule="auto"/>
        <w:ind w:left="14.680023193359375"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Social Media Presence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797607421875" w:line="274.8900032043457" w:lineRule="auto"/>
        <w:ind w:left="17.440032958984375" w:right="25.528564453125" w:hanging="4.080047607421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Consult Club is present on Instagram, LinkedIn, and Facebook with a reach of 3000+. We constantly update the students about what’s new in the field of consulting and what events are lined up for them here. Also, to keep the students aware of external competitions and opportunities, our social media handles play an important role.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74.8900890350342" w:lineRule="auto"/>
        <w:ind w:left="735.2799987792969" w:right="30.48095703125" w:hanging="344.4000244140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LinkedIn: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 LinkedIn page for Consult Club, IIT Bombay, was made to cater to and reach out to the professional audience. It also facilitates the connection between top corporate firms, speakers and our alumni, who are more active on LinkedIn. The clubs’ LinkedIn has been made extremely active, covering all the events of the club. The page has more than 3400+ followers, a 30% increase in reach from the end of the last year, through various strategies employed for garnering interaction, including but not limited to the newsletter.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1176452637" w:lineRule="auto"/>
        <w:ind w:left="733.1199645996094" w:right="27.186279296875" w:hanging="342.2399902343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Instagram: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 our continued efforts to benefit and reach out to maximum people, Consult Club IIT Bombay regularly updated its Instagram page to cater to the entirety of its audience. The page serves as a medium to carry out some exciting engagement with the audience through the variety of features Instagram has to offer, including details about major upcoming events both within and outside the institute. The page currently has more than 3000 followers.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9.8880100250244" w:lineRule="auto"/>
        <w:ind w:left="735.2799987792969" w:right="21.19140625" w:hanging="344.40002441406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Consulting WhatsApp Group: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Consulting is a field that is best learnt through hands-on applications. Case study competitions are one of the opportunities through which students get a feel of structured problem-solving. To improve on the hands-on learning culture by promoting participation in case study competitions, we regularly utilized the WhatsApp group to disseminate information. Please reach out to any of the team members to get yourself added to this group. We also disseminate information about upcoming events on this group.</w:t>
      </w:r>
    </w:p>
    <w:sectPr>
      <w:pgSz w:h="16840" w:w="11920" w:orient="portrait"/>
      <w:pgMar w:bottom="1549.5999145507812" w:top="2389.599609375" w:left="710" w:right="668.88061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