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CF6C" w14:textId="77777777" w:rsidR="00B2725C" w:rsidRPr="00B2725C" w:rsidRDefault="00B2725C" w:rsidP="00B2725C">
      <w:pPr>
        <w:rPr>
          <w:rFonts w:ascii="Times New Roman" w:hAnsi="Times New Roman" w:cs="Times New Roman"/>
          <w:b/>
          <w:bCs/>
        </w:rPr>
      </w:pPr>
      <w:r w:rsidRPr="00B2725C">
        <w:rPr>
          <w:rFonts w:ascii="Times New Roman" w:hAnsi="Times New Roman" w:cs="Times New Roman"/>
          <w:b/>
          <w:bCs/>
        </w:rPr>
        <w:t>Summary of Analysis:</w:t>
      </w:r>
    </w:p>
    <w:p w14:paraId="628B3541" w14:textId="77777777" w:rsidR="00B2725C" w:rsidRPr="00B2725C" w:rsidRDefault="00B2725C" w:rsidP="00B2725C">
      <w:pPr>
        <w:rPr>
          <w:rFonts w:ascii="Times New Roman" w:hAnsi="Times New Roman" w:cs="Times New Roman"/>
        </w:rPr>
      </w:pPr>
      <w:r w:rsidRPr="00B2725C">
        <w:rPr>
          <w:rFonts w:ascii="Times New Roman" w:hAnsi="Times New Roman" w:cs="Times New Roman"/>
        </w:rPr>
        <w:t>The analysis primarily focuses on understanding how different factors impact student performance in math and reading across schools in the city. The analysis evaluates:</w:t>
      </w:r>
    </w:p>
    <w:p w14:paraId="1186E259" w14:textId="77777777" w:rsidR="00B2725C" w:rsidRPr="00B2725C" w:rsidRDefault="00B2725C" w:rsidP="00B272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725C">
        <w:rPr>
          <w:rFonts w:ascii="Times New Roman" w:hAnsi="Times New Roman" w:cs="Times New Roman"/>
          <w:b/>
          <w:bCs/>
        </w:rPr>
        <w:t>Spending per Student</w:t>
      </w:r>
      <w:r w:rsidRPr="00B2725C">
        <w:rPr>
          <w:rFonts w:ascii="Times New Roman" w:hAnsi="Times New Roman" w:cs="Times New Roman"/>
        </w:rPr>
        <w:t>: Schools are grouped by per-student spending categories, and performance metrics like average scores and passing rates are compared across these groups.</w:t>
      </w:r>
    </w:p>
    <w:p w14:paraId="7EA61ABD" w14:textId="77777777" w:rsidR="00B2725C" w:rsidRPr="00B2725C" w:rsidRDefault="00B2725C" w:rsidP="00B272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725C">
        <w:rPr>
          <w:rFonts w:ascii="Times New Roman" w:hAnsi="Times New Roman" w:cs="Times New Roman"/>
          <w:b/>
          <w:bCs/>
        </w:rPr>
        <w:t>School Type</w:t>
      </w:r>
      <w:r w:rsidRPr="00B2725C">
        <w:rPr>
          <w:rFonts w:ascii="Times New Roman" w:hAnsi="Times New Roman" w:cs="Times New Roman"/>
        </w:rPr>
        <w:t>: Charter and District schools are compared based on average scores and passing percentages.</w:t>
      </w:r>
    </w:p>
    <w:p w14:paraId="455CBD85" w14:textId="77777777" w:rsidR="00B2725C" w:rsidRPr="00B2725C" w:rsidRDefault="00B2725C" w:rsidP="00B272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725C">
        <w:rPr>
          <w:rFonts w:ascii="Times New Roman" w:hAnsi="Times New Roman" w:cs="Times New Roman"/>
          <w:b/>
          <w:bCs/>
        </w:rPr>
        <w:t>School Size</w:t>
      </w:r>
      <w:r w:rsidRPr="00B2725C">
        <w:rPr>
          <w:rFonts w:ascii="Times New Roman" w:hAnsi="Times New Roman" w:cs="Times New Roman"/>
        </w:rPr>
        <w:t>: Schools are categorized by their size, and the performance metrics for different school size categories are analyzed.</w:t>
      </w:r>
    </w:p>
    <w:p w14:paraId="11DF70B6" w14:textId="77777777" w:rsidR="00B2725C" w:rsidRPr="00B2725C" w:rsidRDefault="00B2725C" w:rsidP="00B2725C">
      <w:pPr>
        <w:rPr>
          <w:rFonts w:ascii="Times New Roman" w:hAnsi="Times New Roman" w:cs="Times New Roman"/>
          <w:b/>
          <w:bCs/>
        </w:rPr>
      </w:pPr>
      <w:r w:rsidRPr="00B2725C">
        <w:rPr>
          <w:rFonts w:ascii="Times New Roman" w:hAnsi="Times New Roman" w:cs="Times New Roman"/>
          <w:b/>
          <w:bCs/>
        </w:rPr>
        <w:t>Conclusions:</w:t>
      </w:r>
    </w:p>
    <w:p w14:paraId="43F39DFB" w14:textId="77777777" w:rsidR="00B2725C" w:rsidRPr="00B2725C" w:rsidRDefault="00B2725C" w:rsidP="00B272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725C">
        <w:rPr>
          <w:rFonts w:ascii="Times New Roman" w:hAnsi="Times New Roman" w:cs="Times New Roman"/>
          <w:b/>
          <w:bCs/>
        </w:rPr>
        <w:t>Impact of Spending on Student Performance</w:t>
      </w:r>
      <w:r w:rsidRPr="00B2725C">
        <w:rPr>
          <w:rFonts w:ascii="Times New Roman" w:hAnsi="Times New Roman" w:cs="Times New Roman"/>
        </w:rPr>
        <w:t>: Schools with lower spending per student (less than $585) generally show higher academic performance compared to schools with higher spending per student (above $645). For example, schools with less than $585 per student spending have an average math score of 83.46, and 93.46% of students pass math, whereas schools spending between $645 and $680 have a lower passing rate of 66.16% and an average math score of 76.99. This suggests that higher spending per student does not necessarily correlate with better academic outcomes in this dataset.</w:t>
      </w:r>
    </w:p>
    <w:p w14:paraId="740071EF" w14:textId="77777777" w:rsidR="00B2725C" w:rsidRPr="00B2725C" w:rsidRDefault="00B2725C" w:rsidP="00B272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725C">
        <w:rPr>
          <w:rFonts w:ascii="Times New Roman" w:hAnsi="Times New Roman" w:cs="Times New Roman"/>
          <w:b/>
          <w:bCs/>
        </w:rPr>
        <w:t>Comparison Between School Types</w:t>
      </w:r>
      <w:r w:rsidRPr="00B2725C">
        <w:rPr>
          <w:rFonts w:ascii="Times New Roman" w:hAnsi="Times New Roman" w:cs="Times New Roman"/>
        </w:rPr>
        <w:t>: Charter schools outperform District schools across all performance metrics. For instance, Charter schools have an average math score of 83.47 and a reading score of 83.90, with 93.62% passing math and 96.59% passing reading. In contrast, District schools have a lower average math score of 76.96 and a reading score of 80.97, with only 66.55% of students passing math and 80.80% passing reading. This indicates that Charter schools are associated with higher student performance compared to District schools.</w:t>
      </w:r>
    </w:p>
    <w:p w14:paraId="501FD02A" w14:textId="77777777" w:rsidR="00B2725C" w:rsidRPr="00B2725C" w:rsidRDefault="00B2725C" w:rsidP="00B2725C">
      <w:pPr>
        <w:rPr>
          <w:rFonts w:ascii="Times New Roman" w:hAnsi="Times New Roman" w:cs="Times New Roman"/>
        </w:rPr>
      </w:pPr>
      <w:r w:rsidRPr="00B2725C">
        <w:rPr>
          <w:rFonts w:ascii="Times New Roman" w:hAnsi="Times New Roman" w:cs="Times New Roman"/>
        </w:rPr>
        <w:t>These insights highlight important trends in the data, suggesting that school type and spending efficiency play a crucial role in determining student outcomes.</w:t>
      </w:r>
    </w:p>
    <w:p w14:paraId="795E9EDC" w14:textId="77777777" w:rsidR="00782D65" w:rsidRDefault="00782D65"/>
    <w:sectPr w:rsidR="0078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745AA"/>
    <w:multiLevelType w:val="multilevel"/>
    <w:tmpl w:val="94E8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C083C"/>
    <w:multiLevelType w:val="multilevel"/>
    <w:tmpl w:val="3758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354416">
    <w:abstractNumId w:val="0"/>
  </w:num>
  <w:num w:numId="2" w16cid:durableId="206479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5C"/>
    <w:rsid w:val="00782D65"/>
    <w:rsid w:val="00B2725C"/>
    <w:rsid w:val="00BF6528"/>
    <w:rsid w:val="00C4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5A5B"/>
  <w15:chartTrackingRefBased/>
  <w15:docId w15:val="{AEF7EBED-687F-4B20-9F69-073F7F3E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Martin</dc:creator>
  <cp:keywords/>
  <dc:description/>
  <cp:lastModifiedBy>Sabrina Martin</cp:lastModifiedBy>
  <cp:revision>1</cp:revision>
  <dcterms:created xsi:type="dcterms:W3CDTF">2024-10-09T21:55:00Z</dcterms:created>
  <dcterms:modified xsi:type="dcterms:W3CDTF">2024-10-09T21:55:00Z</dcterms:modified>
</cp:coreProperties>
</file>