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8FF" w:rsidRPr="004328FF" w:rsidRDefault="004328FF" w:rsidP="004328FF">
      <w:pPr>
        <w:rPr>
          <w:b/>
          <w:bCs/>
        </w:rPr>
      </w:pPr>
      <w:r w:rsidRPr="004328FF">
        <w:rPr>
          <w:b/>
          <w:bCs/>
        </w:rPr>
        <w:t xml:space="preserve">Example: Call a Function </w:t>
      </w:r>
      <w:proofErr w:type="gramStart"/>
      <w:r w:rsidRPr="004328FF">
        <w:rPr>
          <w:b/>
          <w:bCs/>
        </w:rPr>
        <w:t>After</w:t>
      </w:r>
      <w:proofErr w:type="gramEnd"/>
      <w:r w:rsidRPr="004328FF">
        <w:rPr>
          <w:b/>
          <w:bCs/>
        </w:rPr>
        <w:t xml:space="preserve"> Clicking a Button</w:t>
      </w:r>
    </w:p>
    <w:p w:rsidR="00FC1D93" w:rsidRDefault="004328FF">
      <w:r>
        <w:rPr>
          <w:noProof/>
        </w:rPr>
        <w:drawing>
          <wp:inline distT="0" distB="0" distL="0" distR="0">
            <wp:extent cx="1951230" cy="2686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23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8FF" w:rsidRPr="004328FF" w:rsidRDefault="004328FF" w:rsidP="004328FF">
      <w:pPr>
        <w:rPr>
          <w:b/>
          <w:bCs/>
        </w:rPr>
      </w:pPr>
      <w:r w:rsidRPr="004328FF">
        <w:rPr>
          <w:b/>
          <w:bCs/>
        </w:rPr>
        <w:t xml:space="preserve">Example: Call an Inline Function in an </w:t>
      </w:r>
      <w:proofErr w:type="spellStart"/>
      <w:r w:rsidRPr="004328FF">
        <w:rPr>
          <w:b/>
          <w:bCs/>
        </w:rPr>
        <w:t>onClick</w:t>
      </w:r>
      <w:proofErr w:type="spellEnd"/>
      <w:r w:rsidRPr="004328FF">
        <w:rPr>
          <w:b/>
          <w:bCs/>
        </w:rPr>
        <w:t xml:space="preserve"> Event Handler</w:t>
      </w:r>
    </w:p>
    <w:p w:rsidR="004328FF" w:rsidRDefault="004328FF">
      <w:r>
        <w:rPr>
          <w:noProof/>
        </w:rPr>
        <w:drawing>
          <wp:inline distT="0" distB="0" distL="0" distR="0">
            <wp:extent cx="2392680" cy="1648571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64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8FF" w:rsidRPr="004328FF" w:rsidRDefault="004328FF" w:rsidP="004328FF">
      <w:pPr>
        <w:rPr>
          <w:b/>
          <w:bCs/>
        </w:rPr>
      </w:pPr>
      <w:r w:rsidRPr="004328FF">
        <w:rPr>
          <w:b/>
          <w:bCs/>
        </w:rPr>
        <w:t xml:space="preserve">Example: Updating the State in an </w:t>
      </w:r>
      <w:proofErr w:type="spellStart"/>
      <w:r w:rsidRPr="004328FF">
        <w:rPr>
          <w:b/>
          <w:bCs/>
        </w:rPr>
        <w:t>onClick</w:t>
      </w:r>
      <w:proofErr w:type="spellEnd"/>
      <w:r w:rsidRPr="004328FF">
        <w:rPr>
          <w:b/>
          <w:bCs/>
        </w:rPr>
        <w:t xml:space="preserve"> Event Handler</w:t>
      </w:r>
    </w:p>
    <w:p w:rsidR="004328FF" w:rsidRDefault="004328FF">
      <w:r>
        <w:rPr>
          <w:noProof/>
        </w:rPr>
        <w:drawing>
          <wp:inline distT="0" distB="0" distL="0" distR="0">
            <wp:extent cx="2701290" cy="2406604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198" cy="240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8FF" w:rsidRPr="004328FF" w:rsidRDefault="004328FF" w:rsidP="004328FF">
      <w:pPr>
        <w:rPr>
          <w:b/>
          <w:bCs/>
        </w:rPr>
      </w:pPr>
      <w:r w:rsidRPr="004328FF">
        <w:rPr>
          <w:b/>
          <w:bCs/>
        </w:rPr>
        <w:lastRenderedPageBreak/>
        <w:t xml:space="preserve">Example: Pass an Input Value from the </w:t>
      </w:r>
      <w:proofErr w:type="spellStart"/>
      <w:r w:rsidRPr="004328FF">
        <w:rPr>
          <w:b/>
          <w:bCs/>
        </w:rPr>
        <w:t>onChange</w:t>
      </w:r>
      <w:proofErr w:type="spellEnd"/>
      <w:r w:rsidRPr="004328FF">
        <w:rPr>
          <w:b/>
          <w:bCs/>
        </w:rPr>
        <w:t xml:space="preserve"> Event in a React Component</w:t>
      </w:r>
    </w:p>
    <w:p w:rsidR="004328FF" w:rsidRDefault="004328FF">
      <w:r>
        <w:rPr>
          <w:noProof/>
        </w:rPr>
        <w:drawing>
          <wp:inline distT="0" distB="0" distL="0" distR="0">
            <wp:extent cx="4328160" cy="28232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82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8FF" w:rsidRPr="004328FF" w:rsidRDefault="004328FF" w:rsidP="004328FF">
      <w:r w:rsidRPr="004328FF">
        <w:t xml:space="preserve">An </w:t>
      </w:r>
      <w:proofErr w:type="spellStart"/>
      <w:r w:rsidRPr="004328FF">
        <w:t>onChange</w:t>
      </w:r>
      <w:proofErr w:type="spellEnd"/>
      <w:r w:rsidRPr="004328FF">
        <w:t xml:space="preserve"> event handler returns a </w:t>
      </w:r>
      <w:r w:rsidRPr="004328FF">
        <w:rPr>
          <w:b/>
          <w:bCs/>
          <w:i/>
          <w:iCs/>
        </w:rPr>
        <w:t>Synthetic Event</w:t>
      </w:r>
      <w:r w:rsidRPr="004328FF">
        <w:t xml:space="preserve"> object which contains useful </w:t>
      </w:r>
      <w:proofErr w:type="gramStart"/>
      <w:r w:rsidRPr="004328FF">
        <w:t>meta</w:t>
      </w:r>
      <w:proofErr w:type="gramEnd"/>
      <w:r w:rsidRPr="004328FF">
        <w:t xml:space="preserve"> data such as the target input’s id, name, and current value.</w:t>
      </w:r>
    </w:p>
    <w:p w:rsidR="004328FF" w:rsidRPr="004328FF" w:rsidRDefault="004328FF" w:rsidP="004328FF">
      <w:r w:rsidRPr="004328FF">
        <w:t xml:space="preserve">We can access the target input’s value inside of the </w:t>
      </w:r>
      <w:proofErr w:type="spellStart"/>
      <w:r w:rsidRPr="004328FF">
        <w:t>handleChange</w:t>
      </w:r>
      <w:proofErr w:type="spellEnd"/>
      <w:r w:rsidRPr="004328FF">
        <w:t xml:space="preserve"> by accessing </w:t>
      </w:r>
      <w:proofErr w:type="spellStart"/>
      <w:r w:rsidRPr="004328FF">
        <w:rPr>
          <w:b/>
          <w:bCs/>
          <w:i/>
          <w:iCs/>
        </w:rPr>
        <w:t>e.target.value</w:t>
      </w:r>
      <w:proofErr w:type="spellEnd"/>
      <w:r w:rsidRPr="004328FF">
        <w:t>. Therefore, to log the name of the input field, we can log </w:t>
      </w:r>
      <w:r w:rsidRPr="004328FF">
        <w:rPr>
          <w:b/>
          <w:bCs/>
          <w:i/>
          <w:iCs/>
        </w:rPr>
        <w:t>e.target.name</w:t>
      </w:r>
      <w:r w:rsidRPr="004328FF">
        <w:t>.</w:t>
      </w:r>
    </w:p>
    <w:p w:rsidR="004328FF" w:rsidRDefault="004328FF"/>
    <w:sectPr w:rsidR="004328FF" w:rsidSect="00FC1D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displayBackgroundShape/>
  <w:proofState w:spelling="clean" w:grammar="clean"/>
  <w:defaultTabStop w:val="720"/>
  <w:characterSpacingControl w:val="doNotCompress"/>
  <w:compat/>
  <w:rsids>
    <w:rsidRoot w:val="004328FF"/>
    <w:rsid w:val="004328FF"/>
    <w:rsid w:val="00FC1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D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1</cp:revision>
  <dcterms:created xsi:type="dcterms:W3CDTF">2022-11-25T19:52:00Z</dcterms:created>
  <dcterms:modified xsi:type="dcterms:W3CDTF">2022-11-25T20:15:00Z</dcterms:modified>
</cp:coreProperties>
</file>