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108.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5580"/>
        <w:gridCol w:w="5220"/>
        <w:tblGridChange w:id="0">
          <w:tblGrid>
            <w:gridCol w:w="5580"/>
            <w:gridCol w:w="5220"/>
          </w:tblGrid>
        </w:tblGridChange>
      </w:tblGrid>
      <w:tr>
        <w:trPr>
          <w:cantSplit w:val="0"/>
          <w:trHeight w:val="118" w:hRule="atLeast"/>
          <w:tblHeader w:val="0"/>
        </w:trPr>
        <w:tc>
          <w:tcPr/>
          <w:p w:rsidR="00000000" w:rsidDel="00000000" w:rsidP="00000000" w:rsidRDefault="00000000" w:rsidRPr="00000000" w14:paraId="00000002">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Exposure Java</w:t>
            </w:r>
          </w:p>
          <w:p w:rsidR="00000000" w:rsidDel="00000000" w:rsidP="00000000" w:rsidRDefault="00000000" w:rsidRPr="00000000" w14:paraId="00000003">
            <w:pPr>
              <w:jc w:val="cente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04">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Lab 04a</w:t>
            </w:r>
          </w:p>
        </w:tc>
      </w:tr>
      <w:tr>
        <w:trPr>
          <w:cantSplit w:val="0"/>
          <w:trHeight w:val="118" w:hRule="atLeast"/>
          <w:tblHeader w:val="0"/>
        </w:trPr>
        <w:tc>
          <w:tcPr/>
          <w:p w:rsidR="00000000" w:rsidDel="00000000" w:rsidP="00000000" w:rsidRDefault="00000000" w:rsidRPr="00000000" w14:paraId="0000000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 Mortgage Payment Program</w:t>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007">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80, 90 &amp; 100 Point Versions</w:t>
            </w:r>
          </w:p>
        </w:tc>
      </w:tr>
      <w:tr>
        <w:trPr>
          <w:cantSplit w:val="1"/>
          <w:trHeight w:val="118" w:hRule="atLeast"/>
          <w:tblHeader w:val="0"/>
        </w:trPr>
        <w:tc>
          <w:tcPr>
            <w:gridSpan w:val="2"/>
          </w:tcPr>
          <w:p w:rsidR="00000000" w:rsidDel="00000000" w:rsidP="00000000" w:rsidRDefault="00000000" w:rsidRPr="00000000" w14:paraId="00000008">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Assignment Purpose:</w:t>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purpose of this lab assignment is give students practice using </w:t>
            </w:r>
            <w:r w:rsidDel="00000000" w:rsidR="00000000" w:rsidRPr="00000000">
              <w:rPr>
                <w:rFonts w:ascii="Arial" w:cs="Arial" w:eastAsia="Arial" w:hAnsi="Arial"/>
                <w:b w:val="1"/>
                <w:sz w:val="28"/>
                <w:szCs w:val="28"/>
                <w:rtl w:val="0"/>
              </w:rPr>
              <w:t xml:space="preserve">math</w:t>
            </w:r>
            <w:r w:rsidDel="00000000" w:rsidR="00000000" w:rsidRPr="00000000">
              <w:rPr>
                <w:rFonts w:ascii="Arial" w:cs="Arial" w:eastAsia="Arial" w:hAnsi="Arial"/>
                <w:sz w:val="28"/>
                <w:szCs w:val="28"/>
                <w:rtl w:val="0"/>
              </w:rPr>
              <w:t xml:space="preserve"> methods in a complicated formula for a practical program.  A secondary purpose is to help students appreciate the effect of interest on a mortgage payment.</w:t>
            </w:r>
          </w:p>
          <w:p w:rsidR="00000000" w:rsidDel="00000000" w:rsidP="00000000" w:rsidRDefault="00000000" w:rsidRPr="00000000" w14:paraId="0000000B">
            <w:pPr>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that will compute a monthly mortgage payment. A monthly mortgage payment is the same as a monthly loan payment.  Normally, real estate loans are called mortgage loans. In this case you know the amount of the loan, called the </w:t>
      </w:r>
      <w:r w:rsidDel="00000000" w:rsidR="00000000" w:rsidRPr="00000000">
        <w:rPr>
          <w:rFonts w:ascii="Arial" w:cs="Arial" w:eastAsia="Arial" w:hAnsi="Arial"/>
          <w:b w:val="1"/>
          <w:sz w:val="24"/>
          <w:szCs w:val="24"/>
          <w:rtl w:val="0"/>
        </w:rPr>
        <w:t xml:space="preserve">principal</w:t>
      </w:r>
      <w:r w:rsidDel="00000000" w:rsidR="00000000" w:rsidRPr="00000000">
        <w:rPr>
          <w:rFonts w:ascii="Arial" w:cs="Arial" w:eastAsia="Arial" w:hAnsi="Arial"/>
          <w:sz w:val="24"/>
          <w:szCs w:val="24"/>
          <w:rtl w:val="0"/>
        </w:rPr>
        <w:t xml:space="preserve">, the annual </w:t>
      </w:r>
      <w:r w:rsidDel="00000000" w:rsidR="00000000" w:rsidRPr="00000000">
        <w:rPr>
          <w:rFonts w:ascii="Arial" w:cs="Arial" w:eastAsia="Arial" w:hAnsi="Arial"/>
          <w:b w:val="1"/>
          <w:sz w:val="24"/>
          <w:szCs w:val="24"/>
          <w:rtl w:val="0"/>
        </w:rPr>
        <w:t xml:space="preserve">interest</w:t>
      </w:r>
      <w:r w:rsidDel="00000000" w:rsidR="00000000" w:rsidRPr="00000000">
        <w:rPr>
          <w:rFonts w:ascii="Arial" w:cs="Arial" w:eastAsia="Arial" w:hAnsi="Arial"/>
          <w:sz w:val="24"/>
          <w:szCs w:val="24"/>
          <w:rtl w:val="0"/>
        </w:rPr>
        <w:t xml:space="preserve"> paid, and the length of </w:t>
      </w:r>
      <w:r w:rsidDel="00000000" w:rsidR="00000000" w:rsidRPr="00000000">
        <w:rPr>
          <w:rFonts w:ascii="Arial" w:cs="Arial" w:eastAsia="Arial" w:hAnsi="Arial"/>
          <w:b w:val="1"/>
          <w:sz w:val="24"/>
          <w:szCs w:val="24"/>
          <w:rtl w:val="0"/>
        </w:rPr>
        <w:t xml:space="preserve">time </w:t>
      </w:r>
      <w:r w:rsidDel="00000000" w:rsidR="00000000" w:rsidRPr="00000000">
        <w:rPr>
          <w:rFonts w:ascii="Arial" w:cs="Arial" w:eastAsia="Arial" w:hAnsi="Arial"/>
          <w:sz w:val="24"/>
          <w:szCs w:val="24"/>
          <w:rtl w:val="0"/>
        </w:rPr>
        <w:t xml:space="preserve">to pay back the loan. The program needs to take that information and compute the monthly payment.  Use the information and the provided formula below:</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letters in the formula below represent the following values:</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P</w:t>
      </w:r>
      <w:r w:rsidDel="00000000" w:rsidR="00000000" w:rsidRPr="00000000">
        <w:rPr>
          <w:rFonts w:ascii="Arial" w:cs="Arial" w:eastAsia="Arial" w:hAnsi="Arial"/>
          <w:sz w:val="24"/>
          <w:szCs w:val="24"/>
          <w:rtl w:val="0"/>
        </w:rPr>
        <w:t xml:space="preserve"> - - </w:t>
      </w:r>
      <w:r w:rsidDel="00000000" w:rsidR="00000000" w:rsidRPr="00000000">
        <w:rPr>
          <w:rFonts w:ascii="Arial" w:cs="Arial" w:eastAsia="Arial" w:hAnsi="Arial"/>
          <w:b w:val="1"/>
          <w:sz w:val="24"/>
          <w:szCs w:val="24"/>
          <w:rtl w:val="0"/>
        </w:rPr>
        <w:t xml:space="preserve">Principal</w:t>
      </w:r>
      <w:r w:rsidDel="00000000" w:rsidR="00000000" w:rsidRPr="00000000">
        <w:rPr>
          <w:rFonts w:ascii="Arial" w:cs="Arial" w:eastAsia="Arial" w:hAnsi="Arial"/>
          <w:sz w:val="24"/>
          <w:szCs w:val="24"/>
          <w:rtl w:val="0"/>
        </w:rPr>
        <w:t xml:space="preserve"> amount borrowed, or loan amount</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sz w:val="24"/>
          <w:szCs w:val="24"/>
          <w:rtl w:val="0"/>
        </w:rPr>
        <w:t xml:space="preserve"> - - </w:t>
      </w: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sz w:val="24"/>
          <w:szCs w:val="24"/>
          <w:rtl w:val="0"/>
        </w:rPr>
        <w:t xml:space="preserve">ate of interest computed for each month</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N</w:t>
      </w:r>
      <w:r w:rsidDel="00000000" w:rsidR="00000000" w:rsidRPr="00000000">
        <w:rPr>
          <w:rFonts w:ascii="Arial" w:cs="Arial" w:eastAsia="Arial" w:hAnsi="Arial"/>
          <w:sz w:val="24"/>
          <w:szCs w:val="24"/>
          <w:rtl w:val="0"/>
        </w:rPr>
        <w:t xml:space="preserve"> - - </w:t>
      </w:r>
      <w:r w:rsidDel="00000000" w:rsidR="00000000" w:rsidRPr="00000000">
        <w:rPr>
          <w:rFonts w:ascii="Arial" w:cs="Arial" w:eastAsia="Arial" w:hAnsi="Arial"/>
          <w:b w:val="1"/>
          <w:sz w:val="24"/>
          <w:szCs w:val="24"/>
          <w:rtl w:val="0"/>
        </w:rPr>
        <w:t xml:space="preserve">N</w:t>
      </w:r>
      <w:r w:rsidDel="00000000" w:rsidR="00000000" w:rsidRPr="00000000">
        <w:rPr>
          <w:rFonts w:ascii="Arial" w:cs="Arial" w:eastAsia="Arial" w:hAnsi="Arial"/>
          <w:sz w:val="24"/>
          <w:szCs w:val="24"/>
          <w:rtl w:val="0"/>
        </w:rPr>
        <w:t xml:space="preserve">umber of months to pay back the loan or mortgage</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center"/>
        <w:rPr>
          <w:rFonts w:ascii="Cambria Math" w:cs="Cambria Math" w:eastAsia="Cambria Math" w:hAnsi="Cambria Math"/>
          <w:sz w:val="56"/>
          <w:szCs w:val="56"/>
        </w:rPr>
      </w:pPr>
      <m:oMath>
        <m:r>
          <w:rPr>
            <w:rFonts w:ascii="Cambria Math" w:cs="Cambria Math" w:eastAsia="Cambria Math" w:hAnsi="Cambria Math"/>
            <w:sz w:val="56"/>
            <w:szCs w:val="56"/>
          </w:rPr>
          <m:t xml:space="preserve">Monthly Payment=</m:t>
        </m:r>
        <m:d>
          <m:dPr>
            <m:begChr m:val="["/>
            <m:endChr m:val="]"/>
            <m:ctrlPr>
              <w:rPr>
                <w:rFonts w:ascii="Cambria Math" w:cs="Cambria Math" w:eastAsia="Cambria Math" w:hAnsi="Cambria Math"/>
                <w:sz w:val="56"/>
                <w:szCs w:val="56"/>
              </w:rPr>
            </m:ctrlPr>
          </m:dPr>
          <m:e>
            <m:f>
              <m:fPr>
                <m:ctrlPr>
                  <w:rPr>
                    <w:rFonts w:ascii="Cambria Math" w:cs="Cambria Math" w:eastAsia="Cambria Math" w:hAnsi="Cambria Math"/>
                    <w:sz w:val="56"/>
                    <w:szCs w:val="56"/>
                  </w:rPr>
                </m:ctrlPr>
              </m:fPr>
              <m:num>
                <m:r>
                  <w:rPr>
                    <w:rFonts w:ascii="Cambria Math" w:cs="Cambria Math" w:eastAsia="Cambria Math" w:hAnsi="Cambria Math"/>
                    <w:sz w:val="56"/>
                    <w:szCs w:val="56"/>
                  </w:rPr>
                  <m:t xml:space="preserve">R*</m:t>
                </m:r>
                <m:sSup>
                  <m:sSupPr>
                    <m:ctrlPr>
                      <w:rPr>
                        <w:rFonts w:ascii="Cambria Math" w:cs="Cambria Math" w:eastAsia="Cambria Math" w:hAnsi="Cambria Math"/>
                        <w:sz w:val="56"/>
                        <w:szCs w:val="56"/>
                      </w:rPr>
                    </m:ctrlPr>
                  </m:sSupPr>
                  <m:e>
                    <m:d>
                      <m:dPr>
                        <m:begChr m:val="("/>
                        <m:endChr m:val=")"/>
                        <m:ctrlPr>
                          <w:rPr>
                            <w:rFonts w:ascii="Cambria Math" w:cs="Cambria Math" w:eastAsia="Cambria Math" w:hAnsi="Cambria Math"/>
                            <w:sz w:val="56"/>
                            <w:szCs w:val="56"/>
                          </w:rPr>
                        </m:ctrlPr>
                      </m:dPr>
                      <m:e>
                        <m:r>
                          <w:rPr>
                            <w:rFonts w:ascii="Cambria Math" w:cs="Cambria Math" w:eastAsia="Cambria Math" w:hAnsi="Cambria Math"/>
                            <w:sz w:val="56"/>
                            <w:szCs w:val="56"/>
                          </w:rPr>
                          <m:t xml:space="preserve">1+R</m:t>
                        </m:r>
                      </m:e>
                    </m:d>
                  </m:e>
                  <m:sup>
                    <m:r>
                      <w:rPr>
                        <w:rFonts w:ascii="Cambria Math" w:cs="Cambria Math" w:eastAsia="Cambria Math" w:hAnsi="Cambria Math"/>
                        <w:sz w:val="56"/>
                        <w:szCs w:val="56"/>
                      </w:rPr>
                      <m:t xml:space="preserve">N</m:t>
                    </m:r>
                  </m:sup>
                </m:sSup>
              </m:num>
              <m:den>
                <m:sSup>
                  <m:sSupPr>
                    <m:ctrlPr>
                      <w:rPr>
                        <w:rFonts w:ascii="Cambria Math" w:cs="Cambria Math" w:eastAsia="Cambria Math" w:hAnsi="Cambria Math"/>
                        <w:sz w:val="56"/>
                        <w:szCs w:val="56"/>
                      </w:rPr>
                    </m:ctrlPr>
                  </m:sSupPr>
                  <m:e>
                    <m:d>
                      <m:dPr>
                        <m:begChr m:val="("/>
                        <m:endChr m:val=")"/>
                        <m:ctrlPr>
                          <w:rPr>
                            <w:rFonts w:ascii="Cambria Math" w:cs="Cambria Math" w:eastAsia="Cambria Math" w:hAnsi="Cambria Math"/>
                            <w:sz w:val="56"/>
                            <w:szCs w:val="56"/>
                          </w:rPr>
                        </m:ctrlPr>
                      </m:dPr>
                      <m:e>
                        <m:r>
                          <w:rPr>
                            <w:rFonts w:ascii="Cambria Math" w:cs="Cambria Math" w:eastAsia="Cambria Math" w:hAnsi="Cambria Math"/>
                            <w:sz w:val="56"/>
                            <w:szCs w:val="56"/>
                          </w:rPr>
                          <m:t xml:space="preserve">1+R</m:t>
                        </m:r>
                      </m:e>
                    </m:d>
                  </m:e>
                  <m:sup>
                    <m:r>
                      <w:rPr>
                        <w:rFonts w:ascii="Cambria Math" w:cs="Cambria Math" w:eastAsia="Cambria Math" w:hAnsi="Cambria Math"/>
                        <w:sz w:val="56"/>
                        <w:szCs w:val="56"/>
                      </w:rPr>
                      <m:t xml:space="preserve">N</m:t>
                    </m:r>
                  </m:sup>
                </m:sSup>
                <m:r>
                  <w:rPr>
                    <w:rFonts w:ascii="Cambria Math" w:cs="Cambria Math" w:eastAsia="Cambria Math" w:hAnsi="Cambria Math"/>
                    <w:sz w:val="56"/>
                    <w:szCs w:val="56"/>
                  </w:rPr>
                  <m:t xml:space="preserve">-1 </m:t>
                </m:r>
              </m:den>
            </m:f>
          </m:e>
        </m:d>
        <m:r>
          <w:rPr>
            <w:rFonts w:ascii="Cambria Math" w:cs="Cambria Math" w:eastAsia="Cambria Math" w:hAnsi="Cambria Math"/>
            <w:sz w:val="56"/>
            <w:szCs w:val="56"/>
          </w:rPr>
          <m:t xml:space="preserve"> *P</m:t>
        </m:r>
      </m:oMath>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Important Note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you have not learned program input yet, the values of the principal, the annual rate of interest and the numbers of years to pay back the loan are hard coded in the provided program… however the formula requires the number of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pay back the loan, not the number of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years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also two issues with the interest. The number is written as 5.75, but 5.75% = 0.0575.  On top of that you are provided with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annual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interest, but the formula requires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monthly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interest. In all of these cases, you need to make the program do the necessary conversions so the formula will work.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Hard Coding Warning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things hard coded in this program are the principal, the annual rate of interest and the numbers of years to pay back the loan.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Everything else must be computed by the program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a command like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numMonths = 360;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worse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monthlyPayment = 1319.23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cause you to earn a 0 on this lab. The program must do its own calculations.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80 Point Version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80 point version only computes the monthly mortgage payment.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39"/>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6837513" cy="243586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37513" cy="243586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NOTE: For each version of the assignment, your output needs to be accurate to the penny as shown here. If you are off by a few cents, it does not mean the computer “just got a little off on its calculations”. It means your program was not written correctly.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90 Point Version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90 point version computes the monthly mortgage payment, and also computes the total payments and the total interest paid.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6846964" cy="350822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46964" cy="350822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100 Point Version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100 point version all calculations need to be rounded to the nearest penny.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drawing>
          <wp:inline distB="0" distT="0" distL="0" distR="0">
            <wp:extent cx="6834780" cy="3413156"/>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34780" cy="3413156"/>
                    </a:xfrm>
                    <a:prstGeom prst="rect"/>
                    <a:ln/>
                  </pic:spPr>
                </pic:pic>
              </a:graphicData>
            </a:graphic>
          </wp:inline>
        </w:drawing>
      </w:r>
      <w:r w:rsidDel="00000000" w:rsidR="00000000" w:rsidRPr="00000000">
        <w:rPr>
          <w:rtl w:val="0"/>
        </w:rPr>
      </w:r>
    </w:p>
    <w:sectPr>
      <w:foot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oa" w:customStyle="1">
    <w:name w:val="toa"/>
    <w:basedOn w:val="Normal"/>
    <w:pPr>
      <w:tabs>
        <w:tab w:val="left" w:pos="9000"/>
        <w:tab w:val="right" w:pos="9360"/>
      </w:tabs>
      <w:suppressAutoHyphens w:val="1"/>
    </w:pPr>
    <w:rPr>
      <w:rFonts w:ascii="Courier New" w:hAnsi="Courier New"/>
      <w:sz w:val="24"/>
    </w:rPr>
  </w:style>
  <w:style w:type="character" w:styleId="EquationCaption" w:customStyle="1">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styleId="BodyText4" w:customStyle="1">
    <w:name w:val="Body Text 4"/>
    <w:basedOn w:val="BodyTextIndent"/>
  </w:style>
  <w:style w:type="paragraph" w:styleId="PlainText">
    <w:name w:val="Plain Text"/>
    <w:basedOn w:val="Normal"/>
    <w:rPr>
      <w:rFonts w:ascii="Courier New" w:hAnsi="Courier New"/>
    </w:rPr>
  </w:style>
  <w:style w:type="character" w:styleId="FooterChar" w:customStyle="1">
    <w:name w:val="Footer Char"/>
    <w:basedOn w:val="DefaultParagraphFont"/>
    <w:link w:val="Footer"/>
    <w:rsid w:val="00E84E19"/>
  </w:style>
  <w:style w:type="paragraph" w:styleId="BalloonText">
    <w:name w:val="Balloon Text"/>
    <w:basedOn w:val="Normal"/>
    <w:link w:val="BalloonTextChar"/>
    <w:rsid w:val="007A481C"/>
    <w:rPr>
      <w:rFonts w:ascii="Tahoma" w:cs="Tahoma" w:hAnsi="Tahoma"/>
      <w:sz w:val="16"/>
      <w:szCs w:val="16"/>
    </w:rPr>
  </w:style>
  <w:style w:type="character" w:styleId="BalloonTextChar" w:customStyle="1">
    <w:name w:val="Balloon Text Char"/>
    <w:basedOn w:val="DefaultParagraphFont"/>
    <w:link w:val="BalloonText"/>
    <w:rsid w:val="007A481C"/>
    <w:rPr>
      <w:rFonts w:ascii="Tahoma" w:cs="Tahoma" w:hAnsi="Tahoma"/>
      <w:sz w:val="16"/>
      <w:szCs w:val="16"/>
    </w:rPr>
  </w:style>
  <w:style w:type="paragraph" w:styleId="Caption">
    <w:name w:val="caption"/>
    <w:basedOn w:val="Normal"/>
    <w:next w:val="Normal"/>
    <w:qFormat w:val="1"/>
    <w:rsid w:val="00EE197B"/>
    <w:rPr>
      <w:rFonts w:ascii="Courier" w:hAnsi="Courier"/>
      <w:sz w:val="24"/>
    </w:rPr>
  </w:style>
  <w:style w:type="character" w:styleId="PlaceholderText">
    <w:name w:val="Placeholder Text"/>
    <w:basedOn w:val="DefaultParagraphFont"/>
    <w:uiPriority w:val="99"/>
    <w:semiHidden w:val="1"/>
    <w:rsid w:val="00EE197B"/>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eN5X8wKwVagrATXM/mqj3TvOA==">AMUW2mUffN2Lo08vHNYZ5fF3kP5uGK2z7GOiccgxTNV5axywvjPBbox4xxbiO4jrvgJNueB9ZgUM2OVJhygmqB7DC0djOe4ZJobyXSiSP7M0H3wv8MIO4fuNmwW4RoY8FVCt97wWHLMA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2015-05-13T12:13:00Z</dcterms:created>
  <dc:creator>Computer Science Department</dc:creator>
</cp:coreProperties>
</file>