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Table.S2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2160"/>
        <w:gridCol w:w="2160"/>
        <w:gridCol w:w="2160"/>
        <w:gridCol w:w="2160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Metric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Reverse WTD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 fixed date)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Reverse WTD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(5 random dates)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Reverse WTD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(50 random dates)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Reverse WTD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(saturated)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logitp (ref=2.197)</w:t>
            </w:r>
          </w:p>
        </w:tc>
        <w:tc>
          <w:tcPr>
            <w:tcBorders>
              <w:bottom w:val="single" w:sz="4" w:space="0" w:color="AAAAAA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2.033 (2.039)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2.107 (2.109)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2.096 (2.106)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2.095 (2.097)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0.177 (0.182)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0.121 (0.122)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 (0.107)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0.105 (0.105)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31.6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39.5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Δ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31.6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7.9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0.128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Bias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-0.072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-0.042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mu (ref=3.401)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3.434 (3.43)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3.431 (3.433)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3.425 (3.427)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3.416 (3.415)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0.082 (0.082)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 (0.036)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(0.017)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 (0.013)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56.1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Δ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56.1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23.2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Bias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lnsigma (ref=-0.288)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-0.321 (-0.327)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-0.326 (-0.326)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-0.32 (-0.32)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-0.313 (-0.314)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 (0.069)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 (0.029)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(0.016)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 (0.013)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56.7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76.1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Δ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56.7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Bias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0.136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Dispensation length (ref=78.442)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78.255 (78.017)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78.265 (78.146)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78.097 (78.053)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77.658 (77.627)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3.602 (3.621)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1.821 (1.822)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1.141 (1.137)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1.038 (1.039)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Δ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18.9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2.90000000000001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3.69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1.281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Bias</w:t>
            </w:r>
          </w:p>
        </w:tc>
        <w:tc>
          <w:tcPr>
            <w:tcBorders>
              <w:bottom w:val="single" w:sz="8" w:space="0" w:color="000000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-0.005</w:t>
            </w:r>
          </w:p>
        </w:tc>
        <w:tc>
          <w:tcPr>
            <w:tcBorders>
              <w:bottom w:val="single" w:sz="8" w:space="0" w:color="000000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</w:t>
            </w:r>
          </w:p>
        </w:tc>
        <w:tc>
          <w:tcPr>
            <w:tcBorders>
              <w:bottom w:val="single" w:sz="8" w:space="0" w:color="000000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-0.005</w:t>
            </w:r>
          </w:p>
        </w:tc>
        <w:tc>
          <w:tcPr>
            <w:tcBorders>
              <w:bottom w:val="single" w:sz="8" w:space="0" w:color="000000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2026-07-13T11:25:54Z</dcterms:modified>
  <cp:category/>
</cp:coreProperties>
</file>