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F14DC" w14:textId="77777777" w:rsidR="00CB5ECC" w:rsidRPr="00A829B4" w:rsidRDefault="00A829B4">
      <w:pPr>
        <w:pStyle w:val="Ttulo"/>
        <w:rPr>
          <w:b/>
          <w:sz w:val="64"/>
          <w:szCs w:val="64"/>
          <w:lang w:val="pt-BR"/>
        </w:rPr>
      </w:pPr>
      <w:r w:rsidRPr="00A829B4">
        <w:rPr>
          <w:b/>
          <w:sz w:val="64"/>
          <w:szCs w:val="64"/>
          <w:lang w:val="pt-BR"/>
        </w:rPr>
        <w:t>Regras de Negócio</w:t>
      </w:r>
    </w:p>
    <w:p w14:paraId="429FF46B" w14:textId="77777777" w:rsidR="00CB5ECC" w:rsidRPr="00A829B4" w:rsidRDefault="00CB5ECC">
      <w:pPr>
        <w:rPr>
          <w:b/>
          <w:sz w:val="28"/>
          <w:szCs w:val="28"/>
          <w:lang w:val="pt-BR"/>
        </w:rPr>
      </w:pPr>
    </w:p>
    <w:p w14:paraId="0D708511" w14:textId="77777777" w:rsidR="00CB5ECC" w:rsidRPr="00A829B4" w:rsidRDefault="00A829B4">
      <w:pPr>
        <w:rPr>
          <w:lang w:val="pt-BR"/>
        </w:rPr>
      </w:pPr>
      <w:r w:rsidRPr="00A829B4">
        <w:rPr>
          <w:b/>
          <w:sz w:val="28"/>
          <w:szCs w:val="28"/>
          <w:lang w:val="pt-BR"/>
        </w:rPr>
        <w:t xml:space="preserve">RN-0001: </w:t>
      </w:r>
      <w:r w:rsidRPr="00A829B4">
        <w:rPr>
          <w:sz w:val="28"/>
          <w:szCs w:val="28"/>
          <w:lang w:val="pt-BR"/>
        </w:rPr>
        <w:t>Se o pedido ultrapassar o tempo estimado pela pizzaria, a taxa de entrega deverá ser sem custo.</w:t>
      </w:r>
    </w:p>
    <w:p w14:paraId="30AD88A3" w14:textId="77777777" w:rsidR="00CB5ECC" w:rsidRPr="00A829B4" w:rsidRDefault="00CB5ECC">
      <w:pPr>
        <w:rPr>
          <w:b/>
          <w:sz w:val="28"/>
          <w:szCs w:val="28"/>
          <w:lang w:val="pt-BR"/>
        </w:rPr>
      </w:pPr>
    </w:p>
    <w:p w14:paraId="0C5F962E" w14:textId="77777777" w:rsidR="00CB5ECC" w:rsidRPr="00A829B4" w:rsidRDefault="00A829B4">
      <w:pPr>
        <w:rPr>
          <w:lang w:val="pt-BR"/>
        </w:rPr>
      </w:pPr>
      <w:r w:rsidRPr="00A829B4">
        <w:rPr>
          <w:b/>
          <w:sz w:val="28"/>
          <w:szCs w:val="28"/>
          <w:lang w:val="pt-BR"/>
        </w:rPr>
        <w:t xml:space="preserve">RN-0002: </w:t>
      </w:r>
      <w:r w:rsidRPr="00A829B4">
        <w:rPr>
          <w:sz w:val="28"/>
          <w:szCs w:val="28"/>
          <w:lang w:val="pt-BR"/>
        </w:rPr>
        <w:t>Taxa fixa de entrega tem o custo de R$3,00.</w:t>
      </w:r>
    </w:p>
    <w:p w14:paraId="4A1128B2" w14:textId="77777777" w:rsidR="00CB5ECC" w:rsidRPr="00A829B4" w:rsidRDefault="00CB5ECC">
      <w:pPr>
        <w:rPr>
          <w:b/>
          <w:sz w:val="28"/>
          <w:szCs w:val="28"/>
          <w:lang w:val="pt-BR"/>
        </w:rPr>
      </w:pPr>
    </w:p>
    <w:p w14:paraId="0F53012B" w14:textId="77777777" w:rsidR="00CB5ECC" w:rsidRPr="00A829B4" w:rsidRDefault="00A829B4">
      <w:pPr>
        <w:rPr>
          <w:lang w:val="pt-BR"/>
        </w:rPr>
      </w:pPr>
      <w:r w:rsidRPr="00A829B4">
        <w:rPr>
          <w:b/>
          <w:sz w:val="28"/>
          <w:szCs w:val="28"/>
          <w:lang w:val="pt-BR"/>
        </w:rPr>
        <w:t xml:space="preserve">RN-0003: </w:t>
      </w:r>
      <w:r w:rsidRPr="00A829B4">
        <w:rPr>
          <w:sz w:val="28"/>
          <w:szCs w:val="28"/>
          <w:lang w:val="pt-BR"/>
        </w:rPr>
        <w:t xml:space="preserve">Ultrapassando o raio de 3km a taxa de entrega fixa é </w:t>
      </w:r>
      <w:r w:rsidRPr="00A829B4">
        <w:rPr>
          <w:sz w:val="28"/>
          <w:szCs w:val="28"/>
          <w:lang w:val="pt-BR"/>
        </w:rPr>
        <w:t>aumentada.</w:t>
      </w:r>
    </w:p>
    <w:p w14:paraId="7E60938D" w14:textId="77777777" w:rsidR="00CB5ECC" w:rsidRPr="00A829B4" w:rsidRDefault="00CB5ECC">
      <w:pPr>
        <w:rPr>
          <w:sz w:val="28"/>
          <w:szCs w:val="28"/>
          <w:lang w:val="pt-BR"/>
        </w:rPr>
      </w:pPr>
    </w:p>
    <w:p w14:paraId="5A098C9F" w14:textId="77777777" w:rsidR="00CB5ECC" w:rsidRPr="00A829B4" w:rsidRDefault="00A829B4">
      <w:pPr>
        <w:rPr>
          <w:lang w:val="pt-BR"/>
        </w:rPr>
      </w:pPr>
      <w:r w:rsidRPr="00A829B4">
        <w:rPr>
          <w:b/>
          <w:sz w:val="28"/>
          <w:szCs w:val="28"/>
          <w:lang w:val="pt-BR"/>
        </w:rPr>
        <w:t xml:space="preserve">RN-0004: </w:t>
      </w:r>
      <w:r w:rsidRPr="00A829B4">
        <w:rPr>
          <w:sz w:val="28"/>
          <w:szCs w:val="28"/>
          <w:lang w:val="pt-BR"/>
        </w:rPr>
        <w:t>Entre terça-feira a quinta-feira as taxas de entrega são sem custo.</w:t>
      </w:r>
    </w:p>
    <w:p w14:paraId="3B64881A" w14:textId="77777777" w:rsidR="00CB5ECC" w:rsidRPr="00A829B4" w:rsidRDefault="00CB5ECC">
      <w:pPr>
        <w:rPr>
          <w:b/>
          <w:sz w:val="28"/>
          <w:szCs w:val="28"/>
          <w:lang w:val="pt-BR"/>
        </w:rPr>
      </w:pPr>
    </w:p>
    <w:p w14:paraId="1AC62D35" w14:textId="35DFBFD1" w:rsidR="00CB5ECC" w:rsidRPr="00A829B4" w:rsidRDefault="00A829B4">
      <w:pPr>
        <w:rPr>
          <w:lang w:val="pt-BR"/>
        </w:rPr>
      </w:pPr>
      <w:r w:rsidRPr="00A829B4">
        <w:rPr>
          <w:b/>
          <w:sz w:val="28"/>
          <w:szCs w:val="28"/>
          <w:lang w:val="pt-BR"/>
        </w:rPr>
        <w:t xml:space="preserve">RN-0005: </w:t>
      </w:r>
      <w:r w:rsidRPr="00A829B4">
        <w:rPr>
          <w:sz w:val="28"/>
          <w:szCs w:val="28"/>
          <w:lang w:val="pt-BR"/>
        </w:rPr>
        <w:t>Na compra de duas pizzas</w:t>
      </w:r>
      <w:r w:rsidRPr="00A829B4">
        <w:rPr>
          <w:sz w:val="28"/>
          <w:szCs w:val="28"/>
          <w:lang w:val="pt-BR"/>
        </w:rPr>
        <w:t xml:space="preserve"> grandes e ganhe um broto de chocolate.</w:t>
      </w:r>
    </w:p>
    <w:p w14:paraId="3FC102FA" w14:textId="77777777" w:rsidR="00CB5ECC" w:rsidRPr="00A829B4" w:rsidRDefault="00CB5ECC">
      <w:pPr>
        <w:rPr>
          <w:b/>
          <w:sz w:val="28"/>
          <w:szCs w:val="28"/>
          <w:lang w:val="pt-BR"/>
        </w:rPr>
      </w:pPr>
    </w:p>
    <w:p w14:paraId="6A9BF78D" w14:textId="00739BC6" w:rsidR="00CB5ECC" w:rsidRPr="00A829B4" w:rsidRDefault="00A829B4">
      <w:pPr>
        <w:rPr>
          <w:lang w:val="pt-BR"/>
        </w:rPr>
      </w:pPr>
      <w:r w:rsidRPr="00A829B4">
        <w:rPr>
          <w:b/>
          <w:sz w:val="28"/>
          <w:szCs w:val="28"/>
          <w:lang w:val="pt-BR"/>
        </w:rPr>
        <w:t xml:space="preserve">RN-0006: </w:t>
      </w:r>
      <w:r w:rsidRPr="00A829B4">
        <w:rPr>
          <w:sz w:val="28"/>
          <w:szCs w:val="28"/>
          <w:lang w:val="pt-BR"/>
        </w:rPr>
        <w:t>Como estímulo</w:t>
      </w:r>
      <w:r w:rsidRPr="00A829B4">
        <w:rPr>
          <w:sz w:val="28"/>
          <w:szCs w:val="28"/>
          <w:lang w:val="pt-BR"/>
        </w:rPr>
        <w:t xml:space="preserve"> aos entregadores, chegando antes das 17h30 ele ganha uma bonificação d</w:t>
      </w:r>
      <w:r w:rsidRPr="00A829B4">
        <w:rPr>
          <w:sz w:val="28"/>
          <w:szCs w:val="28"/>
          <w:lang w:val="pt-BR"/>
        </w:rPr>
        <w:t>e R$10,00.</w:t>
      </w:r>
    </w:p>
    <w:sectPr w:rsidR="00CB5ECC" w:rsidRPr="00A829B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CC"/>
    <w:rsid w:val="00A829B4"/>
    <w:rsid w:val="00C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3673"/>
  <w15:docId w15:val="{25F65BA8-E21C-4EDC-9435-9D828BDE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5</cp:revision>
  <dcterms:created xsi:type="dcterms:W3CDTF">2020-05-28T00:14:00Z</dcterms:created>
  <dcterms:modified xsi:type="dcterms:W3CDTF">2020-05-28T00:19:00Z</dcterms:modified>
  <dc:language>pt-BR</dc:language>
</cp:coreProperties>
</file>