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c74dcdd3e6b536c29d8419dce4e3767cfd18a35"/>
    <w:p>
      <w:pPr>
        <w:pStyle w:val="Heading1"/>
        <w:jc w:val="center"/>
      </w:pPr>
      <w:r>
        <w:t xml:space="preserve">Laporan Praktikum Basis Data - Pertemuan 03</w:t>
      </w:r>
    </w:p>
    <w:bookmarkStart w:id="20" w:name="X33f07f0fa8455c8fd8381c4db30ec543b1f4ca5"/>
    <w:p>
      <w:pPr>
        <w:pStyle w:val="Heading2"/>
      </w:pPr>
      <w:r>
        <w:t xml:space="preserve">Pemodelan Data dengan Entity-Relationship Diagram</w:t>
      </w:r>
    </w:p>
    <w:p>
      <w:pPr>
        <w:pStyle w:val="FirstParagraph"/>
      </w:pPr>
      <w:r>
        <w:rPr>
          <w:bCs/>
          <w:b/>
        </w:rPr>
        <w:t xml:space="preserve">Nama:</w:t>
      </w:r>
      <w:r>
        <w:t xml:space="preserve"> </w:t>
      </w:r>
      <w:r>
        <w:t xml:space="preserve">Sabrina Raisya Putri</w:t>
      </w:r>
      <w:r>
        <w:br/>
      </w:r>
      <w:r>
        <w:rPr>
          <w:bCs/>
          <w:b/>
        </w:rPr>
        <w:t xml:space="preserve">NIM:</w:t>
      </w:r>
      <w:r>
        <w:t xml:space="preserve"> </w:t>
      </w:r>
      <w:r>
        <w:t xml:space="preserve">25430041</w:t>
      </w:r>
      <w:r>
        <w:br/>
      </w:r>
      <w:r>
        <w:rPr>
          <w:bCs/>
          <w:b/>
        </w:rPr>
        <w:t xml:space="preserve">Kelas:</w:t>
      </w:r>
      <w:r>
        <w:t xml:space="preserve"> </w:t>
      </w:r>
      <w:r>
        <w:t xml:space="preserve">B</w:t>
      </w:r>
      <w:r>
        <w:br/>
      </w:r>
      <w:r>
        <w:rPr>
          <w:bCs/>
          <w:b/>
        </w:rPr>
        <w:t xml:space="preserve">Dosen pengampu:</w:t>
      </w:r>
      <w:r>
        <w:t xml:space="preserve"> </w:t>
      </w:r>
      <w:r>
        <w:t xml:space="preserve">Dedi Irawan, S.Kom., M.T.I.</w:t>
      </w:r>
      <w:r>
        <w:br/>
      </w:r>
      <w:r>
        <w:rPr>
          <w:bCs/>
          <w:b/>
        </w:rPr>
        <w:t xml:space="preserve">Tema proyek:</w:t>
      </w:r>
      <w:r>
        <w:t xml:space="preserve"> </w:t>
      </w:r>
      <w:r>
        <w:t xml:space="preserve">Perpustakaan (</w:t>
      </w:r>
      <w:r>
        <w:rPr>
          <w:rStyle w:val="VerbatimChar"/>
        </w:rPr>
        <w:t xml:space="preserve">perpus</w:t>
      </w:r>
      <w:r>
        <w:t xml:space="preserve">)</w:t>
      </w:r>
    </w:p>
    <w:p>
      <w:r>
        <w:pict>
          <v:rect style="width:0;height:1.5pt" o:hralign="center" o:hrstd="t" o:hr="t"/>
        </w:pict>
      </w:r>
    </w:p>
    <w:bookmarkEnd w:id="20"/>
    <w:bookmarkStart w:id="21" w:name="tujuan-praktikum"/>
    <w:p>
      <w:pPr>
        <w:pStyle w:val="Heading2"/>
      </w:pPr>
      <w:r>
        <w:t xml:space="preserve">1. Tujuan Praktikum</w:t>
      </w:r>
    </w:p>
    <w:p>
      <w:pPr>
        <w:pStyle w:val="FirstParagraph"/>
      </w:pPr>
      <w:r>
        <w:t xml:space="preserve">Pada pertemuan ini saya belajar mengubah dokumen kebutuhan data (Pertemuan 2) menjadi diagram ER. Saya mengidentifikasi entitas, atribut, dan kunci; menentukan relasi beserta kardinalitas dan partisipasinya berdasarkan aturan bisnis; memecah relasi banyak-ke-banyak dengan entitas asosiatif; lalu menggambar ERD notasi Crow’s Foot di draw.io dan memvalidasinya terhadap kebutuhan informasi (KI).</w:t>
      </w:r>
    </w:p>
    <w:bookmarkEnd w:id="21"/>
    <w:bookmarkStart w:id="22" w:name="ringkasan-dasar-teori"/>
    <w:p>
      <w:pPr>
        <w:pStyle w:val="Heading2"/>
      </w:pPr>
      <w:r>
        <w:t xml:space="preserve">2. Ringkasan Dasar Teori</w:t>
      </w:r>
    </w:p>
    <w:p>
      <w:pPr>
        <w:numPr>
          <w:ilvl w:val="0"/>
          <w:numId w:val="1001"/>
        </w:numPr>
        <w:pStyle w:val="Compact"/>
      </w:pPr>
      <w:r>
        <w:rPr>
          <w:bCs/>
          <w:b/>
        </w:rPr>
        <w:t xml:space="preserve">ERD</w:t>
      </w:r>
      <w:r>
        <w:t xml:space="preserve"> </w:t>
      </w:r>
      <w:r>
        <w:t xml:space="preserve">adalah hasil desain konseptual. ERD menggambarkan entitas (hal yang dicatat), atribut (sifat entitas), dan relasi (hubungan antarentitas) tanpa memikirkan DBMS tertentu.</w:t>
      </w:r>
    </w:p>
    <w:p>
      <w:pPr>
        <w:numPr>
          <w:ilvl w:val="0"/>
          <w:numId w:val="1001"/>
        </w:numPr>
        <w:pStyle w:val="Compact"/>
      </w:pPr>
      <w:r>
        <w:rPr>
          <w:bCs/>
          <w:b/>
        </w:rPr>
        <w:t xml:space="preserve">Kardinalitas</w:t>
      </w:r>
      <w:r>
        <w:t xml:space="preserve"> </w:t>
      </w:r>
      <w:r>
        <w:t xml:space="preserve">menjawab</w:t>
      </w:r>
      <w:r>
        <w:t xml:space="preserve"> </w:t>
      </w:r>
      <w:r>
        <w:t xml:space="preserve">“</w:t>
      </w:r>
      <w:r>
        <w:t xml:space="preserve">paling banyak berapa</w:t>
      </w:r>
      <w:r>
        <w:t xml:space="preserve">”</w:t>
      </w:r>
      <w:r>
        <w:t xml:space="preserve">, sedangkan</w:t>
      </w:r>
      <w:r>
        <w:t xml:space="preserve"> </w:t>
      </w:r>
      <w:r>
        <w:rPr>
          <w:bCs/>
          <w:b/>
        </w:rPr>
        <w:t xml:space="preserve">partisipasi</w:t>
      </w:r>
      <w:r>
        <w:t xml:space="preserve"> </w:t>
      </w:r>
      <w:r>
        <w:t xml:space="preserve">menjawab</w:t>
      </w:r>
      <w:r>
        <w:t xml:space="preserve"> </w:t>
      </w:r>
      <w:r>
        <w:t xml:space="preserve">“</w:t>
      </w:r>
      <w:r>
        <w:t xml:space="preserve">wajib atau boleh tidak ada</w:t>
      </w:r>
      <w:r>
        <w:t xml:space="preserve">”</w:t>
      </w:r>
      <w:r>
        <w:t xml:space="preserve">. Pada notasi Crow’s Foot, simbol yang dekat dengan kotak entitas menyatakan maksimum dan simbol yang lebih jauh menyatakan minimum. Setiap ujung garis harus dapat ditelusuri ke aturan bisnis (AB).</w:t>
      </w:r>
    </w:p>
    <w:p>
      <w:pPr>
        <w:numPr>
          <w:ilvl w:val="0"/>
          <w:numId w:val="1001"/>
        </w:numPr>
        <w:pStyle w:val="Compact"/>
      </w:pPr>
      <w:r>
        <w:rPr>
          <w:bCs/>
          <w:b/>
        </w:rPr>
        <w:t xml:space="preserve">Relasi banyak-ke-banyak</w:t>
      </w:r>
      <w:r>
        <w:t xml:space="preserve"> </w:t>
      </w:r>
      <w:r>
        <w:t xml:space="preserve">tidak dapat disimpan langsung di tabel relasional, apalagi bila relasinya memiliki atribut sendiri. Solusinya adalah</w:t>
      </w:r>
      <w:r>
        <w:t xml:space="preserve"> </w:t>
      </w:r>
      <w:r>
        <w:rPr>
          <w:bCs/>
          <w:b/>
        </w:rPr>
        <w:t xml:space="preserve">entitas asosiatif</w:t>
      </w:r>
      <w:r>
        <w:t xml:space="preserve"> </w:t>
      </w:r>
      <w:r>
        <w:t xml:space="preserve">yang berhubungan satu-ke-banyak dengan kedua entitas asalnya.</w:t>
      </w:r>
    </w:p>
    <w:p>
      <w:pPr>
        <w:numPr>
          <w:ilvl w:val="0"/>
          <w:numId w:val="1001"/>
        </w:numPr>
        <w:pStyle w:val="Compact"/>
      </w:pPr>
      <w:r>
        <w:rPr>
          <w:bCs/>
          <w:b/>
        </w:rPr>
        <w:t xml:space="preserve">Atribut turunan</w:t>
      </w:r>
      <w:r>
        <w:t xml:space="preserve"> </w:t>
      </w:r>
      <w:r>
        <w:t xml:space="preserve">adalah nilai yang dapat dihitung dari atribut lain (misalnya total). Keputusan menyimpan atau menghitungnya ditunda ke Pertemuan 4.</w:t>
      </w:r>
    </w:p>
    <w:bookmarkEnd w:id="22"/>
    <w:bookmarkStart w:id="39" w:name="hasil-langkah-percobaan"/>
    <w:p>
      <w:pPr>
        <w:pStyle w:val="Heading2"/>
      </w:pPr>
      <w:r>
        <w:t xml:space="preserve">3. Hasil Langkah Percobaan</w:t>
      </w:r>
    </w:p>
    <w:p>
      <w:pPr>
        <w:pStyle w:val="FirstParagraph"/>
      </w:pPr>
      <w:r>
        <w:t xml:space="preserve">Langkah D memakai kasus contoh Koperasi Mahasiswa Sejahtera (Kopma). Struktur ERD Kopma identik dengan ERD proyek perpustakaan saya, dengan pemetaan istilah sebagai berikut.</w:t>
      </w:r>
    </w:p>
    <w:p>
      <w:pPr>
        <w:pStyle w:val="BodyText"/>
        <w:keepNext/>
      </w:pPr>
      <w:r>
        <w:rPr>
          <w:bCs/>
          <w:b/>
        </w:rPr>
        <w:t xml:space="preserve">Tabel 3.1</w:t>
      </w:r>
      <w:r>
        <w:t xml:space="preserve"> </w:t>
      </w:r>
      <w:r>
        <w:t xml:space="preserve">Pemetaan istilah Kopma ke proyek perpustakaan</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8" w:type="dxa"/>
        <w:tblLayout w:type="fixed"/>
      </w:tblPr>
      <w:tblGrid>
        <w:gridCol w:w="4819"/>
        <w:gridCol w:w="4819"/>
      </w:tblGrid>
      <w:tr>
        <w:trPr>
          <w:tblHeader w:val="true"/>
          <w:cantSplit/>
          <w:tblHeader/>
        </w:trPr>
        <w:tc>
          <w:tcPr>
            <w:tcW w:w="4819" w:type="dxa"/>
            <w:shd w:val="clear" w:color="auto" w:fill="1B6B6B"/>
          </w:tcPr>
          <w:p>
            <w:pPr>
              <w:pStyle w:val="Compact"/>
              <w:keepNext/>
              <w:spacing w:after="0" w:before="0" w:line="252" w:lineRule="auto"/>
              <w:jc w:val="left"/>
            </w:pPr>
            <w:r>
              <w:rPr>
                <w:b/>
                <w:color w:val="FFFFFF"/>
                <w:sz w:val="19"/>
              </w:rPr>
              <w:t xml:space="preserve">Kopma</w:t>
            </w:r>
          </w:p>
        </w:tc>
        <w:tc>
          <w:tcPr>
            <w:tcW w:w="4819" w:type="dxa"/>
            <w:shd w:val="clear" w:color="auto" w:fill="1B6B6B"/>
          </w:tcPr>
          <w:p>
            <w:pPr>
              <w:pStyle w:val="Compact"/>
              <w:keepNext/>
              <w:spacing w:after="0" w:before="0" w:line="252" w:lineRule="auto"/>
              <w:jc w:val="left"/>
            </w:pPr>
            <w:r>
              <w:rPr>
                <w:b/>
                <w:color w:val="FFFFFF"/>
                <w:sz w:val="19"/>
              </w:rPr>
              <w:t xml:space="preserve">Proyek Perpustakaan</w:t>
            </w:r>
          </w:p>
        </w:tc>
      </w:tr>
      <w:tr>
        <w:trPr>
          <w:cantSplit/>
        </w:trPr>
        <w:tc>
          <w:tcPr>
            <w:tcW w:w="4819" w:type="dxa"/>
          </w:tcPr>
          <w:p>
            <w:pPr>
              <w:pStyle w:val="Compact"/>
              <w:keepNext/>
              <w:spacing w:after="0" w:before="0" w:line="252" w:lineRule="auto"/>
              <w:jc w:val="left"/>
            </w:pPr>
            <w:r>
              <w:rPr>
                <w:sz w:val="19"/>
              </w:rPr>
              <w:t xml:space="preserve">petugas</w:t>
            </w:r>
          </w:p>
        </w:tc>
        <w:tc>
          <w:tcPr>
            <w:tcW w:w="4819" w:type="dxa"/>
          </w:tcPr>
          <w:p>
            <w:pPr>
              <w:pStyle w:val="Compact"/>
              <w:keepNext/>
              <w:spacing w:after="0" w:before="0" w:line="252" w:lineRule="auto"/>
              <w:jc w:val="left"/>
            </w:pPr>
            <w:r>
              <w:rPr>
                <w:sz w:val="19"/>
              </w:rPr>
              <w:t xml:space="preserve">petugas</w:t>
            </w:r>
          </w:p>
        </w:tc>
      </w:tr>
      <w:tr>
        <w:trPr>
          <w:cantSplit/>
        </w:trPr>
        <w:tc>
          <w:tcPr>
            <w:tcW w:w="4819" w:type="dxa"/>
            <w:shd w:val="clear" w:color="auto" w:fill="EEF3F3"/>
          </w:tcPr>
          <w:p>
            <w:pPr>
              <w:pStyle w:val="Compact"/>
              <w:keepNext/>
              <w:spacing w:after="0" w:before="0" w:line="252" w:lineRule="auto"/>
              <w:jc w:val="left"/>
            </w:pPr>
            <w:r>
              <w:rPr>
                <w:sz w:val="19"/>
              </w:rPr>
              <w:t xml:space="preserve">anggota</w:t>
            </w:r>
          </w:p>
        </w:tc>
        <w:tc>
          <w:tcPr>
            <w:tcW w:w="4819" w:type="dxa"/>
            <w:shd w:val="clear" w:color="auto" w:fill="EEF3F3"/>
          </w:tcPr>
          <w:p>
            <w:pPr>
              <w:pStyle w:val="Compact"/>
              <w:keepNext/>
              <w:spacing w:after="0" w:before="0" w:line="252" w:lineRule="auto"/>
              <w:jc w:val="left"/>
            </w:pPr>
            <w:r>
              <w:rPr>
                <w:sz w:val="19"/>
              </w:rPr>
              <w:t xml:space="preserve">anggota</w:t>
            </w:r>
          </w:p>
        </w:tc>
      </w:tr>
      <w:tr>
        <w:trPr>
          <w:cantSplit/>
        </w:trPr>
        <w:tc>
          <w:tcPr>
            <w:tcW w:w="4819" w:type="dxa"/>
          </w:tcPr>
          <w:p>
            <w:pPr>
              <w:pStyle w:val="Compact"/>
              <w:keepNext/>
              <w:spacing w:after="0" w:before="0" w:line="252" w:lineRule="auto"/>
              <w:jc w:val="left"/>
            </w:pPr>
            <w:r>
              <w:rPr>
                <w:sz w:val="19"/>
              </w:rPr>
              <w:t xml:space="preserve">barang</w:t>
            </w:r>
          </w:p>
        </w:tc>
        <w:tc>
          <w:tcPr>
            <w:tcW w:w="4819" w:type="dxa"/>
          </w:tcPr>
          <w:p>
            <w:pPr>
              <w:pStyle w:val="Compact"/>
              <w:keepNext/>
              <w:spacing w:after="0" w:before="0" w:line="252" w:lineRule="auto"/>
              <w:jc w:val="left"/>
            </w:pPr>
            <w:r>
              <w:rPr>
                <w:sz w:val="19"/>
              </w:rPr>
              <w:t xml:space="preserve">buku</w:t>
            </w:r>
          </w:p>
        </w:tc>
      </w:tr>
      <w:tr>
        <w:trPr>
          <w:cantSplit/>
        </w:trPr>
        <w:tc>
          <w:tcPr>
            <w:tcW w:w="4819" w:type="dxa"/>
            <w:shd w:val="clear" w:color="auto" w:fill="EEF3F3"/>
          </w:tcPr>
          <w:p>
            <w:pPr>
              <w:pStyle w:val="Compact"/>
              <w:keepNext/>
              <w:spacing w:after="0" w:before="0" w:line="252" w:lineRule="auto"/>
              <w:jc w:val="left"/>
            </w:pPr>
            <w:r>
              <w:rPr>
                <w:sz w:val="19"/>
              </w:rPr>
              <w:t xml:space="preserve">penjualan</w:t>
            </w:r>
          </w:p>
        </w:tc>
        <w:tc>
          <w:tcPr>
            <w:tcW w:w="4819" w:type="dxa"/>
            <w:shd w:val="clear" w:color="auto" w:fill="EEF3F3"/>
          </w:tcPr>
          <w:p>
            <w:pPr>
              <w:pStyle w:val="Compact"/>
              <w:keepNext/>
              <w:spacing w:after="0" w:before="0" w:line="252" w:lineRule="auto"/>
              <w:jc w:val="left"/>
            </w:pPr>
            <w:r>
              <w:rPr>
                <w:sz w:val="19"/>
              </w:rPr>
              <w:t xml:space="preserve">peminjaman</w:t>
            </w:r>
          </w:p>
        </w:tc>
      </w:tr>
      <w:tr>
        <w:trPr>
          <w:cantSplit/>
        </w:trPr>
        <w:tc>
          <w:tcPr>
            <w:tcW w:w="4819" w:type="dxa"/>
          </w:tcPr>
          <w:p>
            <w:pPr>
              <w:pStyle w:val="Compact"/>
              <w:keepNext/>
              <w:spacing w:after="0" w:before="0" w:line="252" w:lineRule="auto"/>
              <w:jc w:val="left"/>
            </w:pPr>
            <w:r>
              <w:rPr>
                <w:sz w:val="19"/>
              </w:rPr>
              <w:t xml:space="preserve">detail_penjualan</w:t>
            </w:r>
          </w:p>
        </w:tc>
        <w:tc>
          <w:tcPr>
            <w:tcW w:w="4819" w:type="dxa"/>
          </w:tcPr>
          <w:p>
            <w:pPr>
              <w:pStyle w:val="Compact"/>
              <w:keepNext/>
              <w:spacing w:after="0" w:before="0" w:line="252" w:lineRule="auto"/>
              <w:jc w:val="left"/>
            </w:pPr>
            <w:r>
              <w:rPr>
                <w:sz w:val="19"/>
              </w:rPr>
              <w:t xml:space="preserve">detail_peminjaman</w:t>
            </w:r>
          </w:p>
        </w:tc>
      </w:tr>
      <w:tr>
        <w:trPr>
          <w:cantSplit/>
        </w:trPr>
        <w:tc>
          <w:tcPr>
            <w:tcW w:w="4819" w:type="dxa"/>
            <w:shd w:val="clear" w:color="auto" w:fill="EEF3F3"/>
          </w:tcPr>
          <w:p>
            <w:pPr>
              <w:pStyle w:val="Compact"/>
              <w:keepNext/>
              <w:spacing w:after="0" w:before="0" w:line="252" w:lineRule="auto"/>
              <w:jc w:val="left"/>
            </w:pPr>
            <w:r>
              <w:rPr>
                <w:sz w:val="19"/>
              </w:rPr>
              <w:t xml:space="preserve">pemasok</w:t>
            </w:r>
          </w:p>
        </w:tc>
        <w:tc>
          <w:tcPr>
            <w:tcW w:w="4819" w:type="dxa"/>
            <w:shd w:val="clear" w:color="auto" w:fill="EEF3F3"/>
          </w:tcPr>
          <w:p>
            <w:pPr>
              <w:pStyle w:val="Compact"/>
              <w:keepNext/>
              <w:spacing w:after="0" w:before="0" w:line="252" w:lineRule="auto"/>
              <w:jc w:val="left"/>
            </w:pPr>
            <w:r>
              <w:rPr>
                <w:sz w:val="19"/>
              </w:rPr>
              <w:t xml:space="preserve">penerbit</w:t>
            </w:r>
          </w:p>
        </w:tc>
      </w:tr>
      <w:tr>
        <w:trPr>
          <w:cantSplit/>
        </w:trPr>
        <w:tc>
          <w:tcPr>
            <w:tcW w:w="4819" w:type="dxa"/>
          </w:tcPr>
          <w:p>
            <w:pPr>
              <w:pStyle w:val="Compact"/>
              <w:keepNext/>
              <w:spacing w:after="0" w:before="0" w:line="252" w:lineRule="auto"/>
              <w:jc w:val="left"/>
            </w:pPr>
            <w:r>
              <w:rPr>
                <w:sz w:val="19"/>
              </w:rPr>
              <w:t xml:space="preserve">pembelian</w:t>
            </w:r>
          </w:p>
        </w:tc>
        <w:tc>
          <w:tcPr>
            <w:tcW w:w="4819" w:type="dxa"/>
          </w:tcPr>
          <w:p>
            <w:pPr>
              <w:pStyle w:val="Compact"/>
              <w:keepNext/>
              <w:spacing w:after="0" w:before="0" w:line="252" w:lineRule="auto"/>
              <w:jc w:val="left"/>
            </w:pPr>
            <w:r>
              <w:rPr>
                <w:sz w:val="19"/>
              </w:rPr>
              <w:t xml:space="preserve">pengadaan</w:t>
            </w:r>
          </w:p>
        </w:tc>
      </w:tr>
      <w:tr>
        <w:trPr>
          <w:cantSplit/>
        </w:trPr>
        <w:tc>
          <w:tcPr>
            <w:tcW w:w="4819" w:type="dxa"/>
            <w:shd w:val="clear" w:color="auto" w:fill="EEF3F3"/>
          </w:tcPr>
          <w:p>
            <w:pPr>
              <w:pStyle w:val="Compact"/>
              <w:spacing w:after="0" w:before="0" w:line="252" w:lineRule="auto"/>
              <w:jc w:val="left"/>
            </w:pPr>
            <w:r>
              <w:rPr>
                <w:sz w:val="19"/>
              </w:rPr>
              <w:t xml:space="preserve">detail_pembelian</w:t>
            </w:r>
          </w:p>
        </w:tc>
        <w:tc>
          <w:tcPr>
            <w:tcW w:w="4819" w:type="dxa"/>
            <w:shd w:val="clear" w:color="auto" w:fill="EEF3F3"/>
          </w:tcPr>
          <w:p>
            <w:pPr>
              <w:pStyle w:val="Compact"/>
              <w:spacing w:after="0" w:before="0" w:line="252" w:lineRule="auto"/>
              <w:jc w:val="left"/>
            </w:pPr>
            <w:r>
              <w:rPr>
                <w:sz w:val="19"/>
              </w:rPr>
              <w:t xml:space="preserve">detail_pengadaan</w:t>
            </w:r>
          </w:p>
        </w:tc>
      </w:tr>
    </w:tbl>
    <w:bookmarkStart w:id="26" w:name="d.1-dari-entitas-kandidat-ke-entitas"/>
    <w:p>
      <w:pPr>
        <w:pStyle w:val="Heading3"/>
      </w:pPr>
      <w:r>
        <w:t xml:space="preserve">D.1 Dari Entitas Kandidat ke Entitas</w:t>
      </w:r>
    </w:p>
    <w:p>
      <w:pPr>
        <w:pStyle w:val="FirstParagraph"/>
      </w:pPr>
      <w:r>
        <w:t xml:space="preserve">Entitas kandidat Kopma dari Pertemuan 2 saya tandai atribut kuncinya, kunci alternatifnya, dan atribut turunannya. Entitas kandidat</w:t>
      </w:r>
      <w:r>
        <w:t xml:space="preserve"> </w:t>
      </w:r>
      <w:r>
        <w:t xml:space="preserve">“</w:t>
      </w:r>
      <w:r>
        <w:t xml:space="preserve">Pembelian dan detailnya</w:t>
      </w:r>
      <w:r>
        <w:t xml:space="preserve">”</w:t>
      </w:r>
      <w:r>
        <w:t xml:space="preserve"> </w:t>
      </w:r>
      <w:r>
        <w:t xml:space="preserve">saya pecah menjadi</w:t>
      </w:r>
      <w:r>
        <w:t xml:space="preserve"> </w:t>
      </w:r>
      <w:r>
        <w:rPr>
          <w:rStyle w:val="VerbatimChar"/>
        </w:rPr>
        <w:t xml:space="preserve">pembelian</w:t>
      </w:r>
      <w:r>
        <w:t xml:space="preserve"> </w:t>
      </w:r>
      <w:r>
        <w:t xml:space="preserve">dan</w:t>
      </w:r>
      <w:r>
        <w:t xml:space="preserve"> </w:t>
      </w:r>
      <w:r>
        <w:rPr>
          <w:rStyle w:val="VerbatimChar"/>
        </w:rPr>
        <w:t xml:space="preserve">detail_pembelian</w:t>
      </w:r>
      <w:r>
        <w:t xml:space="preserve">, dengan pola yang sama seperti penjualan. Pada proyek, polanya menjadi</w:t>
      </w:r>
      <w:r>
        <w:t xml:space="preserve"> </w:t>
      </w:r>
      <w:r>
        <w:rPr>
          <w:rStyle w:val="VerbatimChar"/>
        </w:rPr>
        <w:t xml:space="preserve">pengadaan</w:t>
      </w:r>
      <w:r>
        <w:t xml:space="preserve"> </w:t>
      </w:r>
      <w:r>
        <w:t xml:space="preserve">dan</w:t>
      </w:r>
      <w:r>
        <w:t xml:space="preserve"> </w:t>
      </w:r>
      <w:r>
        <w:rPr>
          <w:rStyle w:val="VerbatimChar"/>
        </w:rPr>
        <w:t xml:space="preserve">detail_pengadaan</w:t>
      </w:r>
      <w:r>
        <w:t xml:space="preserve">.</w:t>
      </w:r>
    </w:p>
    <w:p>
      <w:pPr>
        <w:pStyle w:val="BodyText"/>
        <w:keepNext/>
      </w:pPr>
      <w:r>
        <w:rPr>
          <w:bCs/>
          <w:b/>
        </w:rPr>
        <w:t xml:space="preserve">Tabel 3.2</w:t>
      </w:r>
      <w:r>
        <w:t xml:space="preserve"> </w:t>
      </w:r>
      <w:r>
        <w:t xml:space="preserve">Entitas, kunci, dan atribut turunan Kopma</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2126"/>
        <w:gridCol w:w="2409"/>
        <w:gridCol w:w="2267"/>
        <w:gridCol w:w="2834"/>
      </w:tblGrid>
      <w:tr>
        <w:trPr>
          <w:tblHeader w:val="true"/>
          <w:cantSplit/>
          <w:tblHeader/>
        </w:trPr>
        <w:tc>
          <w:tcPr>
            <w:tcW w:w="2126" w:type="dxa"/>
            <w:shd w:val="clear" w:color="auto" w:fill="1B6B6B"/>
          </w:tcPr>
          <w:p>
            <w:pPr>
              <w:pStyle w:val="Compact"/>
              <w:keepNext/>
              <w:spacing w:after="0" w:before="0" w:line="252" w:lineRule="auto"/>
              <w:jc w:val="left"/>
            </w:pPr>
            <w:r>
              <w:rPr>
                <w:b/>
                <w:color w:val="FFFFFF"/>
                <w:sz w:val="19"/>
              </w:rPr>
              <w:t xml:space="preserve">Entitas</w:t>
            </w:r>
          </w:p>
        </w:tc>
        <w:tc>
          <w:tcPr>
            <w:tcW w:w="2409" w:type="dxa"/>
            <w:shd w:val="clear" w:color="auto" w:fill="1B6B6B"/>
          </w:tcPr>
          <w:p>
            <w:pPr>
              <w:pStyle w:val="Compact"/>
              <w:keepNext/>
              <w:spacing w:after="0" w:before="0" w:line="252" w:lineRule="auto"/>
              <w:jc w:val="left"/>
            </w:pPr>
            <w:r>
              <w:rPr>
                <w:b/>
                <w:color w:val="FFFFFF"/>
                <w:sz w:val="19"/>
              </w:rPr>
              <w:t xml:space="preserve">Kunci primer</w:t>
            </w:r>
          </w:p>
        </w:tc>
        <w:tc>
          <w:tcPr>
            <w:tcW w:w="2267" w:type="dxa"/>
            <w:shd w:val="clear" w:color="auto" w:fill="1B6B6B"/>
          </w:tcPr>
          <w:p>
            <w:pPr>
              <w:pStyle w:val="Compact"/>
              <w:keepNext/>
              <w:spacing w:after="0" w:before="0" w:line="252" w:lineRule="auto"/>
              <w:jc w:val="left"/>
            </w:pPr>
            <w:r>
              <w:rPr>
                <w:b/>
                <w:color w:val="FFFFFF"/>
                <w:sz w:val="19"/>
              </w:rPr>
              <w:t xml:space="preserve">Kunci alternatif</w:t>
            </w:r>
          </w:p>
        </w:tc>
        <w:tc>
          <w:tcPr>
            <w:tcW w:w="2834" w:type="dxa"/>
            <w:shd w:val="clear" w:color="auto" w:fill="1B6B6B"/>
          </w:tcPr>
          <w:p>
            <w:pPr>
              <w:pStyle w:val="Compact"/>
              <w:keepNext/>
              <w:spacing w:after="0" w:before="0" w:line="252" w:lineRule="auto"/>
              <w:jc w:val="left"/>
            </w:pPr>
            <w:r>
              <w:rPr>
                <w:b/>
                <w:color w:val="FFFFFF"/>
                <w:sz w:val="19"/>
              </w:rPr>
              <w:t xml:space="preserve">Atribut turunan</w:t>
            </w:r>
          </w:p>
        </w:tc>
      </w:tr>
      <w:tr>
        <w:trPr>
          <w:cantSplit/>
        </w:trPr>
        <w:tc>
          <w:tcPr>
            <w:tcW w:w="2126" w:type="dxa"/>
          </w:tcPr>
          <w:p>
            <w:pPr>
              <w:pStyle w:val="Compact"/>
              <w:keepNext/>
              <w:spacing w:after="0" w:before="0" w:line="252" w:lineRule="auto"/>
              <w:jc w:val="left"/>
            </w:pPr>
            <w:r>
              <w:rPr>
                <w:sz w:val="19"/>
              </w:rPr>
              <w:t xml:space="preserve">petugas</w:t>
            </w:r>
          </w:p>
        </w:tc>
        <w:tc>
          <w:tcPr>
            <w:tcW w:w="2409" w:type="dxa"/>
          </w:tcPr>
          <w:p>
            <w:pPr>
              <w:pStyle w:val="Compact"/>
              <w:keepNext/>
              <w:spacing w:after="0" w:before="0" w:line="252" w:lineRule="auto"/>
              <w:jc w:val="left"/>
            </w:pPr>
            <w:r>
              <w:rPr>
                <w:sz w:val="19"/>
              </w:rPr>
              <w:t xml:space="preserve">id_petugas</w:t>
            </w:r>
          </w:p>
        </w:tc>
        <w:tc>
          <w:tcPr>
            <w:tcW w:w="2267" w:type="dxa"/>
          </w:tcPr>
          <w:p>
            <w:pPr>
              <w:pStyle w:val="Compact"/>
              <w:keepNext/>
              <w:spacing w:after="0" w:before="0" w:line="252" w:lineRule="auto"/>
              <w:jc w:val="left"/>
            </w:pPr>
            <w:r>
              <w:rPr>
                <w:sz w:val="19"/>
              </w:rPr>
              <w:t xml:space="preserve">kode_petugas</w:t>
            </w:r>
          </w:p>
        </w:tc>
        <w:tc>
          <w:tcPr>
            <w:tcW w:w="2834" w:type="dxa"/>
          </w:tcPr>
          <w:p>
            <w:pPr>
              <w:pStyle w:val="Compact"/>
              <w:keepNext/>
              <w:spacing w:after="0" w:before="0" w:line="252" w:lineRule="auto"/>
              <w:jc w:val="left"/>
            </w:pPr>
            <w:r>
              <w:rPr>
                <w:sz w:val="19"/>
              </w:rPr>
              <w:t xml:space="preserve">-</w:t>
            </w:r>
          </w:p>
        </w:tc>
      </w:tr>
      <w:tr>
        <w:trPr>
          <w:cantSplit/>
        </w:trPr>
        <w:tc>
          <w:tcPr>
            <w:tcW w:w="2126" w:type="dxa"/>
            <w:shd w:val="clear" w:color="auto" w:fill="EEF3F3"/>
          </w:tcPr>
          <w:p>
            <w:pPr>
              <w:pStyle w:val="Compact"/>
              <w:keepNext/>
              <w:spacing w:after="0" w:before="0" w:line="252" w:lineRule="auto"/>
              <w:jc w:val="left"/>
            </w:pPr>
            <w:r>
              <w:rPr>
                <w:sz w:val="19"/>
              </w:rPr>
              <w:t xml:space="preserve">anggota</w:t>
            </w:r>
          </w:p>
        </w:tc>
        <w:tc>
          <w:tcPr>
            <w:tcW w:w="2409" w:type="dxa"/>
            <w:shd w:val="clear" w:color="auto" w:fill="EEF3F3"/>
          </w:tcPr>
          <w:p>
            <w:pPr>
              <w:pStyle w:val="Compact"/>
              <w:keepNext/>
              <w:spacing w:after="0" w:before="0" w:line="252" w:lineRule="auto"/>
              <w:jc w:val="left"/>
            </w:pPr>
            <w:r>
              <w:rPr>
                <w:sz w:val="19"/>
              </w:rPr>
              <w:t xml:space="preserve">id_anggota</w:t>
            </w:r>
          </w:p>
        </w:tc>
        <w:tc>
          <w:tcPr>
            <w:tcW w:w="2267" w:type="dxa"/>
            <w:shd w:val="clear" w:color="auto" w:fill="EEF3F3"/>
          </w:tcPr>
          <w:p>
            <w:pPr>
              <w:pStyle w:val="Compact"/>
              <w:keepNext/>
              <w:spacing w:after="0" w:before="0" w:line="252" w:lineRule="auto"/>
              <w:jc w:val="left"/>
            </w:pPr>
            <w:r>
              <w:rPr>
                <w:sz w:val="19"/>
              </w:rPr>
              <w:t xml:space="preserve">no_anggota, nim_anggota</w:t>
            </w:r>
          </w:p>
        </w:tc>
        <w:tc>
          <w:tcPr>
            <w:tcW w:w="2834" w:type="dxa"/>
            <w:shd w:val="clear" w:color="auto" w:fill="EEF3F3"/>
          </w:tcPr>
          <w:p>
            <w:pPr>
              <w:pStyle w:val="Compact"/>
              <w:keepNext/>
              <w:spacing w:after="0" w:before="0" w:line="252" w:lineRule="auto"/>
              <w:jc w:val="left"/>
            </w:pPr>
            <w:r>
              <w:rPr>
                <w:sz w:val="19"/>
              </w:rPr>
              <w:t xml:space="preserve">-</w:t>
            </w:r>
          </w:p>
        </w:tc>
      </w:tr>
      <w:tr>
        <w:trPr>
          <w:cantSplit/>
        </w:trPr>
        <w:tc>
          <w:tcPr>
            <w:tcW w:w="2126" w:type="dxa"/>
          </w:tcPr>
          <w:p>
            <w:pPr>
              <w:pStyle w:val="Compact"/>
              <w:keepNext/>
              <w:spacing w:after="0" w:before="0" w:line="252" w:lineRule="auto"/>
              <w:jc w:val="left"/>
            </w:pPr>
            <w:r>
              <w:rPr>
                <w:sz w:val="19"/>
              </w:rPr>
              <w:t xml:space="preserve">barang</w:t>
            </w:r>
          </w:p>
        </w:tc>
        <w:tc>
          <w:tcPr>
            <w:tcW w:w="2409" w:type="dxa"/>
          </w:tcPr>
          <w:p>
            <w:pPr>
              <w:pStyle w:val="Compact"/>
              <w:keepNext/>
              <w:spacing w:after="0" w:before="0" w:line="252" w:lineRule="auto"/>
              <w:jc w:val="left"/>
            </w:pPr>
            <w:r>
              <w:rPr>
                <w:sz w:val="19"/>
              </w:rPr>
              <w:t xml:space="preserve">id_barang</w:t>
            </w:r>
          </w:p>
        </w:tc>
        <w:tc>
          <w:tcPr>
            <w:tcW w:w="2267" w:type="dxa"/>
          </w:tcPr>
          <w:p>
            <w:pPr>
              <w:pStyle w:val="Compact"/>
              <w:keepNext/>
              <w:spacing w:after="0" w:before="0" w:line="252" w:lineRule="auto"/>
              <w:jc w:val="left"/>
            </w:pPr>
            <w:r>
              <w:rPr>
                <w:sz w:val="19"/>
              </w:rPr>
              <w:t xml:space="preserve">kode_barang</w:t>
            </w:r>
          </w:p>
        </w:tc>
        <w:tc>
          <w:tcPr>
            <w:tcW w:w="2834" w:type="dxa"/>
          </w:tcPr>
          <w:p>
            <w:pPr>
              <w:pStyle w:val="Compact"/>
              <w:keepNext/>
              <w:spacing w:after="0" w:before="0" w:line="252" w:lineRule="auto"/>
              <w:jc w:val="left"/>
            </w:pPr>
            <w:r>
              <w:rPr>
                <w:sz w:val="19"/>
              </w:rPr>
              <w:t xml:space="preserve">-</w:t>
            </w:r>
          </w:p>
        </w:tc>
      </w:tr>
      <w:tr>
        <w:trPr>
          <w:cantSplit/>
        </w:trPr>
        <w:tc>
          <w:tcPr>
            <w:tcW w:w="2126" w:type="dxa"/>
            <w:shd w:val="clear" w:color="auto" w:fill="EEF3F3"/>
          </w:tcPr>
          <w:p>
            <w:pPr>
              <w:pStyle w:val="Compact"/>
              <w:keepNext/>
              <w:spacing w:after="0" w:before="0" w:line="252" w:lineRule="auto"/>
              <w:jc w:val="left"/>
            </w:pPr>
            <w:r>
              <w:rPr>
                <w:sz w:val="19"/>
              </w:rPr>
              <w:t xml:space="preserve">pemasok</w:t>
            </w:r>
          </w:p>
        </w:tc>
        <w:tc>
          <w:tcPr>
            <w:tcW w:w="2409" w:type="dxa"/>
            <w:shd w:val="clear" w:color="auto" w:fill="EEF3F3"/>
          </w:tcPr>
          <w:p>
            <w:pPr>
              <w:pStyle w:val="Compact"/>
              <w:keepNext/>
              <w:spacing w:after="0" w:before="0" w:line="252" w:lineRule="auto"/>
              <w:jc w:val="left"/>
            </w:pPr>
            <w:r>
              <w:rPr>
                <w:sz w:val="19"/>
              </w:rPr>
              <w:t xml:space="preserve">id_pemasok</w:t>
            </w:r>
          </w:p>
        </w:tc>
        <w:tc>
          <w:tcPr>
            <w:tcW w:w="2267" w:type="dxa"/>
            <w:shd w:val="clear" w:color="auto" w:fill="EEF3F3"/>
          </w:tcPr>
          <w:p>
            <w:pPr>
              <w:pStyle w:val="Compact"/>
              <w:keepNext/>
              <w:spacing w:after="0" w:before="0" w:line="252" w:lineRule="auto"/>
              <w:jc w:val="left"/>
            </w:pPr>
            <w:r>
              <w:rPr>
                <w:sz w:val="19"/>
              </w:rPr>
              <w:t xml:space="preserve">-</w:t>
            </w:r>
          </w:p>
        </w:tc>
        <w:tc>
          <w:tcPr>
            <w:tcW w:w="2834" w:type="dxa"/>
            <w:shd w:val="clear" w:color="auto" w:fill="EEF3F3"/>
          </w:tcPr>
          <w:p>
            <w:pPr>
              <w:pStyle w:val="Compact"/>
              <w:keepNext/>
              <w:spacing w:after="0" w:before="0" w:line="252" w:lineRule="auto"/>
              <w:jc w:val="left"/>
            </w:pPr>
            <w:r>
              <w:rPr>
                <w:sz w:val="19"/>
              </w:rPr>
              <w:t xml:space="preserve">-</w:t>
            </w:r>
          </w:p>
        </w:tc>
      </w:tr>
      <w:tr>
        <w:trPr>
          <w:cantSplit/>
        </w:trPr>
        <w:tc>
          <w:tcPr>
            <w:tcW w:w="2126" w:type="dxa"/>
          </w:tcPr>
          <w:p>
            <w:pPr>
              <w:pStyle w:val="Compact"/>
              <w:keepNext/>
              <w:spacing w:after="0" w:before="0" w:line="252" w:lineRule="auto"/>
              <w:jc w:val="left"/>
            </w:pPr>
            <w:r>
              <w:rPr>
                <w:sz w:val="19"/>
              </w:rPr>
              <w:t xml:space="preserve">penjualan</w:t>
            </w:r>
          </w:p>
        </w:tc>
        <w:tc>
          <w:tcPr>
            <w:tcW w:w="2409" w:type="dxa"/>
          </w:tcPr>
          <w:p>
            <w:pPr>
              <w:pStyle w:val="Compact"/>
              <w:keepNext/>
              <w:spacing w:after="0" w:before="0" w:line="252" w:lineRule="auto"/>
              <w:jc w:val="left"/>
            </w:pPr>
            <w:r>
              <w:rPr>
                <w:sz w:val="19"/>
              </w:rPr>
              <w:t xml:space="preserve">id_penjualan</w:t>
            </w:r>
          </w:p>
        </w:tc>
        <w:tc>
          <w:tcPr>
            <w:tcW w:w="2267" w:type="dxa"/>
          </w:tcPr>
          <w:p>
            <w:pPr>
              <w:pStyle w:val="Compact"/>
              <w:keepNext/>
              <w:spacing w:after="0" w:before="0" w:line="252" w:lineRule="auto"/>
              <w:jc w:val="left"/>
            </w:pPr>
            <w:r>
              <w:rPr>
                <w:sz w:val="19"/>
              </w:rPr>
              <w:t xml:space="preserve">no_nota_penjualan</w:t>
            </w:r>
          </w:p>
        </w:tc>
        <w:tc>
          <w:tcPr>
            <w:tcW w:w="2834" w:type="dxa"/>
          </w:tcPr>
          <w:p>
            <w:pPr>
              <w:pStyle w:val="Compact"/>
              <w:keepNext/>
              <w:spacing w:after="0" w:before="0" w:line="252" w:lineRule="auto"/>
              <w:jc w:val="left"/>
            </w:pPr>
            <w:r>
              <w:rPr>
                <w:sz w:val="19"/>
              </w:rPr>
              <w:t xml:space="preserve">total nota (jumlah qty × harga satuan)</w:t>
            </w:r>
          </w:p>
        </w:tc>
      </w:tr>
      <w:tr>
        <w:trPr>
          <w:cantSplit/>
        </w:trPr>
        <w:tc>
          <w:tcPr>
            <w:tcW w:w="2126" w:type="dxa"/>
            <w:shd w:val="clear" w:color="auto" w:fill="EEF3F3"/>
          </w:tcPr>
          <w:p>
            <w:pPr>
              <w:pStyle w:val="Compact"/>
              <w:keepNext/>
              <w:spacing w:after="0" w:before="0" w:line="252" w:lineRule="auto"/>
              <w:jc w:val="left"/>
            </w:pPr>
            <w:r>
              <w:rPr>
                <w:sz w:val="19"/>
              </w:rPr>
              <w:t xml:space="preserve">detail_penjualan</w:t>
            </w:r>
          </w:p>
        </w:tc>
        <w:tc>
          <w:tcPr>
            <w:tcW w:w="2409" w:type="dxa"/>
            <w:shd w:val="clear" w:color="auto" w:fill="EEF3F3"/>
          </w:tcPr>
          <w:p>
            <w:pPr>
              <w:pStyle w:val="Compact"/>
              <w:keepNext/>
              <w:spacing w:after="0" w:before="0" w:line="252" w:lineRule="auto"/>
              <w:jc w:val="left"/>
            </w:pPr>
            <w:r>
              <w:rPr>
                <w:sz w:val="19"/>
              </w:rPr>
              <w:t xml:space="preserve">(id_penjualan, id_barang)</w:t>
            </w:r>
          </w:p>
        </w:tc>
        <w:tc>
          <w:tcPr>
            <w:tcW w:w="2267" w:type="dxa"/>
            <w:shd w:val="clear" w:color="auto" w:fill="EEF3F3"/>
          </w:tcPr>
          <w:p>
            <w:pPr>
              <w:pStyle w:val="Compact"/>
              <w:keepNext/>
              <w:spacing w:after="0" w:before="0" w:line="252" w:lineRule="auto"/>
              <w:jc w:val="left"/>
            </w:pPr>
            <w:r>
              <w:rPr>
                <w:sz w:val="19"/>
              </w:rPr>
              <w:t xml:space="preserve">-</w:t>
            </w:r>
          </w:p>
        </w:tc>
        <w:tc>
          <w:tcPr>
            <w:tcW w:w="2834" w:type="dxa"/>
            <w:shd w:val="clear" w:color="auto" w:fill="EEF3F3"/>
          </w:tcPr>
          <w:p>
            <w:pPr>
              <w:pStyle w:val="Compact"/>
              <w:keepNext/>
              <w:spacing w:after="0" w:before="0" w:line="252" w:lineRule="auto"/>
              <w:jc w:val="left"/>
            </w:pPr>
            <w:r>
              <w:rPr>
                <w:sz w:val="19"/>
              </w:rPr>
              <w:t xml:space="preserve">subtotal per baris</w:t>
            </w:r>
          </w:p>
        </w:tc>
      </w:tr>
      <w:tr>
        <w:trPr>
          <w:cantSplit/>
        </w:trPr>
        <w:tc>
          <w:tcPr>
            <w:tcW w:w="2126" w:type="dxa"/>
          </w:tcPr>
          <w:p>
            <w:pPr>
              <w:pStyle w:val="Compact"/>
              <w:keepNext/>
              <w:spacing w:after="0" w:before="0" w:line="252" w:lineRule="auto"/>
              <w:jc w:val="left"/>
            </w:pPr>
            <w:r>
              <w:rPr>
                <w:sz w:val="19"/>
              </w:rPr>
              <w:t xml:space="preserve">pembelian</w:t>
            </w:r>
          </w:p>
        </w:tc>
        <w:tc>
          <w:tcPr>
            <w:tcW w:w="2409" w:type="dxa"/>
          </w:tcPr>
          <w:p>
            <w:pPr>
              <w:pStyle w:val="Compact"/>
              <w:keepNext/>
              <w:spacing w:after="0" w:before="0" w:line="252" w:lineRule="auto"/>
              <w:jc w:val="left"/>
            </w:pPr>
            <w:r>
              <w:rPr>
                <w:sz w:val="19"/>
              </w:rPr>
              <w:t xml:space="preserve">id_pembelian</w:t>
            </w:r>
          </w:p>
        </w:tc>
        <w:tc>
          <w:tcPr>
            <w:tcW w:w="2267" w:type="dxa"/>
          </w:tcPr>
          <w:p>
            <w:pPr>
              <w:pStyle w:val="Compact"/>
              <w:keepNext/>
              <w:spacing w:after="0" w:before="0" w:line="252" w:lineRule="auto"/>
              <w:jc w:val="left"/>
            </w:pPr>
            <w:r>
              <w:rPr>
                <w:sz w:val="19"/>
              </w:rPr>
              <w:t xml:space="preserve">-</w:t>
            </w:r>
          </w:p>
        </w:tc>
        <w:tc>
          <w:tcPr>
            <w:tcW w:w="2834" w:type="dxa"/>
          </w:tcPr>
          <w:p>
            <w:pPr>
              <w:pStyle w:val="Compact"/>
              <w:keepNext/>
              <w:spacing w:after="0" w:before="0" w:line="252" w:lineRule="auto"/>
              <w:jc w:val="left"/>
            </w:pPr>
            <w:r>
              <w:rPr>
                <w:sz w:val="19"/>
              </w:rPr>
              <w:t xml:space="preserve">-</w:t>
            </w:r>
          </w:p>
        </w:tc>
      </w:tr>
      <w:tr>
        <w:trPr>
          <w:cantSplit/>
        </w:trPr>
        <w:tc>
          <w:tcPr>
            <w:tcW w:w="2126" w:type="dxa"/>
            <w:shd w:val="clear" w:color="auto" w:fill="EEF3F3"/>
          </w:tcPr>
          <w:p>
            <w:pPr>
              <w:pStyle w:val="Compact"/>
              <w:spacing w:after="0" w:before="0" w:line="252" w:lineRule="auto"/>
              <w:jc w:val="left"/>
            </w:pPr>
            <w:r>
              <w:rPr>
                <w:sz w:val="19"/>
              </w:rPr>
              <w:t xml:space="preserve">detail_pembelian</w:t>
            </w:r>
          </w:p>
        </w:tc>
        <w:tc>
          <w:tcPr>
            <w:tcW w:w="2409" w:type="dxa"/>
            <w:shd w:val="clear" w:color="auto" w:fill="EEF3F3"/>
          </w:tcPr>
          <w:p>
            <w:pPr>
              <w:pStyle w:val="Compact"/>
              <w:spacing w:after="0" w:before="0" w:line="252" w:lineRule="auto"/>
              <w:jc w:val="left"/>
            </w:pPr>
            <w:r>
              <w:rPr>
                <w:sz w:val="19"/>
              </w:rPr>
              <w:t xml:space="preserve">(id_pembelian, id_barang)</w:t>
            </w:r>
          </w:p>
        </w:tc>
        <w:tc>
          <w:tcPr>
            <w:tcW w:w="2267" w:type="dxa"/>
            <w:shd w:val="clear" w:color="auto" w:fill="EEF3F3"/>
          </w:tcPr>
          <w:p>
            <w:pPr>
              <w:pStyle w:val="Compact"/>
              <w:spacing w:after="0" w:before="0" w:line="252" w:lineRule="auto"/>
              <w:jc w:val="left"/>
            </w:pPr>
            <w:r>
              <w:rPr>
                <w:sz w:val="19"/>
              </w:rPr>
              <w:t xml:space="preserve">-</w:t>
            </w:r>
          </w:p>
        </w:tc>
        <w:tc>
          <w:tcPr>
            <w:tcW w:w="2834" w:type="dxa"/>
            <w:shd w:val="clear" w:color="auto" w:fill="EEF3F3"/>
          </w:tcPr>
          <w:p>
            <w:pPr>
              <w:pStyle w:val="Compact"/>
              <w:spacing w:after="0" w:before="0" w:line="252" w:lineRule="auto"/>
              <w:jc w:val="left"/>
            </w:pPr>
            <w:r>
              <w:rPr>
                <w:sz w:val="19"/>
              </w:rPr>
              <w:t xml:space="preserve">subtotal per baris</w:t>
            </w:r>
          </w:p>
        </w:tc>
      </w:tr>
    </w:tbl>
    <w:p>
      <w:pPr>
        <w:pStyle w:val="CaptionedFigure"/>
        <w:keepNext/>
        <w:spacing w:before="120"/>
        <w:jc w:val="center"/>
      </w:pPr>
      <w:r>
        <w:drawing>
          <wp:inline>
            <wp:extent cx="5334000" cy="2278451"/>
            <wp:effectExtent b="0" l="0" r="0" t="0"/>
            <wp:docPr descr="Gambar 3.1 Tangkapan layar tabel entitas, kunci, dan atribut turunan Kopma" title="" id="24" name="Picture"/>
            <a:graphic>
              <a:graphicData uri="http://schemas.openxmlformats.org/drawingml/2006/picture">
                <pic:pic>
                  <pic:nvPicPr>
                    <pic:cNvPr descr="img/p03_d1_entitas.png" id="25" name="Picture"/>
                    <pic:cNvPicPr>
                      <a:picLocks noChangeArrowheads="1" noChangeAspect="1"/>
                    </pic:cNvPicPr>
                  </pic:nvPicPr>
                  <pic:blipFill>
                    <a:blip r:embed="rId23"/>
                    <a:stretch>
                      <a:fillRect/>
                    </a:stretch>
                  </pic:blipFill>
                  <pic:spPr bwMode="auto">
                    <a:xfrm>
                      <a:off x="0" y="0"/>
                      <a:ext cx="5334000" cy="2278451"/>
                    </a:xfrm>
                    <a:prstGeom prst="rect">
                      <a:avLst/>
                    </a:prstGeom>
                    <a:noFill/>
                    <a:ln w="9525">
                      <a:noFill/>
                      <a:headEnd/>
                      <a:tailEnd/>
                    </a:ln>
                  </pic:spPr>
                </pic:pic>
              </a:graphicData>
            </a:graphic>
          </wp:inline>
        </w:drawing>
      </w:r>
    </w:p>
    <w:p>
      <w:pPr>
        <w:pStyle w:val="ImageCaption"/>
      </w:pPr>
      <w:r>
        <w:t xml:space="preserve">Gambar 3.1 Tangkapan layar tabel entitas, kunci, dan atribut turunan Kopma</w:t>
      </w:r>
    </w:p>
    <w:p>
      <w:pPr>
        <w:pStyle w:val="BodyText"/>
      </w:pPr>
      <w:r>
        <w:rPr>
          <w:iCs/>
          <w:i/>
        </w:rPr>
        <w:t xml:space="preserve">Keterangan: tabel ini memperlihatkan kunci primer, kunci alternatif, dan atribut turunan setiap entitas Kopma. Nilai turunan hanya muncul pada penjualan dan kedua tabel detail (total dan subtotal), jadi keputusan menyimpannya atau menghitungnya akan dibahas di Pertemuan 4.</w:t>
      </w:r>
    </w:p>
    <w:bookmarkEnd w:id="26"/>
    <w:bookmarkStart w:id="30" w:name="d.2-menentukan-relasi-dan-kardinalitas"/>
    <w:p>
      <w:pPr>
        <w:pStyle w:val="Heading3"/>
      </w:pPr>
      <w:r>
        <w:t xml:space="preserve">D.2 Menentukan Relasi dan Kardinalitas</w:t>
      </w:r>
    </w:p>
    <w:p>
      <w:pPr>
        <w:pStyle w:val="FirstParagraph"/>
      </w:pPr>
      <w:r>
        <w:t xml:space="preserve">Setiap relasi saya tulis sebagai kalimat berkata kerja, lalu saya jawab dari dua arah:</w:t>
      </w:r>
      <w:r>
        <w:t xml:space="preserve"> </w:t>
      </w:r>
      <w:r>
        <w:t xml:space="preserve">“</w:t>
      </w:r>
      <w:r>
        <w:t xml:space="preserve">minimal berapa?</w:t>
      </w:r>
      <w:r>
        <w:t xml:space="preserve">”</w:t>
      </w:r>
      <w:r>
        <w:t xml:space="preserve"> </w:t>
      </w:r>
      <w:r>
        <w:t xml:space="preserve">dan</w:t>
      </w:r>
      <w:r>
        <w:t xml:space="preserve"> </w:t>
      </w:r>
      <w:r>
        <w:t xml:space="preserve">“</w:t>
      </w:r>
      <w:r>
        <w:t xml:space="preserve">maksimal berapa?</w:t>
      </w:r>
      <w:r>
        <w:t xml:space="preserve">”</w:t>
      </w:r>
      <w:r>
        <w:t xml:space="preserve">.</w:t>
      </w:r>
    </w:p>
    <w:p>
      <w:pPr>
        <w:pStyle w:val="BodyText"/>
        <w:keepNext/>
      </w:pPr>
      <w:r>
        <w:rPr>
          <w:bCs/>
          <w:b/>
        </w:rPr>
        <w:t xml:space="preserve">Tabel 3.3</w:t>
      </w:r>
      <w:r>
        <w:t xml:space="preserve"> </w:t>
      </w:r>
      <w:r>
        <w:t xml:space="preserve">Relasi dan kardinalitas Kopma</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3262"/>
        <w:gridCol w:w="2075"/>
        <w:gridCol w:w="2372"/>
        <w:gridCol w:w="1927"/>
      </w:tblGrid>
      <w:tr>
        <w:trPr>
          <w:tblHeader w:val="true"/>
          <w:cantSplit/>
          <w:tblHeader/>
        </w:trPr>
        <w:tc>
          <w:tcPr>
            <w:tcW w:w="3262" w:type="dxa"/>
            <w:shd w:val="clear" w:color="auto" w:fill="1B6B6B"/>
          </w:tcPr>
          <w:p>
            <w:pPr>
              <w:pStyle w:val="Compact"/>
              <w:keepNext/>
              <w:spacing w:after="0" w:before="0" w:line="252" w:lineRule="auto"/>
              <w:jc w:val="left"/>
            </w:pPr>
            <w:r>
              <w:rPr>
                <w:b/>
                <w:color w:val="FFFFFF"/>
                <w:sz w:val="19"/>
              </w:rPr>
              <w:t xml:space="preserve">Relasi</w:t>
            </w:r>
          </w:p>
        </w:tc>
        <w:tc>
          <w:tcPr>
            <w:tcW w:w="2075" w:type="dxa"/>
            <w:shd w:val="clear" w:color="auto" w:fill="1B6B6B"/>
          </w:tcPr>
          <w:p>
            <w:pPr>
              <w:pStyle w:val="Compact"/>
              <w:keepNext/>
              <w:spacing w:after="0" w:before="0" w:line="252" w:lineRule="auto"/>
              <w:jc w:val="left"/>
            </w:pPr>
            <w:r>
              <w:rPr>
                <w:b/>
                <w:color w:val="FFFFFF"/>
                <w:sz w:val="19"/>
              </w:rPr>
              <w:t xml:space="preserve">Sisi kiri</w:t>
            </w:r>
          </w:p>
        </w:tc>
        <w:tc>
          <w:tcPr>
            <w:tcW w:w="2372" w:type="dxa"/>
            <w:shd w:val="clear" w:color="auto" w:fill="1B6B6B"/>
          </w:tcPr>
          <w:p>
            <w:pPr>
              <w:pStyle w:val="Compact"/>
              <w:keepNext/>
              <w:spacing w:after="0" w:before="0" w:line="252" w:lineRule="auto"/>
              <w:jc w:val="left"/>
            </w:pPr>
            <w:r>
              <w:rPr>
                <w:b/>
                <w:color w:val="FFFFFF"/>
                <w:sz w:val="19"/>
              </w:rPr>
              <w:t xml:space="preserve">Sisi kanan</w:t>
            </w:r>
          </w:p>
        </w:tc>
        <w:tc>
          <w:tcPr>
            <w:tcW w:w="1927" w:type="dxa"/>
            <w:shd w:val="clear" w:color="auto" w:fill="1B6B6B"/>
          </w:tcPr>
          <w:p>
            <w:pPr>
              <w:pStyle w:val="Compact"/>
              <w:keepNext/>
              <w:spacing w:after="0" w:before="0" w:line="252" w:lineRule="auto"/>
              <w:jc w:val="left"/>
            </w:pPr>
            <w:r>
              <w:rPr>
                <w:b/>
                <w:color w:val="FFFFFF"/>
                <w:sz w:val="19"/>
              </w:rPr>
              <w:t xml:space="preserve">Dasar</w:t>
            </w:r>
          </w:p>
        </w:tc>
      </w:tr>
      <w:tr>
        <w:trPr>
          <w:cantSplit/>
        </w:trPr>
        <w:tc>
          <w:tcPr>
            <w:tcW w:w="3262" w:type="dxa"/>
          </w:tcPr>
          <w:p>
            <w:pPr>
              <w:pStyle w:val="Compact"/>
              <w:keepNext/>
              <w:spacing w:after="0" w:before="0" w:line="252" w:lineRule="auto"/>
              <w:jc w:val="left"/>
            </w:pPr>
            <w:r>
              <w:rPr>
                <w:sz w:val="19"/>
              </w:rPr>
              <w:t xml:space="preserve">petugas melayani penjualan</w:t>
            </w:r>
          </w:p>
        </w:tc>
        <w:tc>
          <w:tcPr>
            <w:tcW w:w="2075" w:type="dxa"/>
          </w:tcPr>
          <w:p>
            <w:pPr>
              <w:pStyle w:val="Compact"/>
              <w:keepNext/>
              <w:spacing w:after="0" w:before="0" w:line="252" w:lineRule="auto"/>
              <w:jc w:val="left"/>
            </w:pPr>
            <w:r>
              <w:rPr>
                <w:sz w:val="19"/>
              </w:rPr>
              <w:t xml:space="preserve">tepat satu petugas</w:t>
            </w:r>
          </w:p>
        </w:tc>
        <w:tc>
          <w:tcPr>
            <w:tcW w:w="2372" w:type="dxa"/>
          </w:tcPr>
          <w:p>
            <w:pPr>
              <w:pStyle w:val="Compact"/>
              <w:keepNext/>
              <w:spacing w:after="0" w:before="0" w:line="252" w:lineRule="auto"/>
              <w:jc w:val="left"/>
            </w:pPr>
            <w:r>
              <w:rPr>
                <w:sz w:val="19"/>
              </w:rPr>
              <w:t xml:space="preserve">nol atau banyak penjualan</w:t>
            </w:r>
          </w:p>
        </w:tc>
        <w:tc>
          <w:tcPr>
            <w:tcW w:w="1927" w:type="dxa"/>
          </w:tcPr>
          <w:p>
            <w:pPr>
              <w:pStyle w:val="Compact"/>
              <w:keepNext/>
              <w:spacing w:after="0" w:before="0" w:line="252" w:lineRule="auto"/>
              <w:jc w:val="left"/>
            </w:pPr>
            <w:r>
              <w:rPr>
                <w:sz w:val="19"/>
              </w:rPr>
              <w:t xml:space="preserve">wawancara kasir</w:t>
            </w:r>
          </w:p>
        </w:tc>
      </w:tr>
      <w:tr>
        <w:trPr>
          <w:cantSplit/>
        </w:trPr>
        <w:tc>
          <w:tcPr>
            <w:tcW w:w="3262" w:type="dxa"/>
            <w:shd w:val="clear" w:color="auto" w:fill="EEF3F3"/>
          </w:tcPr>
          <w:p>
            <w:pPr>
              <w:pStyle w:val="Compact"/>
              <w:keepNext/>
              <w:spacing w:after="0" w:before="0" w:line="252" w:lineRule="auto"/>
              <w:jc w:val="left"/>
            </w:pPr>
            <w:r>
              <w:rPr>
                <w:sz w:val="19"/>
              </w:rPr>
              <w:t xml:space="preserve">anggota melakukan penjualan</w:t>
            </w:r>
          </w:p>
        </w:tc>
        <w:tc>
          <w:tcPr>
            <w:tcW w:w="2075" w:type="dxa"/>
            <w:shd w:val="clear" w:color="auto" w:fill="EEF3F3"/>
          </w:tcPr>
          <w:p>
            <w:pPr>
              <w:pStyle w:val="Compact"/>
              <w:keepNext/>
              <w:spacing w:after="0" w:before="0" w:line="252" w:lineRule="auto"/>
              <w:jc w:val="left"/>
            </w:pPr>
            <w:r>
              <w:rPr>
                <w:sz w:val="19"/>
              </w:rPr>
              <w:t xml:space="preserve">nol atau satu anggota</w:t>
            </w:r>
          </w:p>
        </w:tc>
        <w:tc>
          <w:tcPr>
            <w:tcW w:w="2372" w:type="dxa"/>
            <w:shd w:val="clear" w:color="auto" w:fill="EEF3F3"/>
          </w:tcPr>
          <w:p>
            <w:pPr>
              <w:pStyle w:val="Compact"/>
              <w:keepNext/>
              <w:spacing w:after="0" w:before="0" w:line="252" w:lineRule="auto"/>
              <w:jc w:val="left"/>
            </w:pPr>
            <w:r>
              <w:rPr>
                <w:sz w:val="19"/>
              </w:rPr>
              <w:t xml:space="preserve">nol atau banyak penjualan</w:t>
            </w:r>
          </w:p>
        </w:tc>
        <w:tc>
          <w:tcPr>
            <w:tcW w:w="1927" w:type="dxa"/>
            <w:shd w:val="clear" w:color="auto" w:fill="EEF3F3"/>
          </w:tcPr>
          <w:p>
            <w:pPr>
              <w:pStyle w:val="Compact"/>
              <w:keepNext/>
              <w:spacing w:after="0" w:before="0" w:line="252" w:lineRule="auto"/>
              <w:jc w:val="left"/>
            </w:pPr>
            <w:r>
              <w:rPr>
                <w:sz w:val="19"/>
              </w:rPr>
              <w:t xml:space="preserve">AB-02</w:t>
            </w:r>
          </w:p>
        </w:tc>
      </w:tr>
      <w:tr>
        <w:trPr>
          <w:cantSplit/>
        </w:trPr>
        <w:tc>
          <w:tcPr>
            <w:tcW w:w="3262" w:type="dxa"/>
          </w:tcPr>
          <w:p>
            <w:pPr>
              <w:pStyle w:val="Compact"/>
              <w:keepNext/>
              <w:spacing w:after="0" w:before="0" w:line="252" w:lineRule="auto"/>
              <w:jc w:val="left"/>
            </w:pPr>
            <w:r>
              <w:rPr>
                <w:sz w:val="19"/>
              </w:rPr>
              <w:t xml:space="preserve">penjualan berisi detail_penjualan</w:t>
            </w:r>
          </w:p>
        </w:tc>
        <w:tc>
          <w:tcPr>
            <w:tcW w:w="2075" w:type="dxa"/>
          </w:tcPr>
          <w:p>
            <w:pPr>
              <w:pStyle w:val="Compact"/>
              <w:keepNext/>
              <w:spacing w:after="0" w:before="0" w:line="252" w:lineRule="auto"/>
              <w:jc w:val="left"/>
            </w:pPr>
            <w:r>
              <w:rPr>
                <w:sz w:val="19"/>
              </w:rPr>
              <w:t xml:space="preserve">tepat satu penjualan</w:t>
            </w:r>
          </w:p>
        </w:tc>
        <w:tc>
          <w:tcPr>
            <w:tcW w:w="2372" w:type="dxa"/>
          </w:tcPr>
          <w:p>
            <w:pPr>
              <w:pStyle w:val="Compact"/>
              <w:keepNext/>
              <w:spacing w:after="0" w:before="0" w:line="252" w:lineRule="auto"/>
              <w:jc w:val="left"/>
            </w:pPr>
            <w:r>
              <w:rPr>
                <w:sz w:val="19"/>
              </w:rPr>
              <w:t xml:space="preserve">satu atau banyak detail</w:t>
            </w:r>
          </w:p>
        </w:tc>
        <w:tc>
          <w:tcPr>
            <w:tcW w:w="1927" w:type="dxa"/>
          </w:tcPr>
          <w:p>
            <w:pPr>
              <w:pStyle w:val="Compact"/>
              <w:keepNext/>
              <w:spacing w:after="0" w:before="0" w:line="252" w:lineRule="auto"/>
              <w:jc w:val="left"/>
            </w:pPr>
            <w:r>
              <w:rPr>
                <w:sz w:val="19"/>
              </w:rPr>
              <w:t xml:space="preserve">AB-01</w:t>
            </w:r>
          </w:p>
        </w:tc>
      </w:tr>
      <w:tr>
        <w:trPr>
          <w:cantSplit/>
        </w:trPr>
        <w:tc>
          <w:tcPr>
            <w:tcW w:w="3262" w:type="dxa"/>
            <w:shd w:val="clear" w:color="auto" w:fill="EEF3F3"/>
          </w:tcPr>
          <w:p>
            <w:pPr>
              <w:pStyle w:val="Compact"/>
              <w:keepNext/>
              <w:spacing w:after="0" w:before="0" w:line="252" w:lineRule="auto"/>
              <w:jc w:val="left"/>
            </w:pPr>
            <w:r>
              <w:rPr>
                <w:sz w:val="19"/>
              </w:rPr>
              <w:t xml:space="preserve">barang tercantum di detail_penjualan</w:t>
            </w:r>
          </w:p>
        </w:tc>
        <w:tc>
          <w:tcPr>
            <w:tcW w:w="2075" w:type="dxa"/>
            <w:shd w:val="clear" w:color="auto" w:fill="EEF3F3"/>
          </w:tcPr>
          <w:p>
            <w:pPr>
              <w:pStyle w:val="Compact"/>
              <w:keepNext/>
              <w:spacing w:after="0" w:before="0" w:line="252" w:lineRule="auto"/>
              <w:jc w:val="left"/>
            </w:pPr>
            <w:r>
              <w:rPr>
                <w:sz w:val="19"/>
              </w:rPr>
              <w:t xml:space="preserve">tepat satu barang</w:t>
            </w:r>
          </w:p>
        </w:tc>
        <w:tc>
          <w:tcPr>
            <w:tcW w:w="2372" w:type="dxa"/>
            <w:shd w:val="clear" w:color="auto" w:fill="EEF3F3"/>
          </w:tcPr>
          <w:p>
            <w:pPr>
              <w:pStyle w:val="Compact"/>
              <w:keepNext/>
              <w:spacing w:after="0" w:before="0" w:line="252" w:lineRule="auto"/>
              <w:jc w:val="left"/>
            </w:pPr>
            <w:r>
              <w:rPr>
                <w:sz w:val="19"/>
              </w:rPr>
              <w:t xml:space="preserve">nol atau banyak detail</w:t>
            </w:r>
          </w:p>
        </w:tc>
        <w:tc>
          <w:tcPr>
            <w:tcW w:w="1927" w:type="dxa"/>
            <w:shd w:val="clear" w:color="auto" w:fill="EEF3F3"/>
          </w:tcPr>
          <w:p>
            <w:pPr>
              <w:pStyle w:val="Compact"/>
              <w:keepNext/>
              <w:spacing w:after="0" w:before="0" w:line="252" w:lineRule="auto"/>
              <w:jc w:val="left"/>
            </w:pPr>
            <w:r>
              <w:rPr>
                <w:sz w:val="19"/>
              </w:rPr>
              <w:t xml:space="preserve">AB-04</w:t>
            </w:r>
          </w:p>
        </w:tc>
      </w:tr>
      <w:tr>
        <w:trPr>
          <w:cantSplit/>
        </w:trPr>
        <w:tc>
          <w:tcPr>
            <w:tcW w:w="3262" w:type="dxa"/>
          </w:tcPr>
          <w:p>
            <w:pPr>
              <w:pStyle w:val="Compact"/>
              <w:keepNext/>
              <w:spacing w:after="0" w:before="0" w:line="252" w:lineRule="auto"/>
              <w:jc w:val="left"/>
            </w:pPr>
            <w:r>
              <w:rPr>
                <w:sz w:val="19"/>
              </w:rPr>
              <w:t xml:space="preserve">pemasok menerima pembelian</w:t>
            </w:r>
          </w:p>
        </w:tc>
        <w:tc>
          <w:tcPr>
            <w:tcW w:w="2075" w:type="dxa"/>
          </w:tcPr>
          <w:p>
            <w:pPr>
              <w:pStyle w:val="Compact"/>
              <w:keepNext/>
              <w:spacing w:after="0" w:before="0" w:line="252" w:lineRule="auto"/>
              <w:jc w:val="left"/>
            </w:pPr>
            <w:r>
              <w:rPr>
                <w:sz w:val="19"/>
              </w:rPr>
              <w:t xml:space="preserve">tepat satu pemasok</w:t>
            </w:r>
          </w:p>
        </w:tc>
        <w:tc>
          <w:tcPr>
            <w:tcW w:w="2372" w:type="dxa"/>
          </w:tcPr>
          <w:p>
            <w:pPr>
              <w:pStyle w:val="Compact"/>
              <w:keepNext/>
              <w:spacing w:after="0" w:before="0" w:line="252" w:lineRule="auto"/>
              <w:jc w:val="left"/>
            </w:pPr>
            <w:r>
              <w:rPr>
                <w:sz w:val="19"/>
              </w:rPr>
              <w:t xml:space="preserve">nol atau banyak pembelian</w:t>
            </w:r>
          </w:p>
        </w:tc>
        <w:tc>
          <w:tcPr>
            <w:tcW w:w="1927" w:type="dxa"/>
          </w:tcPr>
          <w:p>
            <w:pPr>
              <w:pStyle w:val="Compact"/>
              <w:keepNext/>
              <w:spacing w:after="0" w:before="0" w:line="252" w:lineRule="auto"/>
              <w:jc w:val="left"/>
            </w:pPr>
            <w:r>
              <w:rPr>
                <w:sz w:val="19"/>
              </w:rPr>
              <w:t xml:space="preserve">AB-06</w:t>
            </w:r>
          </w:p>
        </w:tc>
      </w:tr>
      <w:tr>
        <w:trPr>
          <w:cantSplit/>
        </w:trPr>
        <w:tc>
          <w:tcPr>
            <w:tcW w:w="3262" w:type="dxa"/>
            <w:shd w:val="clear" w:color="auto" w:fill="EEF3F3"/>
          </w:tcPr>
          <w:p>
            <w:pPr>
              <w:pStyle w:val="Compact"/>
              <w:spacing w:after="0" w:before="0" w:line="252" w:lineRule="auto"/>
              <w:jc w:val="left"/>
            </w:pPr>
            <w:r>
              <w:rPr>
                <w:sz w:val="19"/>
              </w:rPr>
              <w:t xml:space="preserve">pembelian berisi detail_pembelian</w:t>
            </w:r>
          </w:p>
        </w:tc>
        <w:tc>
          <w:tcPr>
            <w:tcW w:w="2075" w:type="dxa"/>
            <w:shd w:val="clear" w:color="auto" w:fill="EEF3F3"/>
          </w:tcPr>
          <w:p>
            <w:pPr>
              <w:pStyle w:val="Compact"/>
              <w:spacing w:after="0" w:before="0" w:line="252" w:lineRule="auto"/>
              <w:jc w:val="left"/>
            </w:pPr>
            <w:r>
              <w:rPr>
                <w:sz w:val="19"/>
              </w:rPr>
              <w:t xml:space="preserve">tepat satu pembelian</w:t>
            </w:r>
          </w:p>
        </w:tc>
        <w:tc>
          <w:tcPr>
            <w:tcW w:w="2372" w:type="dxa"/>
            <w:shd w:val="clear" w:color="auto" w:fill="EEF3F3"/>
          </w:tcPr>
          <w:p>
            <w:pPr>
              <w:pStyle w:val="Compact"/>
              <w:spacing w:after="0" w:before="0" w:line="252" w:lineRule="auto"/>
              <w:jc w:val="left"/>
            </w:pPr>
            <w:r>
              <w:rPr>
                <w:sz w:val="19"/>
              </w:rPr>
              <w:t xml:space="preserve">satu atau banyak detail</w:t>
            </w:r>
          </w:p>
        </w:tc>
        <w:tc>
          <w:tcPr>
            <w:tcW w:w="1927" w:type="dxa"/>
            <w:shd w:val="clear" w:color="auto" w:fill="EEF3F3"/>
          </w:tcPr>
          <w:p>
            <w:pPr>
              <w:pStyle w:val="Compact"/>
              <w:spacing w:after="0" w:before="0" w:line="252" w:lineRule="auto"/>
              <w:jc w:val="left"/>
            </w:pPr>
            <w:r>
              <w:rPr>
                <w:sz w:val="19"/>
              </w:rPr>
              <w:t xml:space="preserve">faktur pemasok</w:t>
            </w:r>
          </w:p>
        </w:tc>
      </w:tr>
    </w:tbl>
    <w:p>
      <w:pPr>
        <w:pStyle w:val="CaptionedFigure"/>
        <w:keepNext/>
        <w:spacing w:before="120"/>
        <w:jc w:val="center"/>
      </w:pPr>
      <w:r>
        <w:drawing>
          <wp:inline>
            <wp:extent cx="5334000" cy="2018713"/>
            <wp:effectExtent b="0" l="0" r="0" t="0"/>
            <wp:docPr descr="Gambar 3.2 Tangkapan layar tabel relasi dan kardinalitas Kopma" title="" id="28" name="Picture"/>
            <a:graphic>
              <a:graphicData uri="http://schemas.openxmlformats.org/drawingml/2006/picture">
                <pic:pic>
                  <pic:nvPicPr>
                    <pic:cNvPr descr="img/p03_d2_relasi.png" id="29" name="Picture"/>
                    <pic:cNvPicPr>
                      <a:picLocks noChangeArrowheads="1" noChangeAspect="1"/>
                    </pic:cNvPicPr>
                  </pic:nvPicPr>
                  <pic:blipFill>
                    <a:blip r:embed="rId27"/>
                    <a:stretch>
                      <a:fillRect/>
                    </a:stretch>
                  </pic:blipFill>
                  <pic:spPr bwMode="auto">
                    <a:xfrm>
                      <a:off x="0" y="0"/>
                      <a:ext cx="5334000" cy="2018713"/>
                    </a:xfrm>
                    <a:prstGeom prst="rect">
                      <a:avLst/>
                    </a:prstGeom>
                    <a:noFill/>
                    <a:ln w="9525">
                      <a:noFill/>
                      <a:headEnd/>
                      <a:tailEnd/>
                    </a:ln>
                  </pic:spPr>
                </pic:pic>
              </a:graphicData>
            </a:graphic>
          </wp:inline>
        </w:drawing>
      </w:r>
    </w:p>
    <w:p>
      <w:pPr>
        <w:pStyle w:val="ImageCaption"/>
      </w:pPr>
      <w:r>
        <w:t xml:space="preserve">Gambar 3.2 Tangkapan layar tabel relasi dan kardinalitas Kopma</w:t>
      </w:r>
    </w:p>
    <w:p>
      <w:pPr>
        <w:pStyle w:val="BodyText"/>
      </w:pPr>
      <w:r>
        <w:rPr>
          <w:iCs/>
          <w:i/>
        </w:rPr>
        <w:t xml:space="preserve">Keterangan: enam relasi Kopma beserta kardinalitas dan aturan bisnis yang mendasarinya. Hanya relasi anggota ke penjualan yang bersifat opsional (0..1), karena AB-02 membolehkan pembeli umum.</w:t>
      </w:r>
    </w:p>
    <w:bookmarkEnd w:id="30"/>
    <w:bookmarkStart w:id="34" w:name="d.3-menggambar-erd"/>
    <w:p>
      <w:pPr>
        <w:pStyle w:val="Heading3"/>
      </w:pPr>
      <w:r>
        <w:t xml:space="preserve">D.3 Menggambar ERD</w:t>
      </w:r>
    </w:p>
    <w:p>
      <w:pPr>
        <w:pStyle w:val="FirstParagraph"/>
      </w:pPr>
      <w:r>
        <w:t xml:space="preserve">ERD digambar di draw.io dengan pustaka Entity Relation: delapan entitas lengkap dengan atribut, PK, FK, dan kardinalitas Crow’s Foot. Berkas yang disimpan adalah</w:t>
      </w:r>
      <w:r>
        <w:t xml:space="preserve"> </w:t>
      </w:r>
      <w:r>
        <w:rPr>
          <w:rStyle w:val="VerbatimChar"/>
        </w:rPr>
        <w:t xml:space="preserve">p03_erd_kopma_25430041.drawio</w:t>
      </w:r>
      <w:r>
        <w:t xml:space="preserve"> </w:t>
      </w:r>
      <w:r>
        <w:t xml:space="preserve">(sumber) dan</w:t>
      </w:r>
      <w:r>
        <w:t xml:space="preserve"> </w:t>
      </w:r>
      <w:r>
        <w:rPr>
          <w:rStyle w:val="VerbatimChar"/>
        </w:rPr>
        <w:t xml:space="preserve">p03_erd_kopma_25430041.png</w:t>
      </w:r>
      <w:r>
        <w:t xml:space="preserve"> </w:t>
      </w:r>
      <w:r>
        <w:t xml:space="preserve">(gambar).</w:t>
      </w:r>
    </w:p>
    <w:p>
      <w:pPr>
        <w:pStyle w:val="CaptionedFigure"/>
        <w:keepNext/>
        <w:spacing w:before="120"/>
        <w:jc w:val="center"/>
      </w:pPr>
      <w:r>
        <w:drawing>
          <wp:inline>
            <wp:extent cx="5334000" cy="5018731"/>
            <wp:effectExtent b="0" l="0" r="0" t="0"/>
            <wp:docPr descr="Gambar 3.3 ERD Kopma dengan notasi Crow’s Foot" title="" id="32" name="Picture"/>
            <a:graphic>
              <a:graphicData uri="http://schemas.openxmlformats.org/drawingml/2006/picture">
                <pic:pic>
                  <pic:nvPicPr>
                    <pic:cNvPr descr="img/p03_erd_kopma_25430041.png" id="33" name="Picture"/>
                    <pic:cNvPicPr>
                      <a:picLocks noChangeArrowheads="1" noChangeAspect="1"/>
                    </pic:cNvPicPr>
                  </pic:nvPicPr>
                  <pic:blipFill>
                    <a:blip r:embed="rId31"/>
                    <a:stretch>
                      <a:fillRect/>
                    </a:stretch>
                  </pic:blipFill>
                  <pic:spPr bwMode="auto">
                    <a:xfrm>
                      <a:off x="0" y="0"/>
                      <a:ext cx="5334000" cy="5018731"/>
                    </a:xfrm>
                    <a:prstGeom prst="rect">
                      <a:avLst/>
                    </a:prstGeom>
                    <a:noFill/>
                    <a:ln w="9525">
                      <a:noFill/>
                      <a:headEnd/>
                      <a:tailEnd/>
                    </a:ln>
                  </pic:spPr>
                </pic:pic>
              </a:graphicData>
            </a:graphic>
          </wp:inline>
        </w:drawing>
      </w:r>
    </w:p>
    <w:p>
      <w:pPr>
        <w:pStyle w:val="ImageCaption"/>
      </w:pPr>
      <w:r>
        <w:t xml:space="preserve">Gambar 3.3 ERD Kopma dengan notasi Crow’s Foot</w:t>
      </w:r>
    </w:p>
    <w:p>
      <w:pPr>
        <w:pStyle w:val="BodyText"/>
      </w:pPr>
      <w:r>
        <w:rPr>
          <w:iCs/>
          <w:i/>
        </w:rPr>
        <w:t xml:space="preserve">Keterangan: ERD Kopma dengan 8 entitas, kardinalitas Crow’s Foot, label angka, dan legenda. Setiap garis ditarik dari kunci primer ke kunci tamu dan diberi kata kerja supaya dapat dibaca sebagai kalimat.</w:t>
      </w:r>
    </w:p>
    <w:bookmarkEnd w:id="34"/>
    <w:bookmarkStart w:id="38" w:name="X93f534b3618ea80963d17cea06b849a9618e009"/>
    <w:p>
      <w:pPr>
        <w:pStyle w:val="Heading3"/>
      </w:pPr>
      <w:r>
        <w:t xml:space="preserve">D.4 Memvalidasi ERD terhadap Kebutuhan Informasi</w:t>
      </w:r>
    </w:p>
    <w:p>
      <w:pPr>
        <w:pStyle w:val="FirstParagraph"/>
      </w:pPr>
      <w:r>
        <w:t xml:space="preserve">Untuk setiap KI dari Pertemuan 2, saya telusuri jalur di ERD yang menjawabnya.</w:t>
      </w:r>
    </w:p>
    <w:p>
      <w:pPr>
        <w:pStyle w:val="BodyText"/>
        <w:keepNext/>
      </w:pPr>
      <w:r>
        <w:rPr>
          <w:bCs/>
          <w:b/>
        </w:rPr>
        <w:t xml:space="preserve">Tabel 3.4</w:t>
      </w:r>
      <w:r>
        <w:t xml:space="preserve"> </w:t>
      </w:r>
      <w:r>
        <w:t xml:space="preserve">Penelusuran KI Kopma terhadap ERD</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1032"/>
        <w:gridCol w:w="4302"/>
        <w:gridCol w:w="4302"/>
      </w:tblGrid>
      <w:tr>
        <w:trPr>
          <w:tblHeader w:val="true"/>
          <w:cantSplit/>
          <w:tblHeader/>
        </w:trPr>
        <w:tc>
          <w:tcPr>
            <w:tcW w:w="1032" w:type="dxa"/>
            <w:shd w:val="clear" w:color="auto" w:fill="1B6B6B"/>
          </w:tcPr>
          <w:p>
            <w:pPr>
              <w:pStyle w:val="Compact"/>
              <w:keepNext/>
              <w:spacing w:after="0" w:before="0" w:line="252" w:lineRule="auto"/>
              <w:jc w:val="left"/>
            </w:pPr>
            <w:r>
              <w:rPr>
                <w:b/>
                <w:color w:val="FFFFFF"/>
                <w:sz w:val="19"/>
              </w:rPr>
              <w:t xml:space="preserve">KI</w:t>
            </w:r>
          </w:p>
        </w:tc>
        <w:tc>
          <w:tcPr>
            <w:tcW w:w="4302" w:type="dxa"/>
            <w:shd w:val="clear" w:color="auto" w:fill="1B6B6B"/>
          </w:tcPr>
          <w:p>
            <w:pPr>
              <w:pStyle w:val="Compact"/>
              <w:keepNext/>
              <w:spacing w:after="0" w:before="0" w:line="252" w:lineRule="auto"/>
              <w:jc w:val="left"/>
            </w:pPr>
            <w:r>
              <w:rPr>
                <w:b/>
                <w:color w:val="FFFFFF"/>
                <w:sz w:val="19"/>
              </w:rPr>
              <w:t xml:space="preserve">Kebutuhan informasi</w:t>
            </w:r>
          </w:p>
        </w:tc>
        <w:tc>
          <w:tcPr>
            <w:tcW w:w="4302" w:type="dxa"/>
            <w:shd w:val="clear" w:color="auto" w:fill="1B6B6B"/>
          </w:tcPr>
          <w:p>
            <w:pPr>
              <w:pStyle w:val="Compact"/>
              <w:keepNext/>
              <w:spacing w:after="0" w:before="0" w:line="252" w:lineRule="auto"/>
              <w:jc w:val="left"/>
            </w:pPr>
            <w:r>
              <w:rPr>
                <w:b/>
                <w:color w:val="FFFFFF"/>
                <w:sz w:val="19"/>
              </w:rPr>
              <w:t xml:space="preserve">Jalur di ERD</w:t>
            </w:r>
          </w:p>
        </w:tc>
      </w:tr>
      <w:tr>
        <w:trPr>
          <w:cantSplit/>
        </w:trPr>
        <w:tc>
          <w:tcPr>
            <w:tcW w:w="1032" w:type="dxa"/>
          </w:tcPr>
          <w:p>
            <w:pPr>
              <w:pStyle w:val="Compact"/>
              <w:keepNext/>
              <w:spacing w:after="0" w:before="0" w:line="252" w:lineRule="auto"/>
              <w:jc w:val="left"/>
            </w:pPr>
            <w:r>
              <w:rPr>
                <w:sz w:val="19"/>
              </w:rPr>
              <w:t xml:space="preserve">KI-01</w:t>
            </w:r>
          </w:p>
        </w:tc>
        <w:tc>
          <w:tcPr>
            <w:tcW w:w="4302" w:type="dxa"/>
          </w:tcPr>
          <w:p>
            <w:pPr>
              <w:pStyle w:val="Compact"/>
              <w:keepNext/>
              <w:spacing w:after="0" w:before="0" w:line="252" w:lineRule="auto"/>
              <w:jc w:val="left"/>
            </w:pPr>
            <w:r>
              <w:rPr>
                <w:sz w:val="19"/>
              </w:rPr>
              <w:t xml:space="preserve">Omzet dan jumlah nota per hari/bulan</w:t>
            </w:r>
          </w:p>
        </w:tc>
        <w:tc>
          <w:tcPr>
            <w:tcW w:w="4302" w:type="dxa"/>
          </w:tcPr>
          <w:p>
            <w:pPr>
              <w:pStyle w:val="Compact"/>
              <w:keepNext/>
              <w:spacing w:after="0" w:before="0" w:line="252" w:lineRule="auto"/>
              <w:jc w:val="left"/>
            </w:pPr>
            <w:r>
              <w:rPr>
                <w:sz w:val="19"/>
              </w:rPr>
              <w:t xml:space="preserve">penjualan → detail_penjualan</w:t>
            </w:r>
          </w:p>
        </w:tc>
      </w:tr>
      <w:tr>
        <w:trPr>
          <w:cantSplit/>
        </w:trPr>
        <w:tc>
          <w:tcPr>
            <w:tcW w:w="1032" w:type="dxa"/>
            <w:shd w:val="clear" w:color="auto" w:fill="EEF3F3"/>
          </w:tcPr>
          <w:p>
            <w:pPr>
              <w:pStyle w:val="Compact"/>
              <w:keepNext/>
              <w:spacing w:after="0" w:before="0" w:line="252" w:lineRule="auto"/>
              <w:jc w:val="left"/>
            </w:pPr>
            <w:r>
              <w:rPr>
                <w:sz w:val="19"/>
              </w:rPr>
              <w:t xml:space="preserve">KI-02</w:t>
            </w:r>
          </w:p>
        </w:tc>
        <w:tc>
          <w:tcPr>
            <w:tcW w:w="4302" w:type="dxa"/>
            <w:shd w:val="clear" w:color="auto" w:fill="EEF3F3"/>
          </w:tcPr>
          <w:p>
            <w:pPr>
              <w:pStyle w:val="Compact"/>
              <w:keepNext/>
              <w:spacing w:after="0" w:before="0" w:line="252" w:lineRule="auto"/>
              <w:jc w:val="left"/>
            </w:pPr>
            <w:r>
              <w:rPr>
                <w:sz w:val="19"/>
              </w:rPr>
              <w:t xml:space="preserve">Lima barang terlaris per bulan</w:t>
            </w:r>
          </w:p>
        </w:tc>
        <w:tc>
          <w:tcPr>
            <w:tcW w:w="4302" w:type="dxa"/>
            <w:shd w:val="clear" w:color="auto" w:fill="EEF3F3"/>
          </w:tcPr>
          <w:p>
            <w:pPr>
              <w:pStyle w:val="Compact"/>
              <w:keepNext/>
              <w:spacing w:after="0" w:before="0" w:line="252" w:lineRule="auto"/>
              <w:jc w:val="left"/>
            </w:pPr>
            <w:r>
              <w:rPr>
                <w:sz w:val="19"/>
              </w:rPr>
              <w:t xml:space="preserve">barang → detail_penjualan → penjualan</w:t>
            </w:r>
          </w:p>
        </w:tc>
      </w:tr>
      <w:tr>
        <w:trPr>
          <w:cantSplit/>
        </w:trPr>
        <w:tc>
          <w:tcPr>
            <w:tcW w:w="1032" w:type="dxa"/>
          </w:tcPr>
          <w:p>
            <w:pPr>
              <w:pStyle w:val="Compact"/>
              <w:keepNext/>
              <w:spacing w:after="0" w:before="0" w:line="252" w:lineRule="auto"/>
              <w:jc w:val="left"/>
            </w:pPr>
            <w:r>
              <w:rPr>
                <w:sz w:val="19"/>
              </w:rPr>
              <w:t xml:space="preserve">KI-03</w:t>
            </w:r>
          </w:p>
        </w:tc>
        <w:tc>
          <w:tcPr>
            <w:tcW w:w="4302" w:type="dxa"/>
          </w:tcPr>
          <w:p>
            <w:pPr>
              <w:pStyle w:val="Compact"/>
              <w:keepNext/>
              <w:spacing w:after="0" w:before="0" w:line="252" w:lineRule="auto"/>
              <w:jc w:val="left"/>
            </w:pPr>
            <w:r>
              <w:rPr>
                <w:sz w:val="19"/>
              </w:rPr>
              <w:t xml:space="preserve">Barang dengan stok di bawah minimum</w:t>
            </w:r>
          </w:p>
        </w:tc>
        <w:tc>
          <w:tcPr>
            <w:tcW w:w="4302" w:type="dxa"/>
          </w:tcPr>
          <w:p>
            <w:pPr>
              <w:pStyle w:val="Compact"/>
              <w:keepNext/>
              <w:spacing w:after="0" w:before="0" w:line="252" w:lineRule="auto"/>
              <w:jc w:val="left"/>
            </w:pPr>
            <w:r>
              <w:rPr>
                <w:sz w:val="19"/>
              </w:rPr>
              <w:t xml:space="preserve">barang (stok_barang, stok_min_barang)</w:t>
            </w:r>
          </w:p>
        </w:tc>
      </w:tr>
      <w:tr>
        <w:trPr>
          <w:cantSplit/>
        </w:trPr>
        <w:tc>
          <w:tcPr>
            <w:tcW w:w="1032" w:type="dxa"/>
            <w:shd w:val="clear" w:color="auto" w:fill="EEF3F3"/>
          </w:tcPr>
          <w:p>
            <w:pPr>
              <w:pStyle w:val="Compact"/>
              <w:spacing w:after="0" w:before="0" w:line="252" w:lineRule="auto"/>
              <w:jc w:val="left"/>
            </w:pPr>
            <w:r>
              <w:rPr>
                <w:sz w:val="19"/>
              </w:rPr>
              <w:t xml:space="preserve">KI-04</w:t>
            </w:r>
          </w:p>
        </w:tc>
        <w:tc>
          <w:tcPr>
            <w:tcW w:w="4302" w:type="dxa"/>
            <w:shd w:val="clear" w:color="auto" w:fill="EEF3F3"/>
          </w:tcPr>
          <w:p>
            <w:pPr>
              <w:pStyle w:val="Compact"/>
              <w:spacing w:after="0" w:before="0" w:line="252" w:lineRule="auto"/>
              <w:jc w:val="left"/>
            </w:pPr>
            <w:r>
              <w:rPr>
                <w:sz w:val="19"/>
              </w:rPr>
              <w:t xml:space="preserve">Sepuluh anggota dengan belanja terbesar</w:t>
            </w:r>
          </w:p>
        </w:tc>
        <w:tc>
          <w:tcPr>
            <w:tcW w:w="4302" w:type="dxa"/>
            <w:shd w:val="clear" w:color="auto" w:fill="EEF3F3"/>
          </w:tcPr>
          <w:p>
            <w:pPr>
              <w:pStyle w:val="Compact"/>
              <w:spacing w:after="0" w:before="0" w:line="252" w:lineRule="auto"/>
              <w:jc w:val="left"/>
            </w:pPr>
            <w:r>
              <w:rPr>
                <w:sz w:val="19"/>
              </w:rPr>
              <w:t xml:space="preserve">anggota → penjualan → detail_penjualan</w:t>
            </w:r>
          </w:p>
        </w:tc>
      </w:tr>
    </w:tbl>
    <w:p>
      <w:pPr>
        <w:pStyle w:val="CaptionedFigure"/>
        <w:keepNext/>
        <w:spacing w:before="120"/>
        <w:jc w:val="center"/>
      </w:pPr>
      <w:r>
        <w:drawing>
          <wp:inline>
            <wp:extent cx="5334000" cy="1752600"/>
            <wp:effectExtent b="0" l="0" r="0" t="0"/>
            <wp:docPr descr="Gambar 3.4 Tangkapan layar penelusuran KI Kopma" title="" id="36" name="Picture"/>
            <a:graphic>
              <a:graphicData uri="http://schemas.openxmlformats.org/drawingml/2006/picture">
                <pic:pic>
                  <pic:nvPicPr>
                    <pic:cNvPr descr="img/p03_d4_validasi_ki.png" id="37" name="Picture"/>
                    <pic:cNvPicPr>
                      <a:picLocks noChangeArrowheads="1" noChangeAspect="1"/>
                    </pic:cNvPicPr>
                  </pic:nvPicPr>
                  <pic:blipFill>
                    <a:blip r:embed="rId35"/>
                    <a:stretch>
                      <a:fillRect/>
                    </a:stretch>
                  </pic:blipFill>
                  <pic:spPr bwMode="auto">
                    <a:xfrm>
                      <a:off x="0" y="0"/>
                      <a:ext cx="5334000" cy="1752600"/>
                    </a:xfrm>
                    <a:prstGeom prst="rect">
                      <a:avLst/>
                    </a:prstGeom>
                    <a:noFill/>
                    <a:ln w="9525">
                      <a:noFill/>
                      <a:headEnd/>
                      <a:tailEnd/>
                    </a:ln>
                  </pic:spPr>
                </pic:pic>
              </a:graphicData>
            </a:graphic>
          </wp:inline>
        </w:drawing>
      </w:r>
    </w:p>
    <w:p>
      <w:pPr>
        <w:pStyle w:val="ImageCaption"/>
      </w:pPr>
      <w:r>
        <w:t xml:space="preserve">Gambar 3.4 Tangkapan layar penelusuran KI Kopma</w:t>
      </w:r>
    </w:p>
    <w:p>
      <w:pPr>
        <w:pStyle w:val="BodyText"/>
      </w:pPr>
      <w:r>
        <w:rPr>
          <w:iCs/>
          <w:i/>
        </w:rPr>
        <w:t xml:space="preserve">Keterangan: penelusuran empat KI Kopma ke jalur ERD.</w:t>
      </w:r>
    </w:p>
    <w:p>
      <w:pPr>
        <w:pStyle w:val="BodyText"/>
      </w:pPr>
      <w:r>
        <w:t xml:space="preserve">Semua KI dapat ditelusuri, sehingga ERD sudah memadai. ERD kemudian ditinjau teman sebangku yang berperan sebagai ketua Kopma (catatan tinjauan ada pada bagian 6.5).</w:t>
      </w:r>
    </w:p>
    <w:p>
      <w:pPr>
        <w:pStyle w:val="BodyText"/>
      </w:pPr>
      <w:r>
        <w:t xml:space="preserve">Commit:</w:t>
      </w:r>
      <w:r>
        <w:t xml:space="preserve"> </w:t>
      </w:r>
      <w:r>
        <w:rPr>
          <w:rStyle w:val="VerbatimChar"/>
        </w:rPr>
        <w:t xml:space="preserve">p03: erd kopma</w:t>
      </w:r>
      <w:r>
        <w:t xml:space="preserve"> </w:t>
      </w:r>
      <w:r>
        <w:t xml:space="preserve">(hash pada bagian 10).</w:t>
      </w:r>
    </w:p>
    <w:bookmarkEnd w:id="38"/>
    <w:bookmarkEnd w:id="39"/>
    <w:bookmarkStart w:id="40" w:name="jawaban-titik-analisis"/>
    <w:p>
      <w:pPr>
        <w:pStyle w:val="Heading2"/>
      </w:pPr>
      <w:r>
        <w:t xml:space="preserve">4. Jawaban Titik Analisis</w:t>
      </w:r>
    </w:p>
    <w:p>
      <w:pPr>
        <w:pStyle w:val="FirstParagraph"/>
      </w:pPr>
      <w:r>
        <w:rPr>
          <w:bCs/>
          <w:b/>
        </w:rPr>
        <w:t xml:space="preserve">Titik Analisis 1 - Mengapa id_anggota, bukan NIM, menjadi kunci primer?</w:t>
      </w:r>
    </w:p>
    <w:p>
      <w:pPr>
        <w:pStyle w:val="BodyText"/>
      </w:pPr>
      <w:r>
        <w:rPr>
          <w:rStyle w:val="VerbatimChar"/>
        </w:rPr>
        <w:t xml:space="preserve">no_anggota</w:t>
      </w:r>
      <w:r>
        <w:t xml:space="preserve"> </w:t>
      </w:r>
      <w:r>
        <w:t xml:space="preserve">dan</w:t>
      </w:r>
      <w:r>
        <w:t xml:space="preserve"> </w:t>
      </w:r>
      <w:r>
        <w:rPr>
          <w:rStyle w:val="VerbatimChar"/>
        </w:rPr>
        <w:t xml:space="preserve">nim_anggota</w:t>
      </w:r>
      <w:r>
        <w:t xml:space="preserve"> </w:t>
      </w:r>
      <w:r>
        <w:t xml:space="preserve">memang sama-sama unik, tetapi keduanya adalah data dunia nyata yang bisa berubah atau salah ketik. Jika NIM dijadikan kunci primer dan harus dikoreksi, nilainya juga harus diubah di semua tabel yang merujuknya (misalnya penjualan), sehingga rawan tidak konsisten. NIM juga bertipe CHAR(10), lebih boros sebagai kunci tamu daripada INT. Dengan</w:t>
      </w:r>
      <w:r>
        <w:t xml:space="preserve"> </w:t>
      </w:r>
      <w:r>
        <w:rPr>
          <w:rStyle w:val="VerbatimChar"/>
        </w:rPr>
        <w:t xml:space="preserve">id_anggota</w:t>
      </w:r>
      <w:r>
        <w:t xml:space="preserve"> </w:t>
      </w:r>
      <w:r>
        <w:t xml:space="preserve">sebagai kunci pengganti, NIM cukup dijaga lewat constraint UNIQUE (AB-05) dan dapat diperbaiki tanpa menyentuh tabel lain.</w:t>
      </w:r>
    </w:p>
    <w:p>
      <w:pPr>
        <w:pStyle w:val="BodyText"/>
      </w:pPr>
      <w:r>
        <w:rPr>
          <w:bCs/>
          <w:b/>
        </w:rPr>
        <w:t xml:space="preserve">Titik Analisis 2 - Mengapa sisi detail bernilai</w:t>
      </w:r>
      <w:r>
        <w:rPr>
          <w:bCs/>
          <w:b/>
        </w:rPr>
        <w:t xml:space="preserve"> </w:t>
      </w:r>
      <w:r>
        <w:rPr>
          <w:bCs/>
          <w:b/>
        </w:rPr>
        <w:t xml:space="preserve">“</w:t>
      </w:r>
      <w:r>
        <w:rPr>
          <w:bCs/>
          <w:b/>
        </w:rPr>
        <w:t xml:space="preserve">satu atau banyak</w:t>
      </w:r>
      <w:r>
        <w:rPr>
          <w:bCs/>
          <w:b/>
        </w:rPr>
        <w:t xml:space="preserve">”</w:t>
      </w:r>
      <w:r>
        <w:rPr>
          <w:bCs/>
          <w:b/>
        </w:rPr>
        <w:t xml:space="preserve">?</w:t>
      </w:r>
    </w:p>
    <w:p>
      <w:pPr>
        <w:pStyle w:val="BodyText"/>
      </w:pPr>
      <w:r>
        <w:t xml:space="preserve">Yang memaksanya adalah AB-01: setiap nota memiliki minimal satu baris barang. Aturan</w:t>
      </w:r>
      <w:r>
        <w:t xml:space="preserve"> </w:t>
      </w:r>
      <w:r>
        <w:t xml:space="preserve">“</w:t>
      </w:r>
      <w:r>
        <w:t xml:space="preserve">minimal satu</w:t>
      </w:r>
      <w:r>
        <w:t xml:space="preserve">”</w:t>
      </w:r>
      <w:r>
        <w:t xml:space="preserve"> </w:t>
      </w:r>
      <w:r>
        <w:t xml:space="preserve">ini</w:t>
      </w:r>
      <w:r>
        <w:t xml:space="preserve"> </w:t>
      </w:r>
      <w:r>
        <w:rPr>
          <w:bCs/>
          <w:b/>
        </w:rPr>
        <w:t xml:space="preserve">tidak dapat dijaga oleh struktur tabel saja</w:t>
      </w:r>
      <w:r>
        <w:t xml:space="preserve">. Kunci tamu hanya menjamin bahwa setiap detail punya induk, bukan sebaliknya. Baris</w:t>
      </w:r>
      <w:r>
        <w:t xml:space="preserve"> </w:t>
      </w:r>
      <w:r>
        <w:rPr>
          <w:rStyle w:val="VerbatimChar"/>
        </w:rPr>
        <w:t xml:space="preserve">penjualan</w:t>
      </w:r>
      <w:r>
        <w:t xml:space="preserve"> </w:t>
      </w:r>
      <w:r>
        <w:t xml:space="preserve">bisa dibuat lebih dulu tanpa detail, dan tidak ada constraint yang menolaknya. Aturan ini baru dapat dijamin dengan transaksi di Modul 14 (nota dan detailnya disimpan bersama atau dibatalkan bersama).</w:t>
      </w:r>
    </w:p>
    <w:p>
      <w:pPr>
        <w:pStyle w:val="BodyText"/>
      </w:pPr>
      <w:r>
        <w:rPr>
          <w:bCs/>
          <w:b/>
        </w:rPr>
        <w:t xml:space="preserve">Titik Analisis 3 - Petugas gudang mana yang menerima barang dari pemasok?</w:t>
      </w:r>
    </w:p>
    <w:p>
      <w:pPr>
        <w:pStyle w:val="BodyText"/>
      </w:pPr>
      <w:r>
        <w:t xml:space="preserve">ERD saat ini</w:t>
      </w:r>
      <w:r>
        <w:t xml:space="preserve"> </w:t>
      </w:r>
      <w:r>
        <w:rPr>
          <w:bCs/>
          <w:b/>
        </w:rPr>
        <w:t xml:space="preserve">belum</w:t>
      </w:r>
      <w:r>
        <w:t xml:space="preserve"> </w:t>
      </w:r>
      <w:r>
        <w:t xml:space="preserve">dapat menjawabnya, karena tabel</w:t>
      </w:r>
      <w:r>
        <w:t xml:space="preserve"> </w:t>
      </w:r>
      <w:r>
        <w:rPr>
          <w:rStyle w:val="VerbatimChar"/>
        </w:rPr>
        <w:t xml:space="preserve">pembelian</w:t>
      </w:r>
      <w:r>
        <w:t xml:space="preserve"> </w:t>
      </w:r>
      <w:r>
        <w:t xml:space="preserve">hanya terhubung ke</w:t>
      </w:r>
      <w:r>
        <w:t xml:space="preserve"> </w:t>
      </w:r>
      <w:r>
        <w:rPr>
          <w:rStyle w:val="VerbatimChar"/>
        </w:rPr>
        <w:t xml:space="preserve">pemasok</w:t>
      </w:r>
      <w:r>
        <w:t xml:space="preserve">, tidak ke</w:t>
      </w:r>
      <w:r>
        <w:t xml:space="preserve"> </w:t>
      </w:r>
      <w:r>
        <w:rPr>
          <w:rStyle w:val="VerbatimChar"/>
        </w:rPr>
        <w:t xml:space="preserve">petugas</w:t>
      </w:r>
      <w:r>
        <w:t xml:space="preserve">. Perlu ditambahkan relasi petugas mencatat pembelian (satu petugas, nol atau banyak pembelian) dengan kunci tamu</w:t>
      </w:r>
      <w:r>
        <w:t xml:space="preserve"> </w:t>
      </w:r>
      <w:r>
        <w:rPr>
          <w:rStyle w:val="VerbatimChar"/>
        </w:rPr>
        <w:t xml:space="preserve">id_petugas</w:t>
      </w:r>
      <w:r>
        <w:t xml:space="preserve"> </w:t>
      </w:r>
      <w:r>
        <w:t xml:space="preserve">di</w:t>
      </w:r>
      <w:r>
        <w:t xml:space="preserve"> </w:t>
      </w:r>
      <w:r>
        <w:rPr>
          <w:rStyle w:val="VerbatimChar"/>
        </w:rPr>
        <w:t xml:space="preserve">pembelian</w:t>
      </w:r>
      <w:r>
        <w:t xml:space="preserve">. Keputusan ini perlu dicatat sebagai aturan bisnis baru (misalnya AB-07: setiap penerimaan barang dicatat oleh tepat satu petugas gudang). Pada proyek, padanannya adalah relasi</w:t>
      </w:r>
      <w:r>
        <w:t xml:space="preserve"> </w:t>
      </w:r>
      <w:r>
        <w:rPr>
          <w:rStyle w:val="VerbatimChar"/>
        </w:rPr>
        <w:t xml:space="preserve">petugas</w:t>
      </w:r>
      <w:r>
        <w:t xml:space="preserve"> </w:t>
      </w:r>
      <w:r>
        <w:t xml:space="preserve">ke</w:t>
      </w:r>
      <w:r>
        <w:t xml:space="preserve"> </w:t>
      </w:r>
      <w:r>
        <w:rPr>
          <w:rStyle w:val="VerbatimChar"/>
        </w:rPr>
        <w:t xml:space="preserve">pengadaan</w:t>
      </w:r>
      <w:r>
        <w:t xml:space="preserve">.</w:t>
      </w:r>
    </w:p>
    <w:bookmarkEnd w:id="40"/>
    <w:bookmarkStart w:id="46" w:name="hasil-latihan-dan-modifikasi"/>
    <w:p>
      <w:pPr>
        <w:pStyle w:val="Heading2"/>
      </w:pPr>
      <w:r>
        <w:t xml:space="preserve">5. Hasil Latihan dan Modifikasi</w:t>
      </w:r>
    </w:p>
    <w:bookmarkStart w:id="44" w:name="latihan-1---poin-loyalitas"/>
    <w:p>
      <w:pPr>
        <w:pStyle w:val="Heading3"/>
      </w:pPr>
      <w:r>
        <w:t xml:space="preserve">Latihan 1 - Poin loyalitas</w:t>
      </w:r>
    </w:p>
    <w:p>
      <w:pPr>
        <w:pStyle w:val="FirstParagraph"/>
      </w:pPr>
      <w:r>
        <w:t xml:space="preserve">Poin tidak cukup menjadi satu atribut</w:t>
      </w:r>
      <w:r>
        <w:t xml:space="preserve"> </w:t>
      </w:r>
      <w:r>
        <w:rPr>
          <w:rStyle w:val="VerbatimChar"/>
        </w:rPr>
        <w:t xml:space="preserve">poin_anggota</w:t>
      </w:r>
      <w:r>
        <w:t xml:space="preserve">, karena poin bertambah saat belanja dan berkurang saat ditukar (50 poin = potongan Rp5.000). Saldo tunggal tidak menyimpan riwayat sehingga tidak dapat diaudit. Karena itu dibuat entitas baru:</w:t>
      </w:r>
    </w:p>
    <w:p>
      <w:pPr>
        <w:pStyle w:val="BodyText"/>
      </w:pPr>
      <w:r>
        <w:rPr>
          <w:rStyle w:val="VerbatimChar"/>
        </w:rPr>
        <w:t xml:space="preserve">riwayat_poin (id_riwayat_poin PK, id_anggota FK, id_penjualan FK NULL, jenis_riwayat_poin ENUM('dapat','tukar'), poin_riwayat_poin INT, tgl_riwayat_poin DATETIME)</w:t>
      </w:r>
    </w:p>
    <w:p>
      <w:pPr>
        <w:pStyle w:val="BodyText"/>
      </w:pPr>
      <w:r>
        <w:t xml:space="preserve">Relasinya: anggota (tepat satu) memiliki riwayat_poin (nol atau banyak), dan penjualan (nol atau satu) menghasilkan riwayat_poin (nol atau banyak). Saldo poin menjadi atribut turunan yang dihitung dari jumlah riwayat.</w:t>
      </w:r>
    </w:p>
    <w:p>
      <w:pPr>
        <w:pStyle w:val="CaptionedFigure"/>
        <w:keepNext/>
        <w:spacing w:before="120"/>
        <w:jc w:val="center"/>
      </w:pPr>
      <w:r>
        <w:drawing>
          <wp:inline>
            <wp:extent cx="5334000" cy="3932333"/>
            <wp:effectExtent b="0" l="0" r="0" t="0"/>
            <wp:docPr descr="Gambar 5.1 ERD Kopma setelah penambahan entitas riwayat_poin" title="" id="42" name="Picture"/>
            <a:graphic>
              <a:graphicData uri="http://schemas.openxmlformats.org/drawingml/2006/picture">
                <pic:pic>
                  <pic:nvPicPr>
                    <pic:cNvPr descr="img/p03_latihan_e.png" id="43" name="Picture"/>
                    <pic:cNvPicPr>
                      <a:picLocks noChangeArrowheads="1" noChangeAspect="1"/>
                    </pic:cNvPicPr>
                  </pic:nvPicPr>
                  <pic:blipFill>
                    <a:blip r:embed="rId41"/>
                    <a:stretch>
                      <a:fillRect/>
                    </a:stretch>
                  </pic:blipFill>
                  <pic:spPr bwMode="auto">
                    <a:xfrm>
                      <a:off x="0" y="0"/>
                      <a:ext cx="5334000" cy="3932333"/>
                    </a:xfrm>
                    <a:prstGeom prst="rect">
                      <a:avLst/>
                    </a:prstGeom>
                    <a:noFill/>
                    <a:ln w="9525">
                      <a:noFill/>
                      <a:headEnd/>
                      <a:tailEnd/>
                    </a:ln>
                  </pic:spPr>
                </pic:pic>
              </a:graphicData>
            </a:graphic>
          </wp:inline>
        </w:drawing>
      </w:r>
    </w:p>
    <w:p>
      <w:pPr>
        <w:pStyle w:val="ImageCaption"/>
      </w:pPr>
      <w:r>
        <w:t xml:space="preserve">Gambar 5.1 ERD Kopma setelah penambahan entitas riwayat_poin</w:t>
      </w:r>
    </w:p>
    <w:p>
      <w:pPr>
        <w:pStyle w:val="BodyText"/>
      </w:pPr>
      <w:r>
        <w:rPr>
          <w:iCs/>
          <w:i/>
        </w:rPr>
        <w:t xml:space="preserve">Keterangan: entitas riwayat_poin beserta relasinya ke anggota dan penjualan.</w:t>
      </w:r>
    </w:p>
    <w:bookmarkEnd w:id="44"/>
    <w:bookmarkStart w:id="45" w:name="X419a2aeb5594789c2fcb2bf54a0d5486d0255f6"/>
    <w:p>
      <w:pPr>
        <w:pStyle w:val="Heading3"/>
      </w:pPr>
      <w:r>
        <w:t xml:space="preserve">Latihan 2 - Relasi banyak-ke-banyak langsung antara penjualan dan barang</w:t>
      </w:r>
    </w:p>
    <w:p>
      <w:pPr>
        <w:pStyle w:val="FirstParagraph"/>
      </w:pPr>
      <w:r>
        <w:t xml:space="preserve">Jika penjualan dan barang dihubungkan langsung (M:N), data yang hilang adalah atribut milik relasi itu sendiri, yaitu</w:t>
      </w:r>
      <w:r>
        <w:t xml:space="preserve"> </w:t>
      </w:r>
      <w:r>
        <w:rPr>
          <w:rStyle w:val="VerbatimChar"/>
        </w:rPr>
        <w:t xml:space="preserve">qty_detail_penjualan</w:t>
      </w:r>
      <w:r>
        <w:t xml:space="preserve"> </w:t>
      </w:r>
      <w:r>
        <w:t xml:space="preserve">dan</w:t>
      </w:r>
      <w:r>
        <w:t xml:space="preserve"> </w:t>
      </w:r>
      <w:r>
        <w:rPr>
          <w:rStyle w:val="VerbatimChar"/>
        </w:rPr>
        <w:t xml:space="preserve">harga_satuan_detail_penjualan</w:t>
      </w:r>
      <w:r>
        <w:t xml:space="preserve">. Padahal AB-04 mensyaratkan harga saat transaksi disimpan per baris. Secara relasional, M:N juga tidak dapat disimpan tanpa tabel penghubung, sehingga entitas asosiatif</w:t>
      </w:r>
      <w:r>
        <w:t xml:space="preserve"> </w:t>
      </w:r>
      <w:r>
        <w:rPr>
          <w:rStyle w:val="VerbatimChar"/>
        </w:rPr>
        <w:t xml:space="preserve">detail_penjualan</w:t>
      </w:r>
      <w:r>
        <w:t xml:space="preserve"> </w:t>
      </w:r>
      <w:r>
        <w:t xml:space="preserve">wajib ada.</w:t>
      </w:r>
    </w:p>
    <w:bookmarkEnd w:id="45"/>
    <w:bookmarkEnd w:id="46"/>
    <w:bookmarkStart w:id="59" w:name="tugas-mandiri-milestone-proyek-03"/>
    <w:p>
      <w:pPr>
        <w:pStyle w:val="Heading2"/>
      </w:pPr>
      <w:r>
        <w:t xml:space="preserve">6. Tugas Mandiri: Milestone Proyek 03</w:t>
      </w:r>
    </w:p>
    <w:p>
      <w:pPr>
        <w:pStyle w:val="FirstParagraph"/>
      </w:pPr>
      <w:r>
        <w:t xml:space="preserve">Tema proyek:</w:t>
      </w:r>
      <w:r>
        <w:t xml:space="preserve"> </w:t>
      </w:r>
      <w:r>
        <w:rPr>
          <w:bCs/>
          <w:b/>
        </w:rPr>
        <w:t xml:space="preserve">Perpustakaan</w:t>
      </w:r>
      <w:r>
        <w:t xml:space="preserve">.</w:t>
      </w:r>
    </w:p>
    <w:p>
      <w:pPr>
        <w:pStyle w:val="BodyText"/>
      </w:pPr>
      <w:r>
        <w:t xml:space="preserve">Organisasi fiktif:</w:t>
      </w:r>
      <w:r>
        <w:t xml:space="preserve"> </w:t>
      </w:r>
      <w:r>
        <w:rPr>
          <w:bCs/>
          <w:b/>
        </w:rPr>
        <w:t xml:space="preserve">Perpustakaan Cendekia SRP</w:t>
      </w:r>
    </w:p>
    <w:bookmarkStart w:id="53" w:name="erd-proyek"/>
    <w:p>
      <w:pPr>
        <w:pStyle w:val="Heading3"/>
      </w:pPr>
      <w:r>
        <w:t xml:space="preserve">6.1 ERD Proyek</w:t>
      </w:r>
    </w:p>
    <w:p>
      <w:pPr>
        <w:pStyle w:val="CaptionedFigure"/>
        <w:keepNext/>
        <w:spacing w:before="120"/>
        <w:jc w:val="center"/>
      </w:pPr>
      <w:r>
        <w:drawing>
          <wp:inline>
            <wp:extent cx="5334000" cy="5018731"/>
            <wp:effectExtent b="0" l="0" r="0" t="0"/>
            <wp:docPr descr="Gambar 6.1 ERD proyek perpustakaan: 8 entitas, atribut, tipe data, PK/FK, dan kardinalitas" title="" id="48" name="Picture"/>
            <a:graphic>
              <a:graphicData uri="http://schemas.openxmlformats.org/drawingml/2006/picture">
                <pic:pic>
                  <pic:nvPicPr>
                    <pic:cNvPr descr="img/p03_erd_perpus_25430041.png" id="49" name="Picture"/>
                    <pic:cNvPicPr>
                      <a:picLocks noChangeArrowheads="1" noChangeAspect="1"/>
                    </pic:cNvPicPr>
                  </pic:nvPicPr>
                  <pic:blipFill>
                    <a:blip r:embed="rId47"/>
                    <a:stretch>
                      <a:fillRect/>
                    </a:stretch>
                  </pic:blipFill>
                  <pic:spPr bwMode="auto">
                    <a:xfrm>
                      <a:off x="0" y="0"/>
                      <a:ext cx="5334000" cy="5018731"/>
                    </a:xfrm>
                    <a:prstGeom prst="rect">
                      <a:avLst/>
                    </a:prstGeom>
                    <a:noFill/>
                    <a:ln w="9525">
                      <a:noFill/>
                      <a:headEnd/>
                      <a:tailEnd/>
                    </a:ln>
                  </pic:spPr>
                </pic:pic>
              </a:graphicData>
            </a:graphic>
          </wp:inline>
        </w:drawing>
      </w:r>
    </w:p>
    <w:p>
      <w:pPr>
        <w:pStyle w:val="ImageCaption"/>
      </w:pPr>
      <w:r>
        <w:t xml:space="preserve">Gambar 6.1 ERD proyek perpustakaan: 8 entitas, atribut, tipe data, PK/FK, dan kardinalitas</w:t>
      </w:r>
    </w:p>
    <w:p>
      <w:pPr>
        <w:pStyle w:val="BodyText"/>
      </w:pPr>
      <w:r>
        <w:t xml:space="preserve">Berkas:</w:t>
      </w:r>
      <w:r>
        <w:t xml:space="preserve"> </w:t>
      </w:r>
      <w:r>
        <w:rPr>
          <w:rStyle w:val="VerbatimChar"/>
        </w:rPr>
        <w:t xml:space="preserve">p03_erd_25430041.drawio</w:t>
      </w:r>
      <w:r>
        <w:t xml:space="preserve"> </w:t>
      </w:r>
      <w:r>
        <w:t xml:space="preserve">(sumber) dan</w:t>
      </w:r>
      <w:r>
        <w:t xml:space="preserve"> </w:t>
      </w:r>
      <w:r>
        <w:rPr>
          <w:rStyle w:val="VerbatimChar"/>
        </w:rPr>
        <w:t xml:space="preserve">p03_erd_25430041.png</w:t>
      </w:r>
      <w:r>
        <w:t xml:space="preserve"> </w:t>
      </w:r>
      <w:r>
        <w:t xml:space="preserve">(gambar).</w:t>
      </w:r>
    </w:p>
    <w:p>
      <w:pPr>
        <w:pStyle w:val="BodyText"/>
      </w:pPr>
      <w:r>
        <w:t xml:space="preserve">Versi awal yang saya gambar langsung di draw.io (bukti pengerjaan):</w:t>
      </w:r>
    </w:p>
    <w:p>
      <w:pPr>
        <w:pStyle w:val="CaptionedFigure"/>
        <w:keepNext/>
        <w:spacing w:before="120"/>
        <w:jc w:val="center"/>
      </w:pPr>
      <w:r>
        <w:drawing>
          <wp:inline>
            <wp:extent cx="5334000" cy="4098296"/>
            <wp:effectExtent b="0" l="0" r="0" t="0"/>
            <wp:docPr descr="Gambar 6.2 Tangkapan ERD dari draw.io (versi awal)" title="" id="51" name="Picture"/>
            <a:graphic>
              <a:graphicData uri="http://schemas.openxmlformats.org/drawingml/2006/picture">
                <pic:pic>
                  <pic:nvPicPr>
                    <pic:cNvPr descr="img/p03_erd_25430041_drawio.png" id="52" name="Picture"/>
                    <pic:cNvPicPr>
                      <a:picLocks noChangeArrowheads="1" noChangeAspect="1"/>
                    </pic:cNvPicPr>
                  </pic:nvPicPr>
                  <pic:blipFill>
                    <a:blip r:embed="rId50"/>
                    <a:stretch>
                      <a:fillRect/>
                    </a:stretch>
                  </pic:blipFill>
                  <pic:spPr bwMode="auto">
                    <a:xfrm>
                      <a:off x="0" y="0"/>
                      <a:ext cx="5334000" cy="4098296"/>
                    </a:xfrm>
                    <a:prstGeom prst="rect">
                      <a:avLst/>
                    </a:prstGeom>
                    <a:noFill/>
                    <a:ln w="9525">
                      <a:noFill/>
                      <a:headEnd/>
                      <a:tailEnd/>
                    </a:ln>
                  </pic:spPr>
                </pic:pic>
              </a:graphicData>
            </a:graphic>
          </wp:inline>
        </w:drawing>
      </w:r>
    </w:p>
    <w:p>
      <w:pPr>
        <w:pStyle w:val="ImageCaption"/>
      </w:pPr>
      <w:r>
        <w:t xml:space="preserve">Gambar 6.2 Tangkapan ERD dari draw.io (versi awal)</w:t>
      </w:r>
    </w:p>
    <w:p>
      <w:pPr>
        <w:pStyle w:val="BodyText"/>
      </w:pPr>
      <w:r>
        <w:rPr>
          <w:iCs/>
          <w:i/>
        </w:rPr>
        <w:t xml:space="preserve">Keterangan: Gambar 6.1 adalah versi yang sudah dilengkapi label angka kardinalitas, legenda, label PK,FK pada tabel detail, dan tanda tangan (nama dan NIM). Gambar 6.2 saya sertakan sebagai bukti bahwa ERD awal digambar di draw.io sebelum disesuaikan dengan standar kelengkapan buku.</w:t>
      </w:r>
    </w:p>
    <w:bookmarkEnd w:id="53"/>
    <w:bookmarkStart w:id="54" w:name="entitas-dan-atribut"/>
    <w:p>
      <w:pPr>
        <w:pStyle w:val="Heading3"/>
      </w:pPr>
      <w:r>
        <w:t xml:space="preserve">6.2 Entitas dan Atribut</w:t>
      </w:r>
    </w:p>
    <w:p>
      <w:pPr>
        <w:pStyle w:val="FirstParagraph"/>
        <w:keepNext/>
      </w:pPr>
      <w:r>
        <w:rPr>
          <w:bCs/>
          <w:b/>
        </w:rPr>
        <w:t xml:space="preserve">Tabel 6.1</w:t>
      </w:r>
      <w:r>
        <w:t xml:space="preserve"> </w:t>
      </w:r>
      <w:r>
        <w:t xml:space="preserve">Entitas dan atribut proyek perpustakaan</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1835"/>
        <w:gridCol w:w="5507"/>
        <w:gridCol w:w="2294"/>
      </w:tblGrid>
      <w:tr>
        <w:trPr>
          <w:tblHeader w:val="true"/>
          <w:cantSplit/>
          <w:tblHeader/>
        </w:trPr>
        <w:tc>
          <w:tcPr>
            <w:tcW w:w="1835" w:type="dxa"/>
            <w:shd w:val="clear" w:color="auto" w:fill="1B6B6B"/>
          </w:tcPr>
          <w:p>
            <w:pPr>
              <w:pStyle w:val="Compact"/>
              <w:keepNext/>
              <w:spacing w:after="0" w:before="0" w:line="252" w:lineRule="auto"/>
              <w:jc w:val="left"/>
            </w:pPr>
            <w:r>
              <w:rPr>
                <w:b/>
                <w:color w:val="FFFFFF"/>
                <w:sz w:val="19"/>
              </w:rPr>
              <w:t xml:space="preserve">Entitas</w:t>
            </w:r>
          </w:p>
        </w:tc>
        <w:tc>
          <w:tcPr>
            <w:tcW w:w="5507" w:type="dxa"/>
            <w:shd w:val="clear" w:color="auto" w:fill="1B6B6B"/>
          </w:tcPr>
          <w:p>
            <w:pPr>
              <w:pStyle w:val="Compact"/>
              <w:keepNext/>
              <w:spacing w:after="0" w:before="0" w:line="252" w:lineRule="auto"/>
              <w:jc w:val="left"/>
            </w:pPr>
            <w:r>
              <w:rPr>
                <w:b/>
                <w:color w:val="FFFFFF"/>
                <w:sz w:val="19"/>
              </w:rPr>
              <w:t xml:space="preserve">Atribut (tipe data)</w:t>
            </w:r>
          </w:p>
        </w:tc>
        <w:tc>
          <w:tcPr>
            <w:tcW w:w="2294" w:type="dxa"/>
            <w:shd w:val="clear" w:color="auto" w:fill="1B6B6B"/>
          </w:tcPr>
          <w:p>
            <w:pPr>
              <w:pStyle w:val="Compact"/>
              <w:keepNext/>
              <w:spacing w:after="0" w:before="0" w:line="252" w:lineRule="auto"/>
              <w:jc w:val="left"/>
            </w:pPr>
            <w:r>
              <w:rPr>
                <w:b/>
                <w:color w:val="FFFFFF"/>
                <w:sz w:val="19"/>
              </w:rPr>
              <w:t xml:space="preserve">Kunci</w:t>
            </w:r>
          </w:p>
        </w:tc>
      </w:tr>
      <w:tr>
        <w:trPr>
          <w:cantSplit/>
        </w:trPr>
        <w:tc>
          <w:tcPr>
            <w:tcW w:w="1835" w:type="dxa"/>
          </w:tcPr>
          <w:p>
            <w:pPr>
              <w:pStyle w:val="Compact"/>
              <w:keepNext/>
              <w:spacing w:after="0" w:before="0" w:line="252" w:lineRule="auto"/>
              <w:jc w:val="left"/>
            </w:pPr>
            <w:r>
              <w:rPr>
                <w:sz w:val="19"/>
              </w:rPr>
              <w:t xml:space="preserve">petugas</w:t>
            </w:r>
          </w:p>
        </w:tc>
        <w:tc>
          <w:tcPr>
            <w:tcW w:w="5507" w:type="dxa"/>
          </w:tcPr>
          <w:p>
            <w:pPr>
              <w:pStyle w:val="Compact"/>
              <w:keepNext/>
              <w:spacing w:after="0" w:before="0" w:line="252" w:lineRule="auto"/>
              <w:jc w:val="left"/>
            </w:pPr>
            <w:r>
              <w:rPr>
                <w:sz w:val="19"/>
              </w:rPr>
              <w:t xml:space="preserve">id_petugas (SMALLINT), kode_petugas (CHAR(3)), nama_petugas (VARCHAR(100)), peran_petugas (ENUM)</w:t>
            </w:r>
          </w:p>
        </w:tc>
        <w:tc>
          <w:tcPr>
            <w:tcW w:w="2294" w:type="dxa"/>
          </w:tcPr>
          <w:p>
            <w:pPr>
              <w:pStyle w:val="Compact"/>
              <w:keepNext/>
              <w:spacing w:after="0" w:before="0" w:line="252" w:lineRule="auto"/>
              <w:jc w:val="left"/>
            </w:pPr>
            <w:r>
              <w:rPr>
                <w:sz w:val="19"/>
              </w:rPr>
              <w:t xml:space="preserve">PK: id_petugas</w:t>
            </w:r>
          </w:p>
        </w:tc>
      </w:tr>
      <w:tr>
        <w:trPr>
          <w:cantSplit/>
        </w:trPr>
        <w:tc>
          <w:tcPr>
            <w:tcW w:w="1835" w:type="dxa"/>
            <w:shd w:val="clear" w:color="auto" w:fill="EEF3F3"/>
          </w:tcPr>
          <w:p>
            <w:pPr>
              <w:pStyle w:val="Compact"/>
              <w:keepNext/>
              <w:spacing w:after="0" w:before="0" w:line="252" w:lineRule="auto"/>
              <w:jc w:val="left"/>
            </w:pPr>
            <w:r>
              <w:rPr>
                <w:sz w:val="19"/>
              </w:rPr>
              <w:t xml:space="preserve">anggota</w:t>
            </w:r>
          </w:p>
        </w:tc>
        <w:tc>
          <w:tcPr>
            <w:tcW w:w="5507" w:type="dxa"/>
            <w:shd w:val="clear" w:color="auto" w:fill="EEF3F3"/>
          </w:tcPr>
          <w:p>
            <w:pPr>
              <w:pStyle w:val="Compact"/>
              <w:keepNext/>
              <w:spacing w:after="0" w:before="0" w:line="252" w:lineRule="auto"/>
              <w:jc w:val="left"/>
            </w:pPr>
            <w:r>
              <w:rPr>
                <w:sz w:val="19"/>
              </w:rPr>
              <w:t xml:space="preserve">id_anggota (INT), no_anggota (CHAR(6)), nim_anggota (CHAR(10)), nama_anggota (VARCHAR(100)), prodi_anggota (VARCHAR(60)), no_hp_anggota (VARCHAR(15)), status_anggota (ENUM), tgl_daftar_anggota (DATE)</w:t>
            </w:r>
          </w:p>
        </w:tc>
        <w:tc>
          <w:tcPr>
            <w:tcW w:w="2294" w:type="dxa"/>
            <w:shd w:val="clear" w:color="auto" w:fill="EEF3F3"/>
          </w:tcPr>
          <w:p>
            <w:pPr>
              <w:pStyle w:val="Compact"/>
              <w:keepNext/>
              <w:spacing w:after="0" w:before="0" w:line="252" w:lineRule="auto"/>
              <w:jc w:val="left"/>
            </w:pPr>
            <w:r>
              <w:rPr>
                <w:sz w:val="19"/>
              </w:rPr>
              <w:t xml:space="preserve">PK: id_anggota</w:t>
            </w:r>
          </w:p>
        </w:tc>
      </w:tr>
      <w:tr>
        <w:trPr>
          <w:cantSplit/>
        </w:trPr>
        <w:tc>
          <w:tcPr>
            <w:tcW w:w="1835" w:type="dxa"/>
          </w:tcPr>
          <w:p>
            <w:pPr>
              <w:pStyle w:val="Compact"/>
              <w:keepNext/>
              <w:spacing w:after="0" w:before="0" w:line="252" w:lineRule="auto"/>
              <w:jc w:val="left"/>
            </w:pPr>
            <w:r>
              <w:rPr>
                <w:sz w:val="19"/>
              </w:rPr>
              <w:t xml:space="preserve">buku</w:t>
            </w:r>
          </w:p>
        </w:tc>
        <w:tc>
          <w:tcPr>
            <w:tcW w:w="5507" w:type="dxa"/>
          </w:tcPr>
          <w:p>
            <w:pPr>
              <w:pStyle w:val="Compact"/>
              <w:keepNext/>
              <w:spacing w:after="0" w:before="0" w:line="252" w:lineRule="auto"/>
              <w:jc w:val="left"/>
            </w:pPr>
            <w:r>
              <w:rPr>
                <w:sz w:val="19"/>
              </w:rPr>
              <w:t xml:space="preserve">id_buku (INT), kode_buku (VARCHAR(10)), judul_buku (VARCHAR(100)), kategori_buku (ENUM), stok_buku (INT), stok_min_buku (INT)</w:t>
            </w:r>
          </w:p>
        </w:tc>
        <w:tc>
          <w:tcPr>
            <w:tcW w:w="2294" w:type="dxa"/>
          </w:tcPr>
          <w:p>
            <w:pPr>
              <w:pStyle w:val="Compact"/>
              <w:keepNext/>
              <w:spacing w:after="0" w:before="0" w:line="252" w:lineRule="auto"/>
              <w:jc w:val="left"/>
            </w:pPr>
            <w:r>
              <w:rPr>
                <w:sz w:val="19"/>
              </w:rPr>
              <w:t xml:space="preserve">PK: id_buku</w:t>
            </w:r>
          </w:p>
        </w:tc>
      </w:tr>
      <w:tr>
        <w:trPr>
          <w:cantSplit/>
        </w:trPr>
        <w:tc>
          <w:tcPr>
            <w:tcW w:w="1835" w:type="dxa"/>
            <w:shd w:val="clear" w:color="auto" w:fill="EEF3F3"/>
          </w:tcPr>
          <w:p>
            <w:pPr>
              <w:pStyle w:val="Compact"/>
              <w:keepNext/>
              <w:spacing w:after="0" w:before="0" w:line="252" w:lineRule="auto"/>
              <w:jc w:val="left"/>
            </w:pPr>
            <w:r>
              <w:rPr>
                <w:sz w:val="19"/>
              </w:rPr>
              <w:t xml:space="preserve">peminjaman</w:t>
            </w:r>
          </w:p>
        </w:tc>
        <w:tc>
          <w:tcPr>
            <w:tcW w:w="5507" w:type="dxa"/>
            <w:shd w:val="clear" w:color="auto" w:fill="EEF3F3"/>
          </w:tcPr>
          <w:p>
            <w:pPr>
              <w:pStyle w:val="Compact"/>
              <w:keepNext/>
              <w:spacing w:after="0" w:before="0" w:line="252" w:lineRule="auto"/>
              <w:jc w:val="left"/>
            </w:pPr>
            <w:r>
              <w:rPr>
                <w:sz w:val="19"/>
              </w:rPr>
              <w:t xml:space="preserve">id_peminjaman (INT), no_peminjaman (CHAR(12)), tgl_peminjaman (DATETIME), id_petugas (SMALLINT), id_anggota (INT), tgl_batas_kembali (DATE)</w:t>
            </w:r>
          </w:p>
        </w:tc>
        <w:tc>
          <w:tcPr>
            <w:tcW w:w="2294" w:type="dxa"/>
            <w:shd w:val="clear" w:color="auto" w:fill="EEF3F3"/>
          </w:tcPr>
          <w:p>
            <w:pPr>
              <w:pStyle w:val="Compact"/>
              <w:keepNext/>
              <w:spacing w:after="0" w:before="0" w:line="252" w:lineRule="auto"/>
              <w:jc w:val="left"/>
            </w:pPr>
            <w:r>
              <w:rPr>
                <w:sz w:val="19"/>
              </w:rPr>
              <w:t xml:space="preserve">PK: id_peminjaman; FK: id_petugas, id_anggota</w:t>
            </w:r>
          </w:p>
        </w:tc>
      </w:tr>
      <w:tr>
        <w:trPr>
          <w:cantSplit/>
        </w:trPr>
        <w:tc>
          <w:tcPr>
            <w:tcW w:w="1835" w:type="dxa"/>
          </w:tcPr>
          <w:p>
            <w:pPr>
              <w:pStyle w:val="Compact"/>
              <w:keepNext/>
              <w:spacing w:after="0" w:before="0" w:line="252" w:lineRule="auto"/>
              <w:jc w:val="left"/>
            </w:pPr>
            <w:r>
              <w:rPr>
                <w:sz w:val="19"/>
              </w:rPr>
              <w:t xml:space="preserve">detail_peminjaman</w:t>
            </w:r>
          </w:p>
        </w:tc>
        <w:tc>
          <w:tcPr>
            <w:tcW w:w="5507" w:type="dxa"/>
          </w:tcPr>
          <w:p>
            <w:pPr>
              <w:pStyle w:val="Compact"/>
              <w:keepNext/>
              <w:spacing w:after="0" w:before="0" w:line="252" w:lineRule="auto"/>
              <w:jc w:val="left"/>
            </w:pPr>
            <w:r>
              <w:rPr>
                <w:sz w:val="19"/>
              </w:rPr>
              <w:t xml:space="preserve">id_peminjaman (INT), id_buku (INT), qty_pinjam (SMALLINT), denda_keterlambatan (DECIMAL(12,2))</w:t>
            </w:r>
          </w:p>
        </w:tc>
        <w:tc>
          <w:tcPr>
            <w:tcW w:w="2294" w:type="dxa"/>
          </w:tcPr>
          <w:p>
            <w:pPr>
              <w:pStyle w:val="Compact"/>
              <w:keepNext/>
              <w:spacing w:after="0" w:before="0" w:line="252" w:lineRule="auto"/>
              <w:jc w:val="left"/>
            </w:pPr>
            <w:r>
              <w:rPr>
                <w:sz w:val="19"/>
              </w:rPr>
              <w:t xml:space="preserve">PK,FK: (id_peminjaman, id_buku)</w:t>
            </w:r>
          </w:p>
        </w:tc>
      </w:tr>
      <w:tr>
        <w:trPr>
          <w:cantSplit/>
        </w:trPr>
        <w:tc>
          <w:tcPr>
            <w:tcW w:w="1835" w:type="dxa"/>
            <w:shd w:val="clear" w:color="auto" w:fill="EEF3F3"/>
          </w:tcPr>
          <w:p>
            <w:pPr>
              <w:pStyle w:val="Compact"/>
              <w:keepNext/>
              <w:spacing w:after="0" w:before="0" w:line="252" w:lineRule="auto"/>
              <w:jc w:val="left"/>
            </w:pPr>
            <w:r>
              <w:rPr>
                <w:sz w:val="19"/>
              </w:rPr>
              <w:t xml:space="preserve">penerbit</w:t>
            </w:r>
          </w:p>
        </w:tc>
        <w:tc>
          <w:tcPr>
            <w:tcW w:w="5507" w:type="dxa"/>
            <w:shd w:val="clear" w:color="auto" w:fill="EEF3F3"/>
          </w:tcPr>
          <w:p>
            <w:pPr>
              <w:pStyle w:val="Compact"/>
              <w:keepNext/>
              <w:spacing w:after="0" w:before="0" w:line="252" w:lineRule="auto"/>
              <w:jc w:val="left"/>
            </w:pPr>
            <w:r>
              <w:rPr>
                <w:sz w:val="19"/>
              </w:rPr>
              <w:t xml:space="preserve">id_penerbit (INT), nama_penerbit (VARCHAR(100)), telepon_penerbit (VARCHAR(15)), alamat_penerbit (VARCHAR(200))</w:t>
            </w:r>
          </w:p>
        </w:tc>
        <w:tc>
          <w:tcPr>
            <w:tcW w:w="2294" w:type="dxa"/>
            <w:shd w:val="clear" w:color="auto" w:fill="EEF3F3"/>
          </w:tcPr>
          <w:p>
            <w:pPr>
              <w:pStyle w:val="Compact"/>
              <w:keepNext/>
              <w:spacing w:after="0" w:before="0" w:line="252" w:lineRule="auto"/>
              <w:jc w:val="left"/>
            </w:pPr>
            <w:r>
              <w:rPr>
                <w:sz w:val="19"/>
              </w:rPr>
              <w:t xml:space="preserve">PK: id_penerbit</w:t>
            </w:r>
          </w:p>
        </w:tc>
      </w:tr>
      <w:tr>
        <w:trPr>
          <w:cantSplit/>
        </w:trPr>
        <w:tc>
          <w:tcPr>
            <w:tcW w:w="1835" w:type="dxa"/>
          </w:tcPr>
          <w:p>
            <w:pPr>
              <w:pStyle w:val="Compact"/>
              <w:keepNext/>
              <w:spacing w:after="0" w:before="0" w:line="252" w:lineRule="auto"/>
              <w:jc w:val="left"/>
            </w:pPr>
            <w:r>
              <w:rPr>
                <w:sz w:val="19"/>
              </w:rPr>
              <w:t xml:space="preserve">pengadaan</w:t>
            </w:r>
          </w:p>
        </w:tc>
        <w:tc>
          <w:tcPr>
            <w:tcW w:w="5507" w:type="dxa"/>
          </w:tcPr>
          <w:p>
            <w:pPr>
              <w:pStyle w:val="Compact"/>
              <w:keepNext/>
              <w:spacing w:after="0" w:before="0" w:line="252" w:lineRule="auto"/>
              <w:jc w:val="left"/>
            </w:pPr>
            <w:r>
              <w:rPr>
                <w:sz w:val="19"/>
              </w:rPr>
              <w:t xml:space="preserve">id_pengadaan (INT), no_faktur_pengadaan (VARCHAR(20)), tgl_pengadaan (DATE), id_penerbit (INT), status_pengadaan (ENUM)</w:t>
            </w:r>
          </w:p>
        </w:tc>
        <w:tc>
          <w:tcPr>
            <w:tcW w:w="2294" w:type="dxa"/>
          </w:tcPr>
          <w:p>
            <w:pPr>
              <w:pStyle w:val="Compact"/>
              <w:keepNext/>
              <w:spacing w:after="0" w:before="0" w:line="252" w:lineRule="auto"/>
              <w:jc w:val="left"/>
            </w:pPr>
            <w:r>
              <w:rPr>
                <w:sz w:val="19"/>
              </w:rPr>
              <w:t xml:space="preserve">PK: id_pengadaan; FK: id_penerbit</w:t>
            </w:r>
          </w:p>
        </w:tc>
      </w:tr>
      <w:tr>
        <w:trPr>
          <w:cantSplit/>
        </w:trPr>
        <w:tc>
          <w:tcPr>
            <w:tcW w:w="1835" w:type="dxa"/>
            <w:shd w:val="clear" w:color="auto" w:fill="EEF3F3"/>
          </w:tcPr>
          <w:p>
            <w:pPr>
              <w:pStyle w:val="Compact"/>
              <w:spacing w:after="0" w:before="0" w:line="252" w:lineRule="auto"/>
              <w:jc w:val="left"/>
            </w:pPr>
            <w:r>
              <w:rPr>
                <w:sz w:val="19"/>
              </w:rPr>
              <w:t xml:space="preserve">detail_pengadaan</w:t>
            </w:r>
          </w:p>
        </w:tc>
        <w:tc>
          <w:tcPr>
            <w:tcW w:w="5507" w:type="dxa"/>
            <w:shd w:val="clear" w:color="auto" w:fill="EEF3F3"/>
          </w:tcPr>
          <w:p>
            <w:pPr>
              <w:pStyle w:val="Compact"/>
              <w:spacing w:after="0" w:before="0" w:line="252" w:lineRule="auto"/>
              <w:jc w:val="left"/>
            </w:pPr>
            <w:r>
              <w:rPr>
                <w:sz w:val="19"/>
              </w:rPr>
              <w:t xml:space="preserve">id_pengadaan (INT), id_buku (INT), qty_pengadaan (INT), harga_beli_buku (DECIMAL(12,2))</w:t>
            </w:r>
          </w:p>
        </w:tc>
        <w:tc>
          <w:tcPr>
            <w:tcW w:w="2294" w:type="dxa"/>
            <w:shd w:val="clear" w:color="auto" w:fill="EEF3F3"/>
          </w:tcPr>
          <w:p>
            <w:pPr>
              <w:pStyle w:val="Compact"/>
              <w:spacing w:after="0" w:before="0" w:line="252" w:lineRule="auto"/>
              <w:jc w:val="left"/>
            </w:pPr>
            <w:r>
              <w:rPr>
                <w:sz w:val="19"/>
              </w:rPr>
              <w:t xml:space="preserve">PK,FK: (id_pengadaan, id_buku)</w:t>
            </w:r>
          </w:p>
        </w:tc>
      </w:tr>
    </w:tbl>
    <w:p>
      <w:pPr>
        <w:numPr>
          <w:ilvl w:val="0"/>
          <w:numId w:val="1002"/>
        </w:numPr>
        <w:pStyle w:val="Compact"/>
      </w:pPr>
      <w:r>
        <w:rPr>
          <w:bCs/>
          <w:b/>
        </w:rPr>
        <w:t xml:space="preserve">Kunci alternatif:</w:t>
      </w:r>
      <w:r>
        <w:t xml:space="preserve"> </w:t>
      </w:r>
      <w:r>
        <w:rPr>
          <w:rStyle w:val="VerbatimChar"/>
        </w:rPr>
        <w:t xml:space="preserve">kode_petugas</w:t>
      </w:r>
      <w:r>
        <w:t xml:space="preserve">,</w:t>
      </w:r>
      <w:r>
        <w:t xml:space="preserve"> </w:t>
      </w:r>
      <w:r>
        <w:rPr>
          <w:rStyle w:val="VerbatimChar"/>
        </w:rPr>
        <w:t xml:space="preserve">no_anggota</w:t>
      </w:r>
      <w:r>
        <w:t xml:space="preserve">,</w:t>
      </w:r>
      <w:r>
        <w:t xml:space="preserve"> </w:t>
      </w:r>
      <w:r>
        <w:rPr>
          <w:rStyle w:val="VerbatimChar"/>
        </w:rPr>
        <w:t xml:space="preserve">nim_anggota</w:t>
      </w:r>
      <w:r>
        <w:t xml:space="preserve">,</w:t>
      </w:r>
      <w:r>
        <w:t xml:space="preserve"> </w:t>
      </w:r>
      <w:r>
        <w:rPr>
          <w:rStyle w:val="VerbatimChar"/>
        </w:rPr>
        <w:t xml:space="preserve">kode_buku</w:t>
      </w:r>
      <w:r>
        <w:t xml:space="preserve">,</w:t>
      </w:r>
      <w:r>
        <w:t xml:space="preserve"> </w:t>
      </w:r>
      <w:r>
        <w:rPr>
          <w:rStyle w:val="VerbatimChar"/>
        </w:rPr>
        <w:t xml:space="preserve">no_peminjaman</w:t>
      </w:r>
      <w:r>
        <w:t xml:space="preserve">. Nomor faktur pengadaan tidak dibuat unik karena dua penerbit bisa memakai nomor yang sama.</w:t>
      </w:r>
    </w:p>
    <w:p>
      <w:pPr>
        <w:numPr>
          <w:ilvl w:val="0"/>
          <w:numId w:val="1002"/>
        </w:numPr>
        <w:pStyle w:val="Compact"/>
      </w:pPr>
      <w:r>
        <w:rPr>
          <w:bCs/>
          <w:b/>
        </w:rPr>
        <w:t xml:space="preserve">Entitas asosiatif dengan atribut sendiri:</w:t>
      </w:r>
      <w:r>
        <w:t xml:space="preserve"> </w:t>
      </w:r>
      <w:r>
        <w:rPr>
          <w:rStyle w:val="VerbatimChar"/>
        </w:rPr>
        <w:t xml:space="preserve">detail_peminjaman</w:t>
      </w:r>
      <w:r>
        <w:t xml:space="preserve"> </w:t>
      </w:r>
      <w:r>
        <w:t xml:space="preserve">(</w:t>
      </w:r>
      <w:r>
        <w:rPr>
          <w:rStyle w:val="VerbatimChar"/>
        </w:rPr>
        <w:t xml:space="preserve">qty_pinjam</w:t>
      </w:r>
      <w:r>
        <w:t xml:space="preserve">,</w:t>
      </w:r>
      <w:r>
        <w:t xml:space="preserve"> </w:t>
      </w:r>
      <w:r>
        <w:rPr>
          <w:rStyle w:val="VerbatimChar"/>
        </w:rPr>
        <w:t xml:space="preserve">denda_keterlambatan</w:t>
      </w:r>
      <w:r>
        <w:t xml:space="preserve">) dan</w:t>
      </w:r>
      <w:r>
        <w:t xml:space="preserve"> </w:t>
      </w:r>
      <w:r>
        <w:rPr>
          <w:rStyle w:val="VerbatimChar"/>
        </w:rPr>
        <w:t xml:space="preserve">detail_pengadaan</w:t>
      </w:r>
      <w:r>
        <w:t xml:space="preserve"> </w:t>
      </w:r>
      <w:r>
        <w:t xml:space="preserve">(</w:t>
      </w:r>
      <w:r>
        <w:rPr>
          <w:rStyle w:val="VerbatimChar"/>
        </w:rPr>
        <w:t xml:space="preserve">qty_pengadaan</w:t>
      </w:r>
      <w:r>
        <w:t xml:space="preserve">,</w:t>
      </w:r>
      <w:r>
        <w:t xml:space="preserve"> </w:t>
      </w:r>
      <w:r>
        <w:rPr>
          <w:rStyle w:val="VerbatimChar"/>
        </w:rPr>
        <w:t xml:space="preserve">harga_beli_buku</w:t>
      </w:r>
      <w:r>
        <w:t xml:space="preserve">).</w:t>
      </w:r>
    </w:p>
    <w:bookmarkEnd w:id="54"/>
    <w:bookmarkStart w:id="55" w:name="relasi-dan-kardinalitas"/>
    <w:p>
      <w:pPr>
        <w:pStyle w:val="Heading3"/>
      </w:pPr>
      <w:r>
        <w:t xml:space="preserve">6.3 Relasi dan Kardinalitas</w:t>
      </w:r>
    </w:p>
    <w:p>
      <w:pPr>
        <w:pStyle w:val="BlockText"/>
      </w:pPr>
      <w:r>
        <w:t xml:space="preserve">Kode AB di bawah mengikuti aturan bisnis pada dokumen</w:t>
      </w:r>
      <w:r>
        <w:t xml:space="preserve"> </w:t>
      </w:r>
      <w:r>
        <w:rPr>
          <w:rStyle w:val="VerbatimChar"/>
        </w:rPr>
        <w:t xml:space="preserve">p02_kebutuhan_data_25430041.md</w:t>
      </w:r>
      <w:r>
        <w:t xml:space="preserve"> </w:t>
      </w:r>
      <w:r>
        <w:t xml:space="preserve">milik saya.</w:t>
      </w:r>
    </w:p>
    <w:p>
      <w:pPr>
        <w:pStyle w:val="FirstParagraph"/>
        <w:keepNext/>
      </w:pPr>
      <w:r>
        <w:rPr>
          <w:bCs/>
          <w:b/>
        </w:rPr>
        <w:t xml:space="preserve">Tabel 6.2</w:t>
      </w:r>
      <w:r>
        <w:t xml:space="preserve"> </w:t>
      </w:r>
      <w:r>
        <w:t xml:space="preserve">Relasi dan kardinalitas proyek perpustakaan</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2668"/>
        <w:gridCol w:w="1927"/>
        <w:gridCol w:w="1631"/>
        <w:gridCol w:w="3410"/>
      </w:tblGrid>
      <w:tr>
        <w:trPr>
          <w:tblHeader w:val="true"/>
          <w:cantSplit/>
          <w:tblHeader/>
        </w:trPr>
        <w:tc>
          <w:tcPr>
            <w:tcW w:w="2668" w:type="dxa"/>
            <w:shd w:val="clear" w:color="auto" w:fill="1B6B6B"/>
          </w:tcPr>
          <w:p>
            <w:pPr>
              <w:pStyle w:val="Compact"/>
              <w:keepNext/>
              <w:spacing w:after="0" w:before="0" w:line="252" w:lineRule="auto"/>
              <w:jc w:val="left"/>
            </w:pPr>
            <w:r>
              <w:rPr>
                <w:b/>
                <w:color w:val="FFFFFF"/>
                <w:sz w:val="19"/>
              </w:rPr>
              <w:t xml:space="preserve">Relasi</w:t>
            </w:r>
          </w:p>
        </w:tc>
        <w:tc>
          <w:tcPr>
            <w:tcW w:w="1927" w:type="dxa"/>
            <w:shd w:val="clear" w:color="auto" w:fill="1B6B6B"/>
          </w:tcPr>
          <w:p>
            <w:pPr>
              <w:pStyle w:val="Compact"/>
              <w:keepNext/>
              <w:spacing w:after="0" w:before="0" w:line="252" w:lineRule="auto"/>
              <w:jc w:val="left"/>
            </w:pPr>
            <w:r>
              <w:rPr>
                <w:b/>
                <w:color w:val="FFFFFF"/>
                <w:sz w:val="19"/>
              </w:rPr>
              <w:t xml:space="preserve">Sisi kiri</w:t>
            </w:r>
          </w:p>
        </w:tc>
        <w:tc>
          <w:tcPr>
            <w:tcW w:w="1631" w:type="dxa"/>
            <w:shd w:val="clear" w:color="auto" w:fill="1B6B6B"/>
          </w:tcPr>
          <w:p>
            <w:pPr>
              <w:pStyle w:val="Compact"/>
              <w:keepNext/>
              <w:spacing w:after="0" w:before="0" w:line="252" w:lineRule="auto"/>
              <w:jc w:val="left"/>
            </w:pPr>
            <w:r>
              <w:rPr>
                <w:b/>
                <w:color w:val="FFFFFF"/>
                <w:sz w:val="19"/>
              </w:rPr>
              <w:t xml:space="preserve">Sisi kanan</w:t>
            </w:r>
          </w:p>
        </w:tc>
        <w:tc>
          <w:tcPr>
            <w:tcW w:w="3410" w:type="dxa"/>
            <w:shd w:val="clear" w:color="auto" w:fill="1B6B6B"/>
          </w:tcPr>
          <w:p>
            <w:pPr>
              <w:pStyle w:val="Compact"/>
              <w:keepNext/>
              <w:spacing w:after="0" w:before="0" w:line="252" w:lineRule="auto"/>
              <w:jc w:val="left"/>
            </w:pPr>
            <w:r>
              <w:rPr>
                <w:b/>
                <w:color w:val="FFFFFF"/>
                <w:sz w:val="19"/>
              </w:rPr>
              <w:t xml:space="preserve">Dasar (AB)</w:t>
            </w:r>
          </w:p>
        </w:tc>
      </w:tr>
      <w:tr>
        <w:trPr>
          <w:cantSplit/>
        </w:trPr>
        <w:tc>
          <w:tcPr>
            <w:tcW w:w="2668" w:type="dxa"/>
          </w:tcPr>
          <w:p>
            <w:pPr>
              <w:pStyle w:val="Compact"/>
              <w:keepNext/>
              <w:spacing w:after="0" w:before="0" w:line="252" w:lineRule="auto"/>
              <w:jc w:val="left"/>
            </w:pPr>
            <w:r>
              <w:rPr>
                <w:sz w:val="19"/>
              </w:rPr>
              <w:t xml:space="preserve">petugas melayani peminjaman</w:t>
            </w:r>
          </w:p>
        </w:tc>
        <w:tc>
          <w:tcPr>
            <w:tcW w:w="1927" w:type="dxa"/>
          </w:tcPr>
          <w:p>
            <w:pPr>
              <w:pStyle w:val="Compact"/>
              <w:keepNext/>
              <w:spacing w:after="0" w:before="0" w:line="252" w:lineRule="auto"/>
              <w:jc w:val="left"/>
            </w:pPr>
            <w:r>
              <w:rPr>
                <w:sz w:val="19"/>
              </w:rPr>
              <w:t xml:space="preserve">1 (tepat satu petugas)</w:t>
            </w:r>
          </w:p>
        </w:tc>
        <w:tc>
          <w:tcPr>
            <w:tcW w:w="1631" w:type="dxa"/>
          </w:tcPr>
          <w:p>
            <w:pPr>
              <w:pStyle w:val="Compact"/>
              <w:keepNext/>
              <w:spacing w:after="0" w:before="0" w:line="252" w:lineRule="auto"/>
              <w:jc w:val="left"/>
            </w:pPr>
            <w:r>
              <w:rPr>
                <w:sz w:val="19"/>
              </w:rPr>
              <w:t xml:space="preserve">0..N (peminjaman)</w:t>
            </w:r>
          </w:p>
        </w:tc>
        <w:tc>
          <w:tcPr>
            <w:tcW w:w="3410" w:type="dxa"/>
          </w:tcPr>
          <w:p>
            <w:pPr>
              <w:pStyle w:val="Compact"/>
              <w:keepNext/>
              <w:spacing w:after="0" w:before="0" w:line="252" w:lineRule="auto"/>
              <w:jc w:val="left"/>
            </w:pPr>
            <w:r>
              <w:rPr>
                <w:sz w:val="19"/>
              </w:rPr>
              <w:t xml:space="preserve">AB-01: setiap peminjaman dilayani tepat satu petugas</w:t>
            </w:r>
          </w:p>
        </w:tc>
      </w:tr>
      <w:tr>
        <w:trPr>
          <w:cantSplit/>
        </w:trPr>
        <w:tc>
          <w:tcPr>
            <w:tcW w:w="2668" w:type="dxa"/>
            <w:shd w:val="clear" w:color="auto" w:fill="EEF3F3"/>
          </w:tcPr>
          <w:p>
            <w:pPr>
              <w:pStyle w:val="Compact"/>
              <w:keepNext/>
              <w:spacing w:after="0" w:before="0" w:line="252" w:lineRule="auto"/>
              <w:jc w:val="left"/>
            </w:pPr>
            <w:r>
              <w:rPr>
                <w:sz w:val="19"/>
              </w:rPr>
              <w:t xml:space="preserve">anggota melakukan peminjaman</w:t>
            </w:r>
          </w:p>
        </w:tc>
        <w:tc>
          <w:tcPr>
            <w:tcW w:w="1927" w:type="dxa"/>
            <w:shd w:val="clear" w:color="auto" w:fill="EEF3F3"/>
          </w:tcPr>
          <w:p>
            <w:pPr>
              <w:pStyle w:val="Compact"/>
              <w:keepNext/>
              <w:spacing w:after="0" w:before="0" w:line="252" w:lineRule="auto"/>
              <w:jc w:val="left"/>
            </w:pPr>
            <w:r>
              <w:rPr>
                <w:sz w:val="19"/>
              </w:rPr>
              <w:t xml:space="preserve">1 (tepat satu anggota)</w:t>
            </w:r>
          </w:p>
        </w:tc>
        <w:tc>
          <w:tcPr>
            <w:tcW w:w="1631" w:type="dxa"/>
            <w:shd w:val="clear" w:color="auto" w:fill="EEF3F3"/>
          </w:tcPr>
          <w:p>
            <w:pPr>
              <w:pStyle w:val="Compact"/>
              <w:keepNext/>
              <w:spacing w:after="0" w:before="0" w:line="252" w:lineRule="auto"/>
              <w:jc w:val="left"/>
            </w:pPr>
            <w:r>
              <w:rPr>
                <w:sz w:val="19"/>
              </w:rPr>
              <w:t xml:space="preserve">0..N (peminjaman)</w:t>
            </w:r>
          </w:p>
        </w:tc>
        <w:tc>
          <w:tcPr>
            <w:tcW w:w="3410" w:type="dxa"/>
            <w:shd w:val="clear" w:color="auto" w:fill="EEF3F3"/>
          </w:tcPr>
          <w:p>
            <w:pPr>
              <w:pStyle w:val="Compact"/>
              <w:keepNext/>
              <w:spacing w:after="0" w:before="0" w:line="252" w:lineRule="auto"/>
              <w:jc w:val="left"/>
            </w:pPr>
            <w:r>
              <w:rPr>
                <w:sz w:val="19"/>
              </w:rPr>
              <w:t xml:space="preserve">AB-02: hanya anggota aktif yang boleh meminjam</w:t>
            </w:r>
          </w:p>
        </w:tc>
      </w:tr>
      <w:tr>
        <w:trPr>
          <w:cantSplit/>
        </w:trPr>
        <w:tc>
          <w:tcPr>
            <w:tcW w:w="2668" w:type="dxa"/>
          </w:tcPr>
          <w:p>
            <w:pPr>
              <w:pStyle w:val="Compact"/>
              <w:keepNext/>
              <w:spacing w:after="0" w:before="0" w:line="252" w:lineRule="auto"/>
              <w:jc w:val="left"/>
            </w:pPr>
            <w:r>
              <w:rPr>
                <w:sz w:val="19"/>
              </w:rPr>
              <w:t xml:space="preserve">peminjaman berisi detail_peminjaman</w:t>
            </w:r>
          </w:p>
        </w:tc>
        <w:tc>
          <w:tcPr>
            <w:tcW w:w="1927" w:type="dxa"/>
          </w:tcPr>
          <w:p>
            <w:pPr>
              <w:pStyle w:val="Compact"/>
              <w:keepNext/>
              <w:spacing w:after="0" w:before="0" w:line="252" w:lineRule="auto"/>
              <w:jc w:val="left"/>
            </w:pPr>
            <w:r>
              <w:rPr>
                <w:sz w:val="19"/>
              </w:rPr>
              <w:t xml:space="preserve">1 (tepat satu peminjaman)</w:t>
            </w:r>
          </w:p>
        </w:tc>
        <w:tc>
          <w:tcPr>
            <w:tcW w:w="1631" w:type="dxa"/>
          </w:tcPr>
          <w:p>
            <w:pPr>
              <w:pStyle w:val="Compact"/>
              <w:keepNext/>
              <w:spacing w:after="0" w:before="0" w:line="252" w:lineRule="auto"/>
              <w:jc w:val="left"/>
            </w:pPr>
            <w:r>
              <w:rPr>
                <w:sz w:val="19"/>
              </w:rPr>
              <w:t xml:space="preserve">1..N (detail)</w:t>
            </w:r>
          </w:p>
        </w:tc>
        <w:tc>
          <w:tcPr>
            <w:tcW w:w="3410" w:type="dxa"/>
          </w:tcPr>
          <w:p>
            <w:pPr>
              <w:pStyle w:val="Compact"/>
              <w:keepNext/>
              <w:spacing w:after="0" w:before="0" w:line="252" w:lineRule="auto"/>
              <w:jc w:val="left"/>
            </w:pPr>
            <w:r>
              <w:rPr>
                <w:sz w:val="19"/>
              </w:rPr>
              <w:t xml:space="preserve">AB-03: setiap peminjaman memuat minimal satu buku</w:t>
            </w:r>
          </w:p>
        </w:tc>
      </w:tr>
      <w:tr>
        <w:trPr>
          <w:cantSplit/>
        </w:trPr>
        <w:tc>
          <w:tcPr>
            <w:tcW w:w="2668" w:type="dxa"/>
            <w:shd w:val="clear" w:color="auto" w:fill="EEF3F3"/>
          </w:tcPr>
          <w:p>
            <w:pPr>
              <w:pStyle w:val="Compact"/>
              <w:keepNext/>
              <w:spacing w:after="0" w:before="0" w:line="252" w:lineRule="auto"/>
              <w:jc w:val="left"/>
            </w:pPr>
            <w:r>
              <w:rPr>
                <w:sz w:val="19"/>
              </w:rPr>
              <w:t xml:space="preserve">buku tercantum di detail_peminjaman</w:t>
            </w:r>
          </w:p>
        </w:tc>
        <w:tc>
          <w:tcPr>
            <w:tcW w:w="1927" w:type="dxa"/>
            <w:shd w:val="clear" w:color="auto" w:fill="EEF3F3"/>
          </w:tcPr>
          <w:p>
            <w:pPr>
              <w:pStyle w:val="Compact"/>
              <w:keepNext/>
              <w:spacing w:after="0" w:before="0" w:line="252" w:lineRule="auto"/>
              <w:jc w:val="left"/>
            </w:pPr>
            <w:r>
              <w:rPr>
                <w:sz w:val="19"/>
              </w:rPr>
              <w:t xml:space="preserve">1 (tepat satu buku)</w:t>
            </w:r>
          </w:p>
        </w:tc>
        <w:tc>
          <w:tcPr>
            <w:tcW w:w="1631" w:type="dxa"/>
            <w:shd w:val="clear" w:color="auto" w:fill="EEF3F3"/>
          </w:tcPr>
          <w:p>
            <w:pPr>
              <w:pStyle w:val="Compact"/>
              <w:keepNext/>
              <w:spacing w:after="0" w:before="0" w:line="252" w:lineRule="auto"/>
              <w:jc w:val="left"/>
            </w:pPr>
            <w:r>
              <w:rPr>
                <w:sz w:val="19"/>
              </w:rPr>
              <w:t xml:space="preserve">0..N (detail)</w:t>
            </w:r>
          </w:p>
        </w:tc>
        <w:tc>
          <w:tcPr>
            <w:tcW w:w="3410" w:type="dxa"/>
            <w:shd w:val="clear" w:color="auto" w:fill="EEF3F3"/>
          </w:tcPr>
          <w:p>
            <w:pPr>
              <w:pStyle w:val="Compact"/>
              <w:keepNext/>
              <w:spacing w:after="0" w:before="0" w:line="252" w:lineRule="auto"/>
              <w:jc w:val="left"/>
            </w:pPr>
            <w:r>
              <w:rPr>
                <w:sz w:val="19"/>
              </w:rPr>
              <w:t xml:space="preserve">AB-04: satu judul buku dapat dipinjam berkali-kali selama stok tersedia</w:t>
            </w:r>
          </w:p>
        </w:tc>
      </w:tr>
      <w:tr>
        <w:trPr>
          <w:cantSplit/>
        </w:trPr>
        <w:tc>
          <w:tcPr>
            <w:tcW w:w="2668" w:type="dxa"/>
          </w:tcPr>
          <w:p>
            <w:pPr>
              <w:pStyle w:val="Compact"/>
              <w:keepNext/>
              <w:spacing w:after="0" w:before="0" w:line="252" w:lineRule="auto"/>
              <w:jc w:val="left"/>
            </w:pPr>
            <w:r>
              <w:rPr>
                <w:sz w:val="19"/>
              </w:rPr>
              <w:t xml:space="preserve">penerbit menerima pengadaan</w:t>
            </w:r>
          </w:p>
        </w:tc>
        <w:tc>
          <w:tcPr>
            <w:tcW w:w="1927" w:type="dxa"/>
          </w:tcPr>
          <w:p>
            <w:pPr>
              <w:pStyle w:val="Compact"/>
              <w:keepNext/>
              <w:spacing w:after="0" w:before="0" w:line="252" w:lineRule="auto"/>
              <w:jc w:val="left"/>
            </w:pPr>
            <w:r>
              <w:rPr>
                <w:sz w:val="19"/>
              </w:rPr>
              <w:t xml:space="preserve">1 (tepat satu penerbit)</w:t>
            </w:r>
          </w:p>
        </w:tc>
        <w:tc>
          <w:tcPr>
            <w:tcW w:w="1631" w:type="dxa"/>
          </w:tcPr>
          <w:p>
            <w:pPr>
              <w:pStyle w:val="Compact"/>
              <w:keepNext/>
              <w:spacing w:after="0" w:before="0" w:line="252" w:lineRule="auto"/>
              <w:jc w:val="left"/>
            </w:pPr>
            <w:r>
              <w:rPr>
                <w:sz w:val="19"/>
              </w:rPr>
              <w:t xml:space="preserve">0..N (pengadaan)</w:t>
            </w:r>
          </w:p>
        </w:tc>
        <w:tc>
          <w:tcPr>
            <w:tcW w:w="3410" w:type="dxa"/>
          </w:tcPr>
          <w:p>
            <w:pPr>
              <w:pStyle w:val="Compact"/>
              <w:keepNext/>
              <w:spacing w:after="0" w:before="0" w:line="252" w:lineRule="auto"/>
              <w:jc w:val="left"/>
            </w:pPr>
            <w:r>
              <w:rPr>
                <w:sz w:val="19"/>
              </w:rPr>
              <w:t xml:space="preserve">AB-05: pengadaan dibuat bila stok di bawah stok minimum</w:t>
            </w:r>
          </w:p>
        </w:tc>
      </w:tr>
      <w:tr>
        <w:trPr>
          <w:cantSplit/>
        </w:trPr>
        <w:tc>
          <w:tcPr>
            <w:tcW w:w="2668" w:type="dxa"/>
            <w:shd w:val="clear" w:color="auto" w:fill="EEF3F3"/>
          </w:tcPr>
          <w:p>
            <w:pPr>
              <w:pStyle w:val="Compact"/>
              <w:keepNext/>
              <w:spacing w:after="0" w:before="0" w:line="252" w:lineRule="auto"/>
              <w:jc w:val="left"/>
            </w:pPr>
            <w:r>
              <w:rPr>
                <w:sz w:val="19"/>
              </w:rPr>
              <w:t xml:space="preserve">pengadaan berisi detail_pengadaan</w:t>
            </w:r>
          </w:p>
        </w:tc>
        <w:tc>
          <w:tcPr>
            <w:tcW w:w="1927" w:type="dxa"/>
            <w:shd w:val="clear" w:color="auto" w:fill="EEF3F3"/>
          </w:tcPr>
          <w:p>
            <w:pPr>
              <w:pStyle w:val="Compact"/>
              <w:keepNext/>
              <w:spacing w:after="0" w:before="0" w:line="252" w:lineRule="auto"/>
              <w:jc w:val="left"/>
            </w:pPr>
            <w:r>
              <w:rPr>
                <w:sz w:val="19"/>
              </w:rPr>
              <w:t xml:space="preserve">1 (tepat satu pengadaan)</w:t>
            </w:r>
          </w:p>
        </w:tc>
        <w:tc>
          <w:tcPr>
            <w:tcW w:w="1631" w:type="dxa"/>
            <w:shd w:val="clear" w:color="auto" w:fill="EEF3F3"/>
          </w:tcPr>
          <w:p>
            <w:pPr>
              <w:pStyle w:val="Compact"/>
              <w:keepNext/>
              <w:spacing w:after="0" w:before="0" w:line="252" w:lineRule="auto"/>
              <w:jc w:val="left"/>
            </w:pPr>
            <w:r>
              <w:rPr>
                <w:sz w:val="19"/>
              </w:rPr>
              <w:t xml:space="preserve">1..N (detail)</w:t>
            </w:r>
          </w:p>
        </w:tc>
        <w:tc>
          <w:tcPr>
            <w:tcW w:w="3410" w:type="dxa"/>
            <w:shd w:val="clear" w:color="auto" w:fill="EEF3F3"/>
          </w:tcPr>
          <w:p>
            <w:pPr>
              <w:pStyle w:val="Compact"/>
              <w:keepNext/>
              <w:spacing w:after="0" w:before="0" w:line="252" w:lineRule="auto"/>
              <w:jc w:val="left"/>
            </w:pPr>
            <w:r>
              <w:rPr>
                <w:sz w:val="19"/>
              </w:rPr>
              <w:t xml:space="preserve">AB-06: setiap faktur pengadaan memuat minimal satu buku</w:t>
            </w:r>
          </w:p>
        </w:tc>
      </w:tr>
      <w:tr>
        <w:trPr>
          <w:cantSplit/>
        </w:trPr>
        <w:tc>
          <w:tcPr>
            <w:tcW w:w="2668" w:type="dxa"/>
          </w:tcPr>
          <w:p>
            <w:pPr>
              <w:pStyle w:val="Compact"/>
              <w:spacing w:after="0" w:before="0" w:line="252" w:lineRule="auto"/>
              <w:jc w:val="left"/>
            </w:pPr>
            <w:r>
              <w:rPr>
                <w:sz w:val="19"/>
              </w:rPr>
              <w:t xml:space="preserve">buku dibeli di detail_pengadaan</w:t>
            </w:r>
          </w:p>
        </w:tc>
        <w:tc>
          <w:tcPr>
            <w:tcW w:w="1927" w:type="dxa"/>
          </w:tcPr>
          <w:p>
            <w:pPr>
              <w:pStyle w:val="Compact"/>
              <w:spacing w:after="0" w:before="0" w:line="252" w:lineRule="auto"/>
              <w:jc w:val="left"/>
            </w:pPr>
            <w:r>
              <w:rPr>
                <w:sz w:val="19"/>
              </w:rPr>
              <w:t xml:space="preserve">1 (tepat satu buku)</w:t>
            </w:r>
          </w:p>
        </w:tc>
        <w:tc>
          <w:tcPr>
            <w:tcW w:w="1631" w:type="dxa"/>
          </w:tcPr>
          <w:p>
            <w:pPr>
              <w:pStyle w:val="Compact"/>
              <w:spacing w:after="0" w:before="0" w:line="252" w:lineRule="auto"/>
              <w:jc w:val="left"/>
            </w:pPr>
            <w:r>
              <w:rPr>
                <w:sz w:val="19"/>
              </w:rPr>
              <w:t xml:space="preserve">0..N (detail)</w:t>
            </w:r>
          </w:p>
        </w:tc>
        <w:tc>
          <w:tcPr>
            <w:tcW w:w="3410" w:type="dxa"/>
          </w:tcPr>
          <w:p>
            <w:pPr>
              <w:pStyle w:val="Compact"/>
              <w:spacing w:after="0" w:before="0" w:line="252" w:lineRule="auto"/>
              <w:jc w:val="left"/>
            </w:pPr>
            <w:r>
              <w:rPr>
                <w:sz w:val="19"/>
              </w:rPr>
              <w:t xml:space="preserve">AB-07: satu judul buku dapat diadakan berkali-kali</w:t>
            </w:r>
          </w:p>
        </w:tc>
      </w:tr>
    </w:tbl>
    <w:p>
      <w:pPr>
        <w:pStyle w:val="BodyText"/>
      </w:pPr>
      <w:r>
        <w:t xml:space="preserve">Alasan kardinalitas utama:</w:t>
      </w:r>
    </w:p>
    <w:p>
      <w:pPr>
        <w:numPr>
          <w:ilvl w:val="0"/>
          <w:numId w:val="1003"/>
        </w:numPr>
        <w:pStyle w:val="Compact"/>
      </w:pPr>
      <w:r>
        <w:rPr>
          <w:bCs/>
          <w:b/>
        </w:rPr>
        <w:t xml:space="preserve">anggota → peminjaman bernilai 1 (wajib).</w:t>
      </w:r>
      <w:r>
        <w:t xml:space="preserve"> </w:t>
      </w:r>
      <w:r>
        <w:t xml:space="preserve">Berbeda dengan Kopma yang memperbolehkan pembeli umum, perpustakaan hanya melayani anggota. Karena itu</w:t>
      </w:r>
      <w:r>
        <w:t xml:space="preserve"> </w:t>
      </w:r>
      <w:r>
        <w:rPr>
          <w:rStyle w:val="VerbatimChar"/>
        </w:rPr>
        <w:t xml:space="preserve">id_anggota</w:t>
      </w:r>
      <w:r>
        <w:t xml:space="preserve"> </w:t>
      </w:r>
      <w:r>
        <w:t xml:space="preserve">di</w:t>
      </w:r>
      <w:r>
        <w:t xml:space="preserve"> </w:t>
      </w:r>
      <w:r>
        <w:rPr>
          <w:rStyle w:val="VerbatimChar"/>
        </w:rPr>
        <w:t xml:space="preserve">peminjaman</w:t>
      </w:r>
      <w:r>
        <w:t xml:space="preserve"> </w:t>
      </w:r>
      <w:r>
        <w:t xml:space="preserve">tidak boleh NULL.</w:t>
      </w:r>
    </w:p>
    <w:p>
      <w:pPr>
        <w:numPr>
          <w:ilvl w:val="0"/>
          <w:numId w:val="1003"/>
        </w:numPr>
        <w:pStyle w:val="Compact"/>
      </w:pPr>
      <w:r>
        <w:rPr>
          <w:bCs/>
          <w:b/>
        </w:rPr>
        <w:t xml:space="preserve">peminjaman → detail_peminjaman bernilai 1..N, bukan 0..N.</w:t>
      </w:r>
      <w:r>
        <w:t xml:space="preserve"> </w:t>
      </w:r>
      <w:r>
        <w:t xml:space="preserve">Peminjaman tanpa buku tidak bermakna. Seperti di Kopma, aturan ini baru dapat dijaga dengan transaksi (Modul 14).</w:t>
      </w:r>
    </w:p>
    <w:p>
      <w:pPr>
        <w:numPr>
          <w:ilvl w:val="0"/>
          <w:numId w:val="1003"/>
        </w:numPr>
        <w:pStyle w:val="Compact"/>
      </w:pPr>
      <w:r>
        <w:rPr>
          <w:bCs/>
          <w:b/>
        </w:rPr>
        <w:t xml:space="preserve">buku → detail bernilai 0..N.</w:t>
      </w:r>
      <w:r>
        <w:t xml:space="preserve"> </w:t>
      </w:r>
      <w:r>
        <w:t xml:space="preserve">Buku baru boleh belum pernah dipinjam atau diadakan.</w:t>
      </w:r>
    </w:p>
    <w:bookmarkEnd w:id="55"/>
    <w:bookmarkStart w:id="56" w:name="penelusuran-ki-ke-jalur-erd"/>
    <w:p>
      <w:pPr>
        <w:pStyle w:val="Heading3"/>
      </w:pPr>
      <w:r>
        <w:t xml:space="preserve">6.4 Penelusuran KI ke Jalur ERD</w:t>
      </w:r>
    </w:p>
    <w:p>
      <w:pPr>
        <w:pStyle w:val="BlockText"/>
      </w:pPr>
      <w:r>
        <w:t xml:space="preserve">KI di bawah mengikuti dokumen kebutuhan data Pertemuan 2 milik saya.</w:t>
      </w:r>
    </w:p>
    <w:p>
      <w:pPr>
        <w:pStyle w:val="FirstParagraph"/>
        <w:keepNext/>
      </w:pPr>
      <w:r>
        <w:rPr>
          <w:bCs/>
          <w:b/>
        </w:rPr>
        <w:t xml:space="preserve">Tabel 6.3</w:t>
      </w:r>
      <w:r>
        <w:t xml:space="preserve"> </w:t>
      </w:r>
      <w:r>
        <w:t xml:space="preserve">Penelusuran KI proyek terhadap ERD</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1032"/>
        <w:gridCol w:w="4302"/>
        <w:gridCol w:w="4302"/>
      </w:tblGrid>
      <w:tr>
        <w:trPr>
          <w:tblHeader w:val="true"/>
          <w:cantSplit/>
          <w:tblHeader/>
        </w:trPr>
        <w:tc>
          <w:tcPr>
            <w:tcW w:w="1032" w:type="dxa"/>
            <w:shd w:val="clear" w:color="auto" w:fill="1B6B6B"/>
          </w:tcPr>
          <w:p>
            <w:pPr>
              <w:pStyle w:val="Compact"/>
              <w:keepNext/>
              <w:spacing w:after="0" w:before="0" w:line="252" w:lineRule="auto"/>
              <w:jc w:val="left"/>
            </w:pPr>
            <w:r>
              <w:rPr>
                <w:b/>
                <w:color w:val="FFFFFF"/>
                <w:sz w:val="19"/>
              </w:rPr>
              <w:t xml:space="preserve">KI</w:t>
            </w:r>
          </w:p>
        </w:tc>
        <w:tc>
          <w:tcPr>
            <w:tcW w:w="4302" w:type="dxa"/>
            <w:shd w:val="clear" w:color="auto" w:fill="1B6B6B"/>
          </w:tcPr>
          <w:p>
            <w:pPr>
              <w:pStyle w:val="Compact"/>
              <w:keepNext/>
              <w:spacing w:after="0" w:before="0" w:line="252" w:lineRule="auto"/>
              <w:jc w:val="left"/>
            </w:pPr>
            <w:r>
              <w:rPr>
                <w:b/>
                <w:color w:val="FFFFFF"/>
                <w:sz w:val="19"/>
              </w:rPr>
              <w:t xml:space="preserve">Kebutuhan informasi</w:t>
            </w:r>
          </w:p>
        </w:tc>
        <w:tc>
          <w:tcPr>
            <w:tcW w:w="4302" w:type="dxa"/>
            <w:shd w:val="clear" w:color="auto" w:fill="1B6B6B"/>
          </w:tcPr>
          <w:p>
            <w:pPr>
              <w:pStyle w:val="Compact"/>
              <w:keepNext/>
              <w:spacing w:after="0" w:before="0" w:line="252" w:lineRule="auto"/>
              <w:jc w:val="left"/>
            </w:pPr>
            <w:r>
              <w:rPr>
                <w:b/>
                <w:color w:val="FFFFFF"/>
                <w:sz w:val="19"/>
              </w:rPr>
              <w:t xml:space="preserve">Jalur di ERD</w:t>
            </w:r>
          </w:p>
        </w:tc>
      </w:tr>
      <w:tr>
        <w:trPr>
          <w:cantSplit/>
        </w:trPr>
        <w:tc>
          <w:tcPr>
            <w:tcW w:w="1032" w:type="dxa"/>
          </w:tcPr>
          <w:p>
            <w:pPr>
              <w:pStyle w:val="Compact"/>
              <w:keepNext/>
              <w:spacing w:after="0" w:before="0" w:line="252" w:lineRule="auto"/>
              <w:jc w:val="left"/>
            </w:pPr>
            <w:r>
              <w:rPr>
                <w:sz w:val="19"/>
              </w:rPr>
              <w:t xml:space="preserve">KI-01</w:t>
            </w:r>
          </w:p>
        </w:tc>
        <w:tc>
          <w:tcPr>
            <w:tcW w:w="4302" w:type="dxa"/>
          </w:tcPr>
          <w:p>
            <w:pPr>
              <w:pStyle w:val="Compact"/>
              <w:keepNext/>
              <w:spacing w:after="0" w:before="0" w:line="252" w:lineRule="auto"/>
              <w:jc w:val="left"/>
            </w:pPr>
            <w:r>
              <w:rPr>
                <w:sz w:val="19"/>
              </w:rPr>
              <w:t xml:space="preserve">Jumlah peminjaman per hari dan per bulan</w:t>
            </w:r>
          </w:p>
        </w:tc>
        <w:tc>
          <w:tcPr>
            <w:tcW w:w="4302" w:type="dxa"/>
          </w:tcPr>
          <w:p>
            <w:pPr>
              <w:pStyle w:val="Compact"/>
              <w:keepNext/>
              <w:spacing w:after="0" w:before="0" w:line="252" w:lineRule="auto"/>
              <w:jc w:val="left"/>
            </w:pPr>
            <w:r>
              <w:rPr>
                <w:sz w:val="19"/>
              </w:rPr>
              <w:t xml:space="preserve">peminjaman → detail_peminjaman</w:t>
            </w:r>
          </w:p>
        </w:tc>
      </w:tr>
      <w:tr>
        <w:trPr>
          <w:cantSplit/>
        </w:trPr>
        <w:tc>
          <w:tcPr>
            <w:tcW w:w="1032" w:type="dxa"/>
            <w:shd w:val="clear" w:color="auto" w:fill="EEF3F3"/>
          </w:tcPr>
          <w:p>
            <w:pPr>
              <w:pStyle w:val="Compact"/>
              <w:keepNext/>
              <w:spacing w:after="0" w:before="0" w:line="252" w:lineRule="auto"/>
              <w:jc w:val="left"/>
            </w:pPr>
            <w:r>
              <w:rPr>
                <w:sz w:val="19"/>
              </w:rPr>
              <w:t xml:space="preserve">KI-02</w:t>
            </w:r>
          </w:p>
        </w:tc>
        <w:tc>
          <w:tcPr>
            <w:tcW w:w="4302" w:type="dxa"/>
            <w:shd w:val="clear" w:color="auto" w:fill="EEF3F3"/>
          </w:tcPr>
          <w:p>
            <w:pPr>
              <w:pStyle w:val="Compact"/>
              <w:keepNext/>
              <w:spacing w:after="0" w:before="0" w:line="252" w:lineRule="auto"/>
              <w:jc w:val="left"/>
            </w:pPr>
            <w:r>
              <w:rPr>
                <w:sz w:val="19"/>
              </w:rPr>
              <w:t xml:space="preserve">Lima buku terpopuler per bulan</w:t>
            </w:r>
          </w:p>
        </w:tc>
        <w:tc>
          <w:tcPr>
            <w:tcW w:w="4302" w:type="dxa"/>
            <w:shd w:val="clear" w:color="auto" w:fill="EEF3F3"/>
          </w:tcPr>
          <w:p>
            <w:pPr>
              <w:pStyle w:val="Compact"/>
              <w:keepNext/>
              <w:spacing w:after="0" w:before="0" w:line="252" w:lineRule="auto"/>
              <w:jc w:val="left"/>
            </w:pPr>
            <w:r>
              <w:rPr>
                <w:sz w:val="19"/>
              </w:rPr>
              <w:t xml:space="preserve">buku → detail_peminjaman → peminjaman</w:t>
            </w:r>
          </w:p>
        </w:tc>
      </w:tr>
      <w:tr>
        <w:trPr>
          <w:cantSplit/>
        </w:trPr>
        <w:tc>
          <w:tcPr>
            <w:tcW w:w="1032" w:type="dxa"/>
          </w:tcPr>
          <w:p>
            <w:pPr>
              <w:pStyle w:val="Compact"/>
              <w:keepNext/>
              <w:spacing w:after="0" w:before="0" w:line="252" w:lineRule="auto"/>
              <w:jc w:val="left"/>
            </w:pPr>
            <w:r>
              <w:rPr>
                <w:sz w:val="19"/>
              </w:rPr>
              <w:t xml:space="preserve">KI-03</w:t>
            </w:r>
          </w:p>
        </w:tc>
        <w:tc>
          <w:tcPr>
            <w:tcW w:w="4302" w:type="dxa"/>
          </w:tcPr>
          <w:p>
            <w:pPr>
              <w:pStyle w:val="Compact"/>
              <w:keepNext/>
              <w:spacing w:after="0" w:before="0" w:line="252" w:lineRule="auto"/>
              <w:jc w:val="left"/>
            </w:pPr>
            <w:r>
              <w:rPr>
                <w:sz w:val="19"/>
              </w:rPr>
              <w:t xml:space="preserve">Buku dengan stok di bawah stok minimum</w:t>
            </w:r>
          </w:p>
        </w:tc>
        <w:tc>
          <w:tcPr>
            <w:tcW w:w="4302" w:type="dxa"/>
          </w:tcPr>
          <w:p>
            <w:pPr>
              <w:pStyle w:val="Compact"/>
              <w:keepNext/>
              <w:spacing w:after="0" w:before="0" w:line="252" w:lineRule="auto"/>
              <w:jc w:val="left"/>
            </w:pPr>
            <w:r>
              <w:rPr>
                <w:sz w:val="19"/>
              </w:rPr>
              <w:t xml:space="preserve">buku (stok_buku, stok_min_buku)</w:t>
            </w:r>
          </w:p>
        </w:tc>
      </w:tr>
      <w:tr>
        <w:trPr>
          <w:cantSplit/>
        </w:trPr>
        <w:tc>
          <w:tcPr>
            <w:tcW w:w="1032" w:type="dxa"/>
            <w:shd w:val="clear" w:color="auto" w:fill="EEF3F3"/>
          </w:tcPr>
          <w:p>
            <w:pPr>
              <w:pStyle w:val="Compact"/>
              <w:keepNext/>
              <w:spacing w:after="0" w:before="0" w:line="252" w:lineRule="auto"/>
              <w:jc w:val="left"/>
            </w:pPr>
            <w:r>
              <w:rPr>
                <w:sz w:val="19"/>
              </w:rPr>
              <w:t xml:space="preserve">KI-04</w:t>
            </w:r>
          </w:p>
        </w:tc>
        <w:tc>
          <w:tcPr>
            <w:tcW w:w="4302" w:type="dxa"/>
            <w:shd w:val="clear" w:color="auto" w:fill="EEF3F3"/>
          </w:tcPr>
          <w:p>
            <w:pPr>
              <w:pStyle w:val="Compact"/>
              <w:keepNext/>
              <w:spacing w:after="0" w:before="0" w:line="252" w:lineRule="auto"/>
              <w:jc w:val="left"/>
            </w:pPr>
            <w:r>
              <w:rPr>
                <w:sz w:val="19"/>
              </w:rPr>
              <w:t xml:space="preserve">Anggota dengan peminjaman terbanyak atau denda terbesar</w:t>
            </w:r>
          </w:p>
        </w:tc>
        <w:tc>
          <w:tcPr>
            <w:tcW w:w="4302" w:type="dxa"/>
            <w:shd w:val="clear" w:color="auto" w:fill="EEF3F3"/>
          </w:tcPr>
          <w:p>
            <w:pPr>
              <w:pStyle w:val="Compact"/>
              <w:keepNext/>
              <w:spacing w:after="0" w:before="0" w:line="252" w:lineRule="auto"/>
              <w:jc w:val="left"/>
            </w:pPr>
            <w:r>
              <w:rPr>
                <w:sz w:val="19"/>
              </w:rPr>
              <w:t xml:space="preserve">anggota → peminjaman → detail_peminjaman</w:t>
            </w:r>
          </w:p>
        </w:tc>
      </w:tr>
      <w:tr>
        <w:trPr>
          <w:cantSplit/>
        </w:trPr>
        <w:tc>
          <w:tcPr>
            <w:tcW w:w="1032" w:type="dxa"/>
          </w:tcPr>
          <w:p>
            <w:pPr>
              <w:pStyle w:val="Compact"/>
              <w:spacing w:after="0" w:before="0" w:line="252" w:lineRule="auto"/>
              <w:jc w:val="left"/>
            </w:pPr>
            <w:r>
              <w:rPr>
                <w:sz w:val="19"/>
              </w:rPr>
              <w:t xml:space="preserve">KI-05</w:t>
            </w:r>
          </w:p>
        </w:tc>
        <w:tc>
          <w:tcPr>
            <w:tcW w:w="4302" w:type="dxa"/>
          </w:tcPr>
          <w:p>
            <w:pPr>
              <w:pStyle w:val="Compact"/>
              <w:spacing w:after="0" w:before="0" w:line="252" w:lineRule="auto"/>
              <w:jc w:val="left"/>
            </w:pPr>
            <w:r>
              <w:rPr>
                <w:sz w:val="19"/>
              </w:rPr>
              <w:t xml:space="preserve">Riwayat pengadaan buku per penerbit</w:t>
            </w:r>
          </w:p>
        </w:tc>
        <w:tc>
          <w:tcPr>
            <w:tcW w:w="4302" w:type="dxa"/>
          </w:tcPr>
          <w:p>
            <w:pPr>
              <w:pStyle w:val="Compact"/>
              <w:spacing w:after="0" w:before="0" w:line="252" w:lineRule="auto"/>
              <w:jc w:val="left"/>
            </w:pPr>
            <w:r>
              <w:rPr>
                <w:sz w:val="19"/>
              </w:rPr>
              <w:t xml:space="preserve">penerbit → pengadaan → detail_pengadaan → buku</w:t>
            </w:r>
          </w:p>
        </w:tc>
      </w:tr>
    </w:tbl>
    <w:p>
      <w:pPr>
        <w:pStyle w:val="BodyText"/>
      </w:pPr>
      <w:r>
        <w:t xml:space="preserve">Seluruh KI dapat ditelusuri di ERD, sehingga tidak ada entitas, atribut, atau relasi yang kurang.</w:t>
      </w:r>
    </w:p>
    <w:p>
      <w:pPr>
        <w:pStyle w:val="BodyText"/>
        <w:keepNext/>
      </w:pPr>
      <w:r>
        <w:rPr>
          <w:bCs/>
          <w:b/>
        </w:rPr>
        <w:t xml:space="preserve">Tabel 6.4</w:t>
      </w:r>
      <w:r>
        <w:t xml:space="preserve"> </w:t>
      </w:r>
      <w:r>
        <w:t xml:space="preserve">Pemetaan entitas ke proses bisnis (PB) dan KI Pertemuan 2</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2891"/>
        <w:gridCol w:w="4015"/>
        <w:gridCol w:w="2730"/>
      </w:tblGrid>
      <w:tr>
        <w:trPr>
          <w:tblHeader w:val="true"/>
          <w:cantSplit/>
          <w:tblHeader/>
        </w:trPr>
        <w:tc>
          <w:tcPr>
            <w:tcW w:w="2891" w:type="dxa"/>
            <w:shd w:val="clear" w:color="auto" w:fill="1B6B6B"/>
          </w:tcPr>
          <w:p>
            <w:pPr>
              <w:pStyle w:val="Compact"/>
              <w:keepNext/>
              <w:spacing w:after="0" w:before="0" w:line="252" w:lineRule="auto"/>
              <w:jc w:val="left"/>
            </w:pPr>
            <w:r>
              <w:rPr>
                <w:b/>
                <w:color w:val="FFFFFF"/>
                <w:sz w:val="19"/>
              </w:rPr>
              <w:t xml:space="preserve">Entitas</w:t>
            </w:r>
          </w:p>
        </w:tc>
        <w:tc>
          <w:tcPr>
            <w:tcW w:w="4015" w:type="dxa"/>
            <w:shd w:val="clear" w:color="auto" w:fill="1B6B6B"/>
          </w:tcPr>
          <w:p>
            <w:pPr>
              <w:pStyle w:val="Compact"/>
              <w:keepNext/>
              <w:spacing w:after="0" w:before="0" w:line="252" w:lineRule="auto"/>
              <w:jc w:val="left"/>
            </w:pPr>
            <w:r>
              <w:rPr>
                <w:b/>
                <w:color w:val="FFFFFF"/>
                <w:sz w:val="19"/>
              </w:rPr>
              <w:t xml:space="preserve">Proses bisnis (PB)</w:t>
            </w:r>
          </w:p>
        </w:tc>
        <w:tc>
          <w:tcPr>
            <w:tcW w:w="2730" w:type="dxa"/>
            <w:shd w:val="clear" w:color="auto" w:fill="1B6B6B"/>
          </w:tcPr>
          <w:p>
            <w:pPr>
              <w:pStyle w:val="Compact"/>
              <w:keepNext/>
              <w:spacing w:after="0" w:before="0" w:line="252" w:lineRule="auto"/>
              <w:jc w:val="left"/>
            </w:pPr>
            <w:r>
              <w:rPr>
                <w:b/>
                <w:color w:val="FFFFFF"/>
                <w:sz w:val="19"/>
              </w:rPr>
              <w:t xml:space="preserve">KI yang memakai</w:t>
            </w:r>
          </w:p>
        </w:tc>
      </w:tr>
      <w:tr>
        <w:trPr>
          <w:cantSplit/>
        </w:trPr>
        <w:tc>
          <w:tcPr>
            <w:tcW w:w="2891" w:type="dxa"/>
          </w:tcPr>
          <w:p>
            <w:pPr>
              <w:pStyle w:val="Compact"/>
              <w:keepNext/>
              <w:spacing w:after="0" w:before="0" w:line="252" w:lineRule="auto"/>
              <w:jc w:val="left"/>
            </w:pPr>
            <w:r>
              <w:rPr>
                <w:sz w:val="19"/>
              </w:rPr>
              <w:t xml:space="preserve">anggota</w:t>
            </w:r>
          </w:p>
        </w:tc>
        <w:tc>
          <w:tcPr>
            <w:tcW w:w="4015" w:type="dxa"/>
          </w:tcPr>
          <w:p>
            <w:pPr>
              <w:pStyle w:val="Compact"/>
              <w:keepNext/>
              <w:spacing w:after="0" w:before="0" w:line="252" w:lineRule="auto"/>
              <w:jc w:val="left"/>
            </w:pPr>
            <w:r>
              <w:rPr>
                <w:sz w:val="19"/>
              </w:rPr>
              <w:t xml:space="preserve">PB-01 pendaftaran anggota</w:t>
            </w:r>
          </w:p>
        </w:tc>
        <w:tc>
          <w:tcPr>
            <w:tcW w:w="2730" w:type="dxa"/>
          </w:tcPr>
          <w:p>
            <w:pPr>
              <w:pStyle w:val="Compact"/>
              <w:keepNext/>
              <w:spacing w:after="0" w:before="0" w:line="252" w:lineRule="auto"/>
              <w:jc w:val="left"/>
            </w:pPr>
            <w:r>
              <w:rPr>
                <w:sz w:val="19"/>
              </w:rPr>
              <w:t xml:space="preserve">KI-04</w:t>
            </w:r>
          </w:p>
        </w:tc>
      </w:tr>
      <w:tr>
        <w:trPr>
          <w:cantSplit/>
        </w:trPr>
        <w:tc>
          <w:tcPr>
            <w:tcW w:w="2891" w:type="dxa"/>
            <w:shd w:val="clear" w:color="auto" w:fill="EEF3F3"/>
          </w:tcPr>
          <w:p>
            <w:pPr>
              <w:pStyle w:val="Compact"/>
              <w:keepNext/>
              <w:spacing w:after="0" w:before="0" w:line="252" w:lineRule="auto"/>
              <w:jc w:val="left"/>
            </w:pPr>
            <w:r>
              <w:rPr>
                <w:sz w:val="19"/>
              </w:rPr>
              <w:t xml:space="preserve">petugas</w:t>
            </w:r>
          </w:p>
        </w:tc>
        <w:tc>
          <w:tcPr>
            <w:tcW w:w="4015" w:type="dxa"/>
            <w:shd w:val="clear" w:color="auto" w:fill="EEF3F3"/>
          </w:tcPr>
          <w:p>
            <w:pPr>
              <w:pStyle w:val="Compact"/>
              <w:keepNext/>
              <w:spacing w:after="0" w:before="0" w:line="252" w:lineRule="auto"/>
              <w:jc w:val="left"/>
            </w:pPr>
            <w:r>
              <w:rPr>
                <w:sz w:val="19"/>
              </w:rPr>
              <w:t xml:space="preserve">PB-02 mencatat peminjaman</w:t>
            </w:r>
          </w:p>
        </w:tc>
        <w:tc>
          <w:tcPr>
            <w:tcW w:w="2730" w:type="dxa"/>
            <w:shd w:val="clear" w:color="auto" w:fill="EEF3F3"/>
          </w:tcPr>
          <w:p>
            <w:pPr>
              <w:pStyle w:val="Compact"/>
              <w:keepNext/>
              <w:spacing w:after="0" w:before="0" w:line="252" w:lineRule="auto"/>
              <w:jc w:val="left"/>
            </w:pPr>
            <w:r>
              <w:rPr>
                <w:sz w:val="19"/>
              </w:rPr>
              <w:t xml:space="preserve">- (identitas pelayan transaksi)</w:t>
            </w:r>
          </w:p>
        </w:tc>
      </w:tr>
      <w:tr>
        <w:trPr>
          <w:cantSplit/>
        </w:trPr>
        <w:tc>
          <w:tcPr>
            <w:tcW w:w="2891" w:type="dxa"/>
          </w:tcPr>
          <w:p>
            <w:pPr>
              <w:pStyle w:val="Compact"/>
              <w:keepNext/>
              <w:spacing w:after="0" w:before="0" w:line="252" w:lineRule="auto"/>
              <w:jc w:val="left"/>
            </w:pPr>
            <w:r>
              <w:rPr>
                <w:sz w:val="19"/>
              </w:rPr>
              <w:t xml:space="preserve">buku</w:t>
            </w:r>
          </w:p>
        </w:tc>
        <w:tc>
          <w:tcPr>
            <w:tcW w:w="4015" w:type="dxa"/>
          </w:tcPr>
          <w:p>
            <w:pPr>
              <w:pStyle w:val="Compact"/>
              <w:keepNext/>
              <w:spacing w:after="0" w:before="0" w:line="252" w:lineRule="auto"/>
              <w:jc w:val="left"/>
            </w:pPr>
            <w:r>
              <w:rPr>
                <w:sz w:val="19"/>
              </w:rPr>
              <w:t xml:space="preserve">PB-04 pengelolaan katalog dan stok</w:t>
            </w:r>
          </w:p>
        </w:tc>
        <w:tc>
          <w:tcPr>
            <w:tcW w:w="2730" w:type="dxa"/>
          </w:tcPr>
          <w:p>
            <w:pPr>
              <w:pStyle w:val="Compact"/>
              <w:keepNext/>
              <w:spacing w:after="0" w:before="0" w:line="252" w:lineRule="auto"/>
              <w:jc w:val="left"/>
            </w:pPr>
            <w:r>
              <w:rPr>
                <w:sz w:val="19"/>
              </w:rPr>
              <w:t xml:space="preserve">KI-02, KI-03</w:t>
            </w:r>
          </w:p>
        </w:tc>
      </w:tr>
      <w:tr>
        <w:trPr>
          <w:cantSplit/>
        </w:trPr>
        <w:tc>
          <w:tcPr>
            <w:tcW w:w="2891" w:type="dxa"/>
            <w:shd w:val="clear" w:color="auto" w:fill="EEF3F3"/>
          </w:tcPr>
          <w:p>
            <w:pPr>
              <w:pStyle w:val="Compact"/>
              <w:keepNext/>
              <w:spacing w:after="0" w:before="0" w:line="252" w:lineRule="auto"/>
              <w:jc w:val="left"/>
            </w:pPr>
            <w:r>
              <w:rPr>
                <w:sz w:val="19"/>
              </w:rPr>
              <w:t xml:space="preserve">peminjaman, detail_peminjaman</w:t>
            </w:r>
          </w:p>
        </w:tc>
        <w:tc>
          <w:tcPr>
            <w:tcW w:w="4015" w:type="dxa"/>
            <w:shd w:val="clear" w:color="auto" w:fill="EEF3F3"/>
          </w:tcPr>
          <w:p>
            <w:pPr>
              <w:pStyle w:val="Compact"/>
              <w:keepNext/>
              <w:spacing w:after="0" w:before="0" w:line="252" w:lineRule="auto"/>
              <w:jc w:val="left"/>
            </w:pPr>
            <w:r>
              <w:rPr>
                <w:sz w:val="19"/>
              </w:rPr>
              <w:t xml:space="preserve">PB-02 mencatat peminjaman</w:t>
            </w:r>
          </w:p>
        </w:tc>
        <w:tc>
          <w:tcPr>
            <w:tcW w:w="2730" w:type="dxa"/>
            <w:shd w:val="clear" w:color="auto" w:fill="EEF3F3"/>
          </w:tcPr>
          <w:p>
            <w:pPr>
              <w:pStyle w:val="Compact"/>
              <w:keepNext/>
              <w:spacing w:after="0" w:before="0" w:line="252" w:lineRule="auto"/>
              <w:jc w:val="left"/>
            </w:pPr>
            <w:r>
              <w:rPr>
                <w:sz w:val="19"/>
              </w:rPr>
              <w:t xml:space="preserve">KI-01, KI-02, KI-04</w:t>
            </w:r>
          </w:p>
        </w:tc>
      </w:tr>
      <w:tr>
        <w:trPr>
          <w:cantSplit/>
        </w:trPr>
        <w:tc>
          <w:tcPr>
            <w:tcW w:w="2891" w:type="dxa"/>
          </w:tcPr>
          <w:p>
            <w:pPr>
              <w:pStyle w:val="Compact"/>
              <w:keepNext/>
              <w:spacing w:after="0" w:before="0" w:line="252" w:lineRule="auto"/>
              <w:jc w:val="left"/>
            </w:pPr>
            <w:r>
              <w:rPr>
                <w:sz w:val="19"/>
              </w:rPr>
              <w:t xml:space="preserve">penerbit</w:t>
            </w:r>
          </w:p>
        </w:tc>
        <w:tc>
          <w:tcPr>
            <w:tcW w:w="4015" w:type="dxa"/>
          </w:tcPr>
          <w:p>
            <w:pPr>
              <w:pStyle w:val="Compact"/>
              <w:keepNext/>
              <w:spacing w:after="0" w:before="0" w:line="252" w:lineRule="auto"/>
              <w:jc w:val="left"/>
            </w:pPr>
            <w:r>
              <w:rPr>
                <w:sz w:val="19"/>
              </w:rPr>
              <w:t xml:space="preserve">PB-05 pemesanan buku ke penerbit</w:t>
            </w:r>
          </w:p>
        </w:tc>
        <w:tc>
          <w:tcPr>
            <w:tcW w:w="2730" w:type="dxa"/>
          </w:tcPr>
          <w:p>
            <w:pPr>
              <w:pStyle w:val="Compact"/>
              <w:keepNext/>
              <w:spacing w:after="0" w:before="0" w:line="252" w:lineRule="auto"/>
              <w:jc w:val="left"/>
            </w:pPr>
            <w:r>
              <w:rPr>
                <w:sz w:val="19"/>
              </w:rPr>
              <w:t xml:space="preserve">KI-05</w:t>
            </w:r>
          </w:p>
        </w:tc>
      </w:tr>
      <w:tr>
        <w:trPr>
          <w:cantSplit/>
        </w:trPr>
        <w:tc>
          <w:tcPr>
            <w:tcW w:w="2891" w:type="dxa"/>
            <w:shd w:val="clear" w:color="auto" w:fill="EEF3F3"/>
          </w:tcPr>
          <w:p>
            <w:pPr>
              <w:pStyle w:val="Compact"/>
              <w:spacing w:after="0" w:before="0" w:line="252" w:lineRule="auto"/>
              <w:jc w:val="left"/>
            </w:pPr>
            <w:r>
              <w:rPr>
                <w:sz w:val="19"/>
              </w:rPr>
              <w:t xml:space="preserve">pengadaan, detail_pengadaan</w:t>
            </w:r>
          </w:p>
        </w:tc>
        <w:tc>
          <w:tcPr>
            <w:tcW w:w="4015" w:type="dxa"/>
            <w:shd w:val="clear" w:color="auto" w:fill="EEF3F3"/>
          </w:tcPr>
          <w:p>
            <w:pPr>
              <w:pStyle w:val="Compact"/>
              <w:spacing w:after="0" w:before="0" w:line="252" w:lineRule="auto"/>
              <w:jc w:val="left"/>
            </w:pPr>
            <w:r>
              <w:rPr>
                <w:sz w:val="19"/>
              </w:rPr>
              <w:t xml:space="preserve">PB-05 dan PB-06 pemesanan serta penerimaan buku</w:t>
            </w:r>
          </w:p>
        </w:tc>
        <w:tc>
          <w:tcPr>
            <w:tcW w:w="2730" w:type="dxa"/>
            <w:shd w:val="clear" w:color="auto" w:fill="EEF3F3"/>
          </w:tcPr>
          <w:p>
            <w:pPr>
              <w:pStyle w:val="Compact"/>
              <w:spacing w:after="0" w:before="0" w:line="252" w:lineRule="auto"/>
              <w:jc w:val="left"/>
            </w:pPr>
            <w:r>
              <w:rPr>
                <w:sz w:val="19"/>
              </w:rPr>
              <w:t xml:space="preserve">KI-05</w:t>
            </w:r>
          </w:p>
        </w:tc>
      </w:tr>
    </w:tbl>
    <w:bookmarkEnd w:id="56"/>
    <w:bookmarkStart w:id="57" w:name="catatan-tinjauan-klien"/>
    <w:p>
      <w:pPr>
        <w:pStyle w:val="Heading3"/>
      </w:pPr>
      <w:r>
        <w:t xml:space="preserve">6.5 Catatan Tinjauan Klien</w:t>
      </w:r>
    </w:p>
    <w:p>
      <w:pPr>
        <w:pStyle w:val="FirstParagraph"/>
      </w:pPr>
      <w:r>
        <w:t xml:space="preserve">Peninjau:</w:t>
      </w:r>
      <w:r>
        <w:t xml:space="preserve"> </w:t>
      </w:r>
      <w:r>
        <w:rPr>
          <w:bCs/>
          <w:b/>
          <w:highlight w:val="yellow"/>
        </w:rPr>
        <w:t>[nama teman sebangku]</w:t>
      </w:r>
      <w:r>
        <w:t xml:space="preserve">, berperan sebagai pustakawan.</w:t>
      </w:r>
    </w:p>
    <w:p>
      <w:pPr>
        <w:pStyle w:val="BodyText"/>
        <w:keepNext/>
      </w:pPr>
      <w:r>
        <w:rPr>
          <w:bCs/>
          <w:b/>
        </w:rPr>
        <w:t xml:space="preserve">Tabel 6.5</w:t>
      </w:r>
      <w:r>
        <w:t xml:space="preserve"> </w:t>
      </w:r>
      <w:r>
        <w:t xml:space="preserve">Umpan balik dan keputusan</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6" w:type="dxa"/>
        <w:tblLayout w:type="fixed"/>
      </w:tblPr>
      <w:tblGrid>
        <w:gridCol w:w="642"/>
        <w:gridCol w:w="4015"/>
        <w:gridCol w:w="1927"/>
        <w:gridCol w:w="3052"/>
      </w:tblGrid>
      <w:tr>
        <w:trPr>
          <w:tblHeader w:val="true"/>
          <w:cantSplit/>
          <w:tblHeader/>
        </w:trPr>
        <w:tc>
          <w:tcPr>
            <w:tcW w:w="642" w:type="dxa"/>
            <w:shd w:val="clear" w:color="auto" w:fill="1B6B6B"/>
          </w:tcPr>
          <w:p>
            <w:pPr>
              <w:pStyle w:val="Compact"/>
              <w:keepNext/>
              <w:spacing w:after="0" w:before="0" w:line="252" w:lineRule="auto"/>
              <w:jc w:val="left"/>
            </w:pPr>
            <w:r>
              <w:rPr>
                <w:b/>
                <w:color w:val="FFFFFF"/>
                <w:sz w:val="19"/>
              </w:rPr>
              <w:t xml:space="preserve">No</w:t>
            </w:r>
          </w:p>
        </w:tc>
        <w:tc>
          <w:tcPr>
            <w:tcW w:w="4015" w:type="dxa"/>
            <w:shd w:val="clear" w:color="auto" w:fill="1B6B6B"/>
          </w:tcPr>
          <w:p>
            <w:pPr>
              <w:pStyle w:val="Compact"/>
              <w:keepNext/>
              <w:spacing w:after="0" w:before="0" w:line="252" w:lineRule="auto"/>
              <w:jc w:val="left"/>
            </w:pPr>
            <w:r>
              <w:rPr>
                <w:b/>
                <w:color w:val="FFFFFF"/>
                <w:sz w:val="19"/>
              </w:rPr>
              <w:t xml:space="preserve">Umpan balik dari peninjau</w:t>
            </w:r>
          </w:p>
        </w:tc>
        <w:tc>
          <w:tcPr>
            <w:tcW w:w="1927" w:type="dxa"/>
            <w:shd w:val="clear" w:color="auto" w:fill="1B6B6B"/>
          </w:tcPr>
          <w:p>
            <w:pPr>
              <w:pStyle w:val="Compact"/>
              <w:keepNext/>
              <w:spacing w:after="0" w:before="0" w:line="252" w:lineRule="auto"/>
              <w:jc w:val="left"/>
            </w:pPr>
            <w:r>
              <w:rPr>
                <w:b/>
                <w:color w:val="FFFFFF"/>
                <w:sz w:val="19"/>
              </w:rPr>
              <w:t xml:space="preserve">Keputusan</w:t>
            </w:r>
          </w:p>
        </w:tc>
        <w:tc>
          <w:tcPr>
            <w:tcW w:w="3052" w:type="dxa"/>
            <w:shd w:val="clear" w:color="auto" w:fill="1B6B6B"/>
          </w:tcPr>
          <w:p>
            <w:pPr>
              <w:pStyle w:val="Compact"/>
              <w:keepNext/>
              <w:spacing w:after="0" w:before="0" w:line="252" w:lineRule="auto"/>
              <w:jc w:val="left"/>
            </w:pPr>
            <w:r>
              <w:rPr>
                <w:b/>
                <w:color w:val="FFFFFF"/>
                <w:sz w:val="19"/>
              </w:rPr>
              <w:t xml:space="preserve">Alasan</w:t>
            </w:r>
          </w:p>
        </w:tc>
      </w:tr>
      <w:tr>
        <w:trPr>
          <w:cantSplit/>
        </w:trPr>
        <w:tc>
          <w:tcPr>
            <w:tcW w:w="642" w:type="dxa"/>
          </w:tcPr>
          <w:p>
            <w:pPr>
              <w:pStyle w:val="Compact"/>
              <w:keepNext/>
              <w:spacing w:after="0" w:before="0" w:line="252" w:lineRule="auto"/>
              <w:jc w:val="left"/>
            </w:pPr>
            <w:r>
              <w:rPr>
                <w:sz w:val="19"/>
              </w:rPr>
              <w:t xml:space="preserve">1</w:t>
            </w:r>
          </w:p>
        </w:tc>
        <w:tc>
          <w:tcPr>
            <w:tcW w:w="4015" w:type="dxa"/>
          </w:tcPr>
          <w:p>
            <w:pPr>
              <w:pStyle w:val="Compact"/>
              <w:keepNext/>
              <w:spacing w:after="0" w:before="0" w:line="252" w:lineRule="auto"/>
              <w:jc w:val="left"/>
            </w:pPr>
            <w:r>
              <w:rPr>
                <w:sz w:val="19"/>
              </w:rPr>
              <w:t xml:space="preserve">Belum ada relasi antara petugas dan pengadaan, padahal pustakawan perlu tahu siapa yang menerima buku dari penerbit.</w:t>
            </w:r>
          </w:p>
        </w:tc>
        <w:tc>
          <w:tcPr>
            <w:tcW w:w="1927" w:type="dxa"/>
          </w:tcPr>
          <w:p>
            <w:pPr>
              <w:pStyle w:val="Compact"/>
              <w:keepNext/>
              <w:spacing w:after="0" w:before="0" w:line="252" w:lineRule="auto"/>
              <w:jc w:val="left"/>
            </w:pPr>
            <w:r>
              <w:rPr>
                <w:sz w:val="19"/>
              </w:rPr>
              <w:t xml:space="preserve">Dicatat sebagai pengembangan</w:t>
            </w:r>
          </w:p>
        </w:tc>
        <w:tc>
          <w:tcPr>
            <w:tcW w:w="3052" w:type="dxa"/>
          </w:tcPr>
          <w:p>
            <w:pPr>
              <w:pStyle w:val="Compact"/>
              <w:keepNext/>
              <w:spacing w:after="0" w:before="0" w:line="252" w:lineRule="auto"/>
              <w:jc w:val="left"/>
            </w:pPr>
            <w:r>
              <w:rPr>
                <w:sz w:val="19"/>
              </w:rPr>
              <w:t xml:space="preserve">Ditulis sebagai AB-08 dan akan ditambahkan bila KI membutuhkannya; ERD saat ini tetap mengikuti KI yang sudah disepakati.</w:t>
            </w:r>
          </w:p>
        </w:tc>
      </w:tr>
      <w:tr>
        <w:trPr>
          <w:cantSplit/>
        </w:trPr>
        <w:tc>
          <w:tcPr>
            <w:tcW w:w="642" w:type="dxa"/>
            <w:shd w:val="clear" w:color="auto" w:fill="EEF3F3"/>
          </w:tcPr>
          <w:p>
            <w:pPr>
              <w:pStyle w:val="Compact"/>
              <w:spacing w:after="0" w:before="0" w:line="252" w:lineRule="auto"/>
              <w:jc w:val="left"/>
            </w:pPr>
            <w:r>
              <w:rPr>
                <w:sz w:val="19"/>
              </w:rPr>
              <w:t xml:space="preserve">2</w:t>
            </w:r>
          </w:p>
        </w:tc>
        <w:tc>
          <w:tcPr>
            <w:tcW w:w="4015" w:type="dxa"/>
            <w:shd w:val="clear" w:color="auto" w:fill="EEF3F3"/>
          </w:tcPr>
          <w:p>
            <w:pPr>
              <w:pStyle w:val="Compact"/>
              <w:spacing w:after="0" w:before="0" w:line="252" w:lineRule="auto"/>
              <w:jc w:val="left"/>
            </w:pPr>
            <w:r>
              <w:rPr>
                <w:sz w:val="19"/>
              </w:rPr>
              <w:t xml:space="preserve">Diagram sulit dibaca karena garis relasi belum diberi label angka dan belum ada legenda.</w:t>
            </w:r>
          </w:p>
        </w:tc>
        <w:tc>
          <w:tcPr>
            <w:tcW w:w="1927" w:type="dxa"/>
            <w:shd w:val="clear" w:color="auto" w:fill="EEF3F3"/>
          </w:tcPr>
          <w:p>
            <w:pPr>
              <w:pStyle w:val="Compact"/>
              <w:spacing w:after="0" w:before="0" w:line="252" w:lineRule="auto"/>
              <w:jc w:val="left"/>
            </w:pPr>
            <w:r>
              <w:rPr>
                <w:sz w:val="19"/>
              </w:rPr>
              <w:t xml:space="preserve">Diterima</w:t>
            </w:r>
          </w:p>
        </w:tc>
        <w:tc>
          <w:tcPr>
            <w:tcW w:w="3052" w:type="dxa"/>
            <w:shd w:val="clear" w:color="auto" w:fill="EEF3F3"/>
          </w:tcPr>
          <w:p>
            <w:pPr>
              <w:pStyle w:val="Compact"/>
              <w:spacing w:after="0" w:before="0" w:line="252" w:lineRule="auto"/>
              <w:jc w:val="left"/>
            </w:pPr>
            <w:r>
              <w:rPr>
                <w:sz w:val="19"/>
              </w:rPr>
              <w:t xml:space="preserve">Label angka kardinalitas, legenda, dan label PK,FK pada tabel detail ditambahkan (Gambar 6.1).</w:t>
            </w:r>
          </w:p>
        </w:tc>
      </w:tr>
    </w:tbl>
    <w:bookmarkEnd w:id="57"/>
    <w:bookmarkStart w:id="58" w:name="X0d622518296de7eafeb11000fc9136de891defb"/>
    <w:p>
      <w:pPr>
        <w:pStyle w:val="Heading3"/>
      </w:pPr>
      <w:r>
        <w:t xml:space="preserve">6.6 Pemeriksaan Standar Kelengkapan ERD Konseptual</w:t>
      </w:r>
    </w:p>
    <w:p>
      <w:pPr>
        <w:pStyle w:val="FirstParagraph"/>
        <w:keepNext/>
      </w:pPr>
      <w:r>
        <w:rPr>
          <w:bCs/>
          <w:b/>
        </w:rPr>
        <w:t xml:space="preserve">Tabel 6.6</w:t>
      </w:r>
      <w:r>
        <w:t xml:space="preserve"> </w:t>
      </w:r>
      <w:r>
        <w:t xml:space="preserve">Pemeriksaan terhadap Tabel 3.3 pada buku praktikum</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8" w:type="dxa"/>
        <w:tblLayout w:type="fixed"/>
      </w:tblPr>
      <w:tblGrid>
        <w:gridCol w:w="1896"/>
        <w:gridCol w:w="3318"/>
        <w:gridCol w:w="4424"/>
      </w:tblGrid>
      <w:tr>
        <w:trPr>
          <w:tblHeader w:val="true"/>
          <w:cantSplit/>
          <w:tblHeader/>
        </w:trPr>
        <w:tc>
          <w:tcPr>
            <w:tcW w:w="1896" w:type="dxa"/>
            <w:shd w:val="clear" w:color="auto" w:fill="1B6B6B"/>
          </w:tcPr>
          <w:p>
            <w:pPr>
              <w:pStyle w:val="Compact"/>
              <w:keepNext/>
              <w:spacing w:after="0" w:before="0" w:line="252" w:lineRule="auto"/>
              <w:jc w:val="left"/>
            </w:pPr>
            <w:r>
              <w:rPr>
                <w:b/>
                <w:color w:val="FFFFFF"/>
                <w:sz w:val="19"/>
              </w:rPr>
              <w:t xml:space="preserve">Unsur</w:t>
            </w:r>
          </w:p>
        </w:tc>
        <w:tc>
          <w:tcPr>
            <w:tcW w:w="3318" w:type="dxa"/>
            <w:shd w:val="clear" w:color="auto" w:fill="1B6B6B"/>
          </w:tcPr>
          <w:p>
            <w:pPr>
              <w:pStyle w:val="Compact"/>
              <w:keepNext/>
              <w:spacing w:after="0" w:before="0" w:line="252" w:lineRule="auto"/>
              <w:jc w:val="left"/>
            </w:pPr>
            <w:r>
              <w:rPr>
                <w:b/>
                <w:color w:val="FFFFFF"/>
                <w:sz w:val="19"/>
              </w:rPr>
              <w:t xml:space="preserve">Ketentuan</w:t>
            </w:r>
          </w:p>
        </w:tc>
        <w:tc>
          <w:tcPr>
            <w:tcW w:w="4424" w:type="dxa"/>
            <w:shd w:val="clear" w:color="auto" w:fill="1B6B6B"/>
          </w:tcPr>
          <w:p>
            <w:pPr>
              <w:pStyle w:val="Compact"/>
              <w:keepNext/>
              <w:spacing w:after="0" w:before="0" w:line="252" w:lineRule="auto"/>
              <w:jc w:val="left"/>
            </w:pPr>
            <w:r>
              <w:rPr>
                <w:b/>
                <w:color w:val="FFFFFF"/>
                <w:sz w:val="19"/>
              </w:rPr>
              <w:t xml:space="preserve">Status</w:t>
            </w:r>
          </w:p>
        </w:tc>
      </w:tr>
      <w:tr>
        <w:trPr>
          <w:cantSplit/>
        </w:trPr>
        <w:tc>
          <w:tcPr>
            <w:tcW w:w="1896" w:type="dxa"/>
          </w:tcPr>
          <w:p>
            <w:pPr>
              <w:pStyle w:val="Compact"/>
              <w:keepNext/>
              <w:spacing w:after="0" w:before="0" w:line="252" w:lineRule="auto"/>
              <w:jc w:val="left"/>
            </w:pPr>
            <w:r>
              <w:rPr>
                <w:sz w:val="19"/>
              </w:rPr>
              <w:t xml:space="preserve">Entitas</w:t>
            </w:r>
          </w:p>
        </w:tc>
        <w:tc>
          <w:tcPr>
            <w:tcW w:w="3318" w:type="dxa"/>
          </w:tcPr>
          <w:p>
            <w:pPr>
              <w:pStyle w:val="Compact"/>
              <w:keepNext/>
              <w:spacing w:after="0" w:before="0" w:line="252" w:lineRule="auto"/>
              <w:jc w:val="left"/>
            </w:pPr>
            <w:r>
              <w:rPr>
                <w:sz w:val="19"/>
              </w:rPr>
              <w:t xml:space="preserve">Nama huruf kecil tunggal, satu warna per entitas</w:t>
            </w:r>
          </w:p>
        </w:tc>
        <w:tc>
          <w:tcPr>
            <w:tcW w:w="4424" w:type="dxa"/>
          </w:tcPr>
          <w:p>
            <w:pPr>
              <w:pStyle w:val="Compact"/>
              <w:keepNext/>
              <w:spacing w:after="0" w:before="0" w:line="252" w:lineRule="auto"/>
              <w:jc w:val="left"/>
            </w:pPr>
            <w:r>
              <w:rPr>
                <w:sz w:val="19"/>
              </w:rPr>
              <w:t xml:space="preserve">Terpenuhi (8 entitas, 8 warna)</w:t>
            </w:r>
          </w:p>
        </w:tc>
      </w:tr>
      <w:tr>
        <w:trPr>
          <w:cantSplit/>
        </w:trPr>
        <w:tc>
          <w:tcPr>
            <w:tcW w:w="1896" w:type="dxa"/>
            <w:shd w:val="clear" w:color="auto" w:fill="EEF3F3"/>
          </w:tcPr>
          <w:p>
            <w:pPr>
              <w:pStyle w:val="Compact"/>
              <w:keepNext/>
              <w:spacing w:after="0" w:before="0" w:line="252" w:lineRule="auto"/>
              <w:jc w:val="left"/>
            </w:pPr>
            <w:r>
              <w:rPr>
                <w:sz w:val="19"/>
              </w:rPr>
              <w:t xml:space="preserve">Atribut</w:t>
            </w:r>
          </w:p>
        </w:tc>
        <w:tc>
          <w:tcPr>
            <w:tcW w:w="3318" w:type="dxa"/>
            <w:shd w:val="clear" w:color="auto" w:fill="EEF3F3"/>
          </w:tcPr>
          <w:p>
            <w:pPr>
              <w:pStyle w:val="Compact"/>
              <w:keepNext/>
              <w:spacing w:after="0" w:before="0" w:line="252" w:lineRule="auto"/>
              <w:jc w:val="left"/>
            </w:pPr>
            <w:r>
              <w:rPr>
                <w:sz w:val="19"/>
              </w:rPr>
              <w:t xml:space="preserve">Semua atribut kamus data tercantum</w:t>
            </w:r>
          </w:p>
        </w:tc>
        <w:tc>
          <w:tcPr>
            <w:tcW w:w="4424" w:type="dxa"/>
            <w:shd w:val="clear" w:color="auto" w:fill="EEF3F3"/>
          </w:tcPr>
          <w:p>
            <w:pPr>
              <w:pStyle w:val="Compact"/>
              <w:keepNext/>
              <w:spacing w:after="0" w:before="0" w:line="252" w:lineRule="auto"/>
              <w:jc w:val="left"/>
            </w:pPr>
            <w:r>
              <w:rPr>
                <w:sz w:val="19"/>
              </w:rPr>
              <w:t xml:space="preserve">Terpenuhi (atribut sesuai kamus data Pertemuan 2)</w:t>
            </w:r>
          </w:p>
        </w:tc>
      </w:tr>
      <w:tr>
        <w:trPr>
          <w:cantSplit/>
        </w:trPr>
        <w:tc>
          <w:tcPr>
            <w:tcW w:w="1896" w:type="dxa"/>
          </w:tcPr>
          <w:p>
            <w:pPr>
              <w:pStyle w:val="Compact"/>
              <w:keepNext/>
              <w:spacing w:after="0" w:before="0" w:line="252" w:lineRule="auto"/>
              <w:jc w:val="left"/>
            </w:pPr>
            <w:r>
              <w:rPr>
                <w:sz w:val="19"/>
              </w:rPr>
              <w:t xml:space="preserve">Kunci</w:t>
            </w:r>
          </w:p>
        </w:tc>
        <w:tc>
          <w:tcPr>
            <w:tcW w:w="3318" w:type="dxa"/>
          </w:tcPr>
          <w:p>
            <w:pPr>
              <w:pStyle w:val="Compact"/>
              <w:keepNext/>
              <w:spacing w:after="0" w:before="0" w:line="252" w:lineRule="auto"/>
              <w:jc w:val="left"/>
            </w:pPr>
            <w:r>
              <w:rPr>
                <w:sz w:val="19"/>
              </w:rPr>
              <w:t xml:space="preserve">PK, FK, dan PK,FK untuk kunci komposit</w:t>
            </w:r>
          </w:p>
        </w:tc>
        <w:tc>
          <w:tcPr>
            <w:tcW w:w="4424" w:type="dxa"/>
          </w:tcPr>
          <w:p>
            <w:pPr>
              <w:pStyle w:val="Compact"/>
              <w:keepNext/>
              <w:spacing w:after="0" w:before="0" w:line="252" w:lineRule="auto"/>
              <w:jc w:val="left"/>
            </w:pPr>
            <w:r>
              <w:rPr>
                <w:sz w:val="19"/>
              </w:rPr>
              <w:t xml:space="preserve">Terpenuhi pada Gambar 6.1. File draw.io asli masih berlabel FK pada tabel detail, perlu diperbarui.</w:t>
            </w:r>
          </w:p>
        </w:tc>
      </w:tr>
      <w:tr>
        <w:trPr>
          <w:cantSplit/>
        </w:trPr>
        <w:tc>
          <w:tcPr>
            <w:tcW w:w="1896" w:type="dxa"/>
            <w:shd w:val="clear" w:color="auto" w:fill="EEF3F3"/>
          </w:tcPr>
          <w:p>
            <w:pPr>
              <w:pStyle w:val="Compact"/>
              <w:keepNext/>
              <w:spacing w:after="0" w:before="0" w:line="252" w:lineRule="auto"/>
              <w:jc w:val="left"/>
            </w:pPr>
            <w:r>
              <w:rPr>
                <w:sz w:val="19"/>
              </w:rPr>
              <w:t xml:space="preserve">Kardinalitas</w:t>
            </w:r>
          </w:p>
        </w:tc>
        <w:tc>
          <w:tcPr>
            <w:tcW w:w="3318" w:type="dxa"/>
            <w:shd w:val="clear" w:color="auto" w:fill="EEF3F3"/>
          </w:tcPr>
          <w:p>
            <w:pPr>
              <w:pStyle w:val="Compact"/>
              <w:keepNext/>
              <w:spacing w:after="0" w:before="0" w:line="252" w:lineRule="auto"/>
              <w:jc w:val="left"/>
            </w:pPr>
            <w:r>
              <w:rPr>
                <w:sz w:val="19"/>
              </w:rPr>
              <w:t xml:space="preserve">Simbol Crow’s Foot dan label angka</w:t>
            </w:r>
          </w:p>
        </w:tc>
        <w:tc>
          <w:tcPr>
            <w:tcW w:w="4424" w:type="dxa"/>
            <w:shd w:val="clear" w:color="auto" w:fill="EEF3F3"/>
          </w:tcPr>
          <w:p>
            <w:pPr>
              <w:pStyle w:val="Compact"/>
              <w:keepNext/>
              <w:spacing w:after="0" w:before="0" w:line="252" w:lineRule="auto"/>
              <w:jc w:val="left"/>
            </w:pPr>
            <w:r>
              <w:rPr>
                <w:sz w:val="19"/>
              </w:rPr>
              <w:t xml:space="preserve">Terpenuhi pada Gambar 6.1. File draw.io asli belum memiliki label angka.</w:t>
            </w:r>
          </w:p>
        </w:tc>
      </w:tr>
      <w:tr>
        <w:trPr>
          <w:cantSplit/>
        </w:trPr>
        <w:tc>
          <w:tcPr>
            <w:tcW w:w="1896" w:type="dxa"/>
          </w:tcPr>
          <w:p>
            <w:pPr>
              <w:pStyle w:val="Compact"/>
              <w:keepNext/>
              <w:spacing w:after="0" w:before="0" w:line="252" w:lineRule="auto"/>
              <w:jc w:val="left"/>
            </w:pPr>
            <w:r>
              <w:rPr>
                <w:sz w:val="19"/>
              </w:rPr>
              <w:t xml:space="preserve">Garis relasi</w:t>
            </w:r>
          </w:p>
        </w:tc>
        <w:tc>
          <w:tcPr>
            <w:tcW w:w="3318" w:type="dxa"/>
          </w:tcPr>
          <w:p>
            <w:pPr>
              <w:pStyle w:val="Compact"/>
              <w:keepNext/>
              <w:spacing w:after="0" w:before="0" w:line="252" w:lineRule="auto"/>
              <w:jc w:val="left"/>
            </w:pPr>
            <w:r>
              <w:rPr>
                <w:sz w:val="19"/>
              </w:rPr>
              <w:t xml:space="preserve">Dari PK ke FK, tidak menumpuk</w:t>
            </w:r>
          </w:p>
        </w:tc>
        <w:tc>
          <w:tcPr>
            <w:tcW w:w="4424" w:type="dxa"/>
          </w:tcPr>
          <w:p>
            <w:pPr>
              <w:pStyle w:val="Compact"/>
              <w:keepNext/>
              <w:spacing w:after="0" w:before="0" w:line="252" w:lineRule="auto"/>
              <w:jc w:val="left"/>
            </w:pPr>
            <w:r>
              <w:rPr>
                <w:sz w:val="19"/>
              </w:rPr>
              <w:t xml:space="preserve">Terpenuhi</w:t>
            </w:r>
          </w:p>
        </w:tc>
      </w:tr>
      <w:tr>
        <w:trPr>
          <w:cantSplit/>
        </w:trPr>
        <w:tc>
          <w:tcPr>
            <w:tcW w:w="1896" w:type="dxa"/>
            <w:shd w:val="clear" w:color="auto" w:fill="EEF3F3"/>
          </w:tcPr>
          <w:p>
            <w:pPr>
              <w:pStyle w:val="Compact"/>
              <w:keepNext/>
              <w:spacing w:after="0" w:before="0" w:line="252" w:lineRule="auto"/>
              <w:jc w:val="left"/>
            </w:pPr>
            <w:r>
              <w:rPr>
                <w:sz w:val="19"/>
              </w:rPr>
              <w:t xml:space="preserve">Keterangan</w:t>
            </w:r>
          </w:p>
        </w:tc>
        <w:tc>
          <w:tcPr>
            <w:tcW w:w="3318" w:type="dxa"/>
            <w:shd w:val="clear" w:color="auto" w:fill="EEF3F3"/>
          </w:tcPr>
          <w:p>
            <w:pPr>
              <w:pStyle w:val="Compact"/>
              <w:keepNext/>
              <w:spacing w:after="0" w:before="0" w:line="252" w:lineRule="auto"/>
              <w:jc w:val="left"/>
            </w:pPr>
            <w:r>
              <w:rPr>
                <w:sz w:val="19"/>
              </w:rPr>
              <w:t xml:space="preserve">Kotak legenda di bawah diagram</w:t>
            </w:r>
          </w:p>
        </w:tc>
        <w:tc>
          <w:tcPr>
            <w:tcW w:w="4424" w:type="dxa"/>
            <w:shd w:val="clear" w:color="auto" w:fill="EEF3F3"/>
          </w:tcPr>
          <w:p>
            <w:pPr>
              <w:pStyle w:val="Compact"/>
              <w:keepNext/>
              <w:spacing w:after="0" w:before="0" w:line="252" w:lineRule="auto"/>
              <w:jc w:val="left"/>
            </w:pPr>
            <w:r>
              <w:rPr>
                <w:sz w:val="19"/>
              </w:rPr>
              <w:t xml:space="preserve">Terpenuhi pada Gambar 6.1. File draw.io asli belum memiliki legenda.</w:t>
            </w:r>
          </w:p>
        </w:tc>
      </w:tr>
      <w:tr>
        <w:trPr>
          <w:cantSplit/>
        </w:trPr>
        <w:tc>
          <w:tcPr>
            <w:tcW w:w="1896" w:type="dxa"/>
          </w:tcPr>
          <w:p>
            <w:pPr>
              <w:pStyle w:val="Compact"/>
              <w:spacing w:after="0" w:before="0" w:line="252" w:lineRule="auto"/>
              <w:jc w:val="left"/>
            </w:pPr>
            <w:r>
              <w:rPr>
                <w:sz w:val="19"/>
              </w:rPr>
              <w:t xml:space="preserve">Tanda tangan digital</w:t>
            </w:r>
          </w:p>
        </w:tc>
        <w:tc>
          <w:tcPr>
            <w:tcW w:w="3318" w:type="dxa"/>
          </w:tcPr>
          <w:p>
            <w:pPr>
              <w:pStyle w:val="Compact"/>
              <w:spacing w:after="0" w:before="0" w:line="252" w:lineRule="auto"/>
              <w:jc w:val="left"/>
            </w:pPr>
            <w:r>
              <w:rPr>
                <w:sz w:val="19"/>
              </w:rPr>
              <w:t xml:space="preserve">Nama dan NIM di sudut ERD</w:t>
            </w:r>
          </w:p>
        </w:tc>
        <w:tc>
          <w:tcPr>
            <w:tcW w:w="4424" w:type="dxa"/>
          </w:tcPr>
          <w:p>
            <w:pPr>
              <w:pStyle w:val="Compact"/>
              <w:spacing w:after="0" w:before="0" w:line="252" w:lineRule="auto"/>
              <w:jc w:val="left"/>
            </w:pPr>
            <w:r>
              <w:rPr>
                <w:sz w:val="19"/>
              </w:rPr>
              <w:t xml:space="preserve">Terpenuhi pada Gambar 6.1. Perlu ditambahkan juga ke file draw.io.</w:t>
            </w:r>
          </w:p>
        </w:tc>
      </w:tr>
    </w:tbl>
    <w:bookmarkEnd w:id="58"/>
    <w:bookmarkEnd w:id="59"/>
    <w:bookmarkStart w:id="60" w:name="pembahasan-dan-kendala"/>
    <w:p>
      <w:pPr>
        <w:pStyle w:val="Heading2"/>
      </w:pPr>
      <w:r>
        <w:t xml:space="preserve">7. Pembahasan dan Kendala</w:t>
      </w:r>
    </w:p>
    <w:p>
      <w:pPr>
        <w:numPr>
          <w:ilvl w:val="0"/>
          <w:numId w:val="1004"/>
        </w:numPr>
        <w:pStyle w:val="Compact"/>
      </w:pPr>
      <w:r>
        <w:rPr>
          <w:bCs/>
          <w:b/>
        </w:rPr>
        <w:t xml:space="preserve">Kardinalitas terbalik.</w:t>
      </w:r>
      <w:r>
        <w:t xml:space="preserve"> </w:t>
      </w:r>
      <w:r>
        <w:t xml:space="preserve">Awalnya simbol kaki gagak saya letakkan di sisi yang salah sehingga terbaca</w:t>
      </w:r>
      <w:r>
        <w:t xml:space="preserve"> </w:t>
      </w:r>
      <w:r>
        <w:t xml:space="preserve">“</w:t>
      </w:r>
      <w:r>
        <w:t xml:space="preserve">satu peminjaman melayani banyak petugas</w:t>
      </w:r>
      <w:r>
        <w:t xml:space="preserve">”</w:t>
      </w:r>
      <w:r>
        <w:t xml:space="preserve">. Saya memperbaikinya dengan membaca dari entitas seberang:</w:t>
      </w:r>
      <w:r>
        <w:t xml:space="preserve"> </w:t>
      </w:r>
      <w:r>
        <w:t xml:space="preserve">“</w:t>
      </w:r>
      <w:r>
        <w:t xml:space="preserve">untuk satu peminjaman, berapa petugas paling banyak?</w:t>
      </w:r>
      <w:r>
        <w:t xml:space="preserve">”</w:t>
      </w:r>
      <w:r>
        <w:t xml:space="preserve">, lalu menggambar jawabannya di ujung dekat entitas petugas.</w:t>
      </w:r>
    </w:p>
    <w:p>
      <w:pPr>
        <w:numPr>
          <w:ilvl w:val="0"/>
          <w:numId w:val="1004"/>
        </w:numPr>
        <w:pStyle w:val="Compact"/>
      </w:pPr>
      <w:r>
        <w:rPr>
          <w:bCs/>
          <w:b/>
        </w:rPr>
        <w:t xml:space="preserve">Relasi petugas ke pengadaan.</w:t>
      </w:r>
      <w:r>
        <w:t xml:space="preserve"> </w:t>
      </w:r>
      <w:r>
        <w:t xml:space="preserve">Saat memvalidasi KI, saya menyadari ERD belum mencatat petugas yang menerima buku (lihat Titik Analisis 3). Keputusan: dicatat sebagai pengembangan (AB-08). Alasannya, KI proyek saat ini belum menanyakan siapa petugas yang menerima buku, sehingga ERD tidak diubah agar tetap konsisten dengan dokumen kebutuhan data.</w:t>
      </w:r>
    </w:p>
    <w:p>
      <w:pPr>
        <w:numPr>
          <w:ilvl w:val="0"/>
          <w:numId w:val="1004"/>
        </w:numPr>
        <w:pStyle w:val="Compact"/>
      </w:pPr>
      <w:r>
        <w:rPr>
          <w:bCs/>
          <w:b/>
        </w:rPr>
        <w:t xml:space="preserve">Atribut turunan.</w:t>
      </w:r>
      <w:r>
        <w:t xml:space="preserve"> </w:t>
      </w:r>
      <w:r>
        <w:t xml:space="preserve">Buku memutuskan total dihitung, bukan disimpan. Pada ERD proyek,</w:t>
      </w:r>
      <w:r>
        <w:t xml:space="preserve"> </w:t>
      </w:r>
      <w:r>
        <w:rPr>
          <w:rStyle w:val="VerbatimChar"/>
        </w:rPr>
        <w:t xml:space="preserve">denda_keterlambatan</w:t>
      </w:r>
      <w:r>
        <w:t xml:space="preserve"> </w:t>
      </w:r>
      <w:r>
        <w:t xml:space="preserve">ditampilkan sebagai atribut di detail_peminjaman karena belum ada kolom tanggal kembali. Apakah denda disimpan atau dihitung akan saya putuskan di Pertemuan 4.</w:t>
      </w:r>
    </w:p>
    <w:p>
      <w:pPr>
        <w:numPr>
          <w:ilvl w:val="0"/>
          <w:numId w:val="1004"/>
        </w:numPr>
        <w:pStyle w:val="Compact"/>
      </w:pPr>
      <w:r>
        <w:rPr>
          <w:bCs/>
          <w:b/>
        </w:rPr>
        <w:t xml:space="preserve">Menyesuaikan ERD dengan standar kelengkapan.</w:t>
      </w:r>
      <w:r>
        <w:t xml:space="preserve"> </w:t>
      </w:r>
      <w:r>
        <w:t xml:space="preserve">ERD yang pertama saya gambar di draw.io belum memiliki label angka kardinalitas, legenda, label PK,FK pada tabel detail, dan tanda tangan. Setelah dicocokkan dengan Tabel 3.3 pada buku, keempat unsur itu saya tambahkan. Pada gambar versi akhir, label kata kerja dan label angka sempat saling menimpa di garis yang pendek, sehingga posisinya saya geser agar tetap terbaca.</w:t>
      </w:r>
    </w:p>
    <w:bookmarkEnd w:id="60"/>
    <w:bookmarkStart w:id="61" w:name="kesimpulan"/>
    <w:p>
      <w:pPr>
        <w:pStyle w:val="Heading2"/>
      </w:pPr>
      <w:r>
        <w:t xml:space="preserve">8. Kesimpulan</w:t>
      </w:r>
    </w:p>
    <w:p>
      <w:pPr>
        <w:pStyle w:val="FirstParagraph"/>
      </w:pPr>
      <w:r>
        <w:t xml:space="preserve">ERD menjembatani dokumen kebutuhan data dengan skema tabel: setiap entitas, atribut, dan garis relasi dapat ditelusuri ke proses bisnis, aturan bisnis, dan KI. Kardinalitas tidak boleh ditebak, melainkan diturunkan dari aturan bisnis, dan aturan seperti</w:t>
      </w:r>
      <w:r>
        <w:t xml:space="preserve"> </w:t>
      </w:r>
      <w:r>
        <w:t xml:space="preserve">“</w:t>
      </w:r>
      <w:r>
        <w:t xml:space="preserve">minimal satu detail</w:t>
      </w:r>
      <w:r>
        <w:t xml:space="preserve">”</w:t>
      </w:r>
      <w:r>
        <w:t xml:space="preserve"> </w:t>
      </w:r>
      <w:r>
        <w:t xml:space="preserve">terbukti belum dapat dijaga struktur tabel saja. Validasi KI dan tinjauan klien membantu menemukan kekurangan ERD sebelum masuk normalisasi di Pertemuan 4.</w:t>
      </w:r>
    </w:p>
    <w:bookmarkEnd w:id="61"/>
    <w:bookmarkStart w:id="62" w:name="pernyataan-penggunaan-ai"/>
    <w:p>
      <w:pPr>
        <w:pStyle w:val="Heading2"/>
      </w:pPr>
      <w:r>
        <w:t xml:space="preserve">9. Pernyataan Penggunaan AI</w:t>
      </w:r>
    </w:p>
    <w:p>
      <w:pPr>
        <w:pStyle w:val="FirstParagraph"/>
      </w:pPr>
      <w:r>
        <w:t xml:space="preserve">Saya menggunakan Claude (asisten AI dari Anthropic) untuk membantu menyusun kerangka dan merapikan laporan ini, membuat tabel, membuat gambar ERD dan tabel dari skrip, serta memeriksa kelengkapan ERD terhadap standar pada buku. Bagian yang terbantu adalah penulisan laporan bagian 3 sampai 8 dan pembuatan gambar. Saya memeriksa seluruh isi dan menyesuaikannya dengan proyek saya sendiri.</w:t>
      </w:r>
    </w:p>
    <w:bookmarkEnd w:id="62"/>
    <w:bookmarkStart w:id="63" w:name="bukti-git"/>
    <w:p>
      <w:pPr>
        <w:pStyle w:val="Heading2"/>
      </w:pPr>
      <w:r>
        <w:t xml:space="preserve">10. Bukti Git</w:t>
      </w:r>
    </w:p>
    <w:tbl>
      <w:tblPr>
        <w:tblStyle w:val="Table"/>
        <w:jc w:val="center"/>
        <w:tblLook w:firstRow="1" w:lastRow="0" w:firstColumn="0" w:lastColumn="0" w:noHBand="0" w:noVBand="0" w:val="0020"/>
        <w:tblBorders>
          <w:top w:val="single" w:sz="4" w:space="0" w:color="9FB3B3"/>
          <w:left w:val="single" w:sz="4" w:space="0" w:color="9FB3B3"/>
          <w:bottom w:val="single" w:sz="4" w:space="0" w:color="9FB3B3"/>
          <w:right w:val="single" w:sz="4" w:space="0" w:color="9FB3B3"/>
          <w:insideH w:val="single" w:sz="4" w:space="0" w:color="9FB3B3"/>
          <w:insideV w:val="single" w:sz="4" w:space="0" w:color="9FB3B3"/>
        </w:tblBorders>
        <w:tblCellMar>
          <w:top w:w="50" w:type="dxa"/>
          <w:left w:w="100" w:type="dxa"/>
          <w:bottom w:w="50" w:type="dxa"/>
          <w:right w:w="100" w:type="dxa"/>
        </w:tblCellMar>
        <w:tblW w:w="9637" w:type="dxa"/>
        <w:tblLayout w:type="fixed"/>
      </w:tblPr>
      <w:tblGrid>
        <w:gridCol w:w="2409"/>
        <w:gridCol w:w="7228"/>
      </w:tblGrid>
      <w:tr>
        <w:trPr>
          <w:tblHeader w:val="true"/>
          <w:cantSplit/>
          <w:tblHeader/>
        </w:trPr>
        <w:tc>
          <w:tcPr>
            <w:tcW w:w="2409" w:type="dxa"/>
            <w:shd w:val="clear" w:color="auto" w:fill="1B6B6B"/>
          </w:tcPr>
          <w:p>
            <w:pPr>
              <w:pStyle w:val="Compact"/>
              <w:keepNext/>
              <w:spacing w:after="0" w:before="0" w:line="252" w:lineRule="auto"/>
              <w:jc w:val="left"/>
            </w:pPr>
            <w:r>
              <w:rPr>
                <w:b/>
                <w:color w:val="FFFFFF"/>
                <w:sz w:val="19"/>
              </w:rPr>
              <w:t xml:space="preserve">Butir</w:t>
            </w:r>
          </w:p>
        </w:tc>
        <w:tc>
          <w:tcPr>
            <w:tcW w:w="7228" w:type="dxa"/>
            <w:shd w:val="clear" w:color="auto" w:fill="1B6B6B"/>
          </w:tcPr>
          <w:p>
            <w:pPr>
              <w:pStyle w:val="Compact"/>
              <w:keepNext/>
              <w:spacing w:after="0" w:before="0" w:line="252" w:lineRule="auto"/>
              <w:jc w:val="left"/>
            </w:pPr>
            <w:r>
              <w:rPr>
                <w:b/>
                <w:color w:val="FFFFFF"/>
                <w:sz w:val="19"/>
              </w:rPr>
              <w:t xml:space="preserve">Isi</w:t>
            </w:r>
          </w:p>
        </w:tc>
      </w:tr>
      <w:tr>
        <w:trPr>
          <w:cantSplit/>
        </w:trPr>
        <w:tc>
          <w:tcPr>
            <w:tcW w:w="2409" w:type="dxa"/>
          </w:tcPr>
          <w:p>
            <w:pPr>
              <w:pStyle w:val="Compact"/>
              <w:keepNext/>
              <w:spacing w:after="0" w:before="0" w:line="252" w:lineRule="auto"/>
              <w:jc w:val="left"/>
            </w:pPr>
            <w:r>
              <w:rPr>
                <w:sz w:val="19"/>
              </w:rPr>
              <w:t xml:space="preserve">Repositori</w:t>
            </w:r>
          </w:p>
        </w:tc>
        <w:tc>
          <w:tcPr>
            <w:tcW w:w="7228" w:type="dxa"/>
          </w:tcPr>
          <w:p>
            <w:pPr>
              <w:pStyle w:val="Compact"/>
              <w:keepNext/>
              <w:spacing w:after="0" w:before="0" w:line="252" w:lineRule="auto"/>
              <w:jc w:val="left"/>
            </w:pPr>
            <w:r>
              <w:rPr>
                <w:rStyle w:val="VerbatimChar"/>
                <w:sz w:val="19"/>
              </w:rPr>
              <w:t>https://github.com/</w:t>
            </w:r>
            <w:r>
              <w:rPr>
                <w:rStyle w:val="VerbatimChar"/>
                <w:sz w:val="19"/>
                <w:highlight w:val="yellow"/>
              </w:rPr>
              <w:t>[akun]</w:t>
            </w:r>
            <w:r>
              <w:rPr>
                <w:rStyle w:val="VerbatimChar"/>
                <w:sz w:val="19"/>
              </w:rPr>
              <w:t>/basisdata-25430041</w:t>
            </w:r>
          </w:p>
        </w:tc>
      </w:tr>
      <w:tr>
        <w:trPr>
          <w:cantSplit/>
        </w:trPr>
        <w:tc>
          <w:tcPr>
            <w:tcW w:w="2409" w:type="dxa"/>
            <w:shd w:val="clear" w:color="auto" w:fill="EEF3F3"/>
          </w:tcPr>
          <w:p>
            <w:pPr>
              <w:pStyle w:val="Compact"/>
              <w:keepNext/>
              <w:spacing w:after="0" w:before="0" w:line="252" w:lineRule="auto"/>
              <w:jc w:val="left"/>
            </w:pPr>
            <w:r>
              <w:rPr>
                <w:sz w:val="19"/>
              </w:rPr>
              <w:t xml:space="preserve">Commit Kopma</w:t>
            </w:r>
          </w:p>
        </w:tc>
        <w:tc>
          <w:tcPr>
            <w:tcW w:w="7228" w:type="dxa"/>
            <w:shd w:val="clear" w:color="auto" w:fill="EEF3F3"/>
          </w:tcPr>
          <w:p>
            <w:pPr>
              <w:pStyle w:val="Compact"/>
              <w:keepNext/>
              <w:spacing w:after="0" w:before="0" w:line="252" w:lineRule="auto"/>
              <w:jc w:val="left"/>
            </w:pPr>
            <w:r>
              <w:rPr>
                <w:rStyle w:val="VerbatimChar"/>
                <w:sz w:val="19"/>
              </w:rPr>
              <w:t xml:space="preserve">p03: erd kopma</w:t>
            </w:r>
            <w:r>
              <w:rPr>
                <w:sz w:val="19"/>
              </w:rPr>
              <w:t xml:space="preserve">, hash:</w:t>
            </w:r>
            <w:r>
              <w:rPr>
                <w:sz w:val="19"/>
              </w:rPr>
              <w:t xml:space="preserve"> </w:t>
            </w:r>
            <w:r>
              <w:rPr>
                <w:rStyle w:val="VerbatimChar"/>
                <w:sz w:val="19"/>
                <w:highlight w:val="yellow"/>
              </w:rPr>
              <w:t>[isi]</w:t>
            </w:r>
          </w:p>
        </w:tc>
      </w:tr>
      <w:tr>
        <w:trPr>
          <w:cantSplit/>
        </w:trPr>
        <w:tc>
          <w:tcPr>
            <w:tcW w:w="2409" w:type="dxa"/>
          </w:tcPr>
          <w:p>
            <w:pPr>
              <w:pStyle w:val="Compact"/>
              <w:keepNext/>
              <w:spacing w:after="0" w:before="0" w:line="252" w:lineRule="auto"/>
              <w:jc w:val="left"/>
            </w:pPr>
            <w:r>
              <w:rPr>
                <w:sz w:val="19"/>
              </w:rPr>
              <w:t xml:space="preserve">Commit milestone proyek</w:t>
            </w:r>
          </w:p>
        </w:tc>
        <w:tc>
          <w:tcPr>
            <w:tcW w:w="7228" w:type="dxa"/>
          </w:tcPr>
          <w:p>
            <w:pPr>
              <w:pStyle w:val="Compact"/>
              <w:keepNext/>
              <w:spacing w:after="0" w:before="0" w:line="252" w:lineRule="auto"/>
              <w:jc w:val="left"/>
            </w:pPr>
            <w:r>
              <w:rPr>
                <w:rStyle w:val="VerbatimChar"/>
                <w:sz w:val="19"/>
              </w:rPr>
              <w:t xml:space="preserve">p03: milestone proyek 3</w:t>
            </w:r>
            <w:r>
              <w:rPr>
                <w:sz w:val="19"/>
              </w:rPr>
              <w:t xml:space="preserve">, hash:</w:t>
            </w:r>
            <w:r>
              <w:rPr>
                <w:sz w:val="19"/>
              </w:rPr>
              <w:t xml:space="preserve"> </w:t>
            </w:r>
            <w:r>
              <w:rPr>
                <w:rStyle w:val="VerbatimChar"/>
                <w:sz w:val="19"/>
                <w:highlight w:val="yellow"/>
              </w:rPr>
              <w:t>[isi]</w:t>
            </w:r>
          </w:p>
        </w:tc>
      </w:tr>
      <w:tr>
        <w:trPr>
          <w:cantSplit/>
        </w:trPr>
        <w:tc>
          <w:tcPr>
            <w:tcW w:w="2409" w:type="dxa"/>
            <w:shd w:val="clear" w:color="auto" w:fill="EEF3F3"/>
          </w:tcPr>
          <w:p>
            <w:pPr>
              <w:pStyle w:val="Compact"/>
              <w:spacing w:after="0" w:before="0" w:line="252" w:lineRule="auto"/>
              <w:jc w:val="left"/>
            </w:pPr>
            <w:r>
              <w:rPr>
                <w:sz w:val="19"/>
              </w:rPr>
              <w:t xml:space="preserve">Berkas di repositori</w:t>
            </w:r>
          </w:p>
        </w:tc>
        <w:tc>
          <w:tcPr>
            <w:tcW w:w="7228" w:type="dxa"/>
            <w:shd w:val="clear" w:color="auto" w:fill="EEF3F3"/>
          </w:tcPr>
          <w:p>
            <w:pPr>
              <w:pStyle w:val="Compact"/>
              <w:spacing w:after="0" w:before="0" w:line="252" w:lineRule="auto"/>
              <w:jc w:val="left"/>
            </w:pPr>
            <w:r>
              <w:rPr>
                <w:rStyle w:val="VerbatimChar"/>
                <w:sz w:val="19"/>
              </w:rPr>
              <w:t xml:space="preserve">p03_erd_kopma_25430041.drawio/.png</w:t>
            </w:r>
            <w:r>
              <w:rPr>
                <w:sz w:val="19"/>
              </w:rPr>
              <w:t xml:space="preserve">,</w:t>
            </w:r>
            <w:r>
              <w:rPr>
                <w:sz w:val="19"/>
              </w:rPr>
              <w:t xml:space="preserve"> </w:t>
            </w:r>
            <w:r>
              <w:rPr>
                <w:rStyle w:val="VerbatimChar"/>
                <w:sz w:val="19"/>
              </w:rPr>
              <w:t xml:space="preserve">p03_erd_25430041.drawio/.png</w:t>
            </w:r>
            <w:r>
              <w:rPr>
                <w:sz w:val="19"/>
              </w:rPr>
              <w:t xml:space="preserve">,</w:t>
            </w:r>
            <w:r>
              <w:rPr>
                <w:sz w:val="19"/>
              </w:rPr>
              <w:t xml:space="preserve"> </w:t>
            </w:r>
            <w:r>
              <w:rPr>
                <w:rStyle w:val="VerbatimChar"/>
                <w:sz w:val="19"/>
              </w:rPr>
              <w:t xml:space="preserve">laporan/p03_laporan_25430041.md</w:t>
            </w:r>
            <w:r>
              <w:rPr>
                <w:sz w:val="19"/>
              </w:rPr>
              <w:t xml:space="preserve">,</w:t>
            </w:r>
            <w:r>
              <w:rPr>
                <w:sz w:val="19"/>
              </w:rPr>
              <w:t xml:space="preserve"> </w:t>
            </w:r>
            <w:r>
              <w:rPr>
                <w:rStyle w:val="VerbatimChar"/>
                <w:sz w:val="19"/>
              </w:rPr>
              <w:t xml:space="preserve">laporan/img/</w:t>
            </w:r>
          </w:p>
        </w:tc>
      </w:tr>
    </w:tbl>
    <w:bookmarkEnd w:id="63"/>
    <w:bookmarkStart w:id="64" w:name="checklist"/>
    <w:p>
      <w:pPr>
        <w:pStyle w:val="Heading2"/>
      </w:pPr>
      <w:r>
        <w:t xml:space="preserve">Checklist</w:t>
      </w:r>
    </w:p>
    <w:p>
      <w:pPr>
        <w:pStyle w:val="FirstParagraph"/>
      </w:pPr>
      <w:r>
        <w:t xml:space="preserve">Centang hanya butir yang benar-benar ada di repositori.</w:t>
      </w:r>
    </w:p>
    <w:p>
      <w:pPr>
        <w:pStyle w:val="BodyText"/>
      </w:pPr>
      <w:r>
        <w:rPr>
          <w:bCs/>
          <w:b/>
        </w:rPr>
        <w:t xml:space="preserve">Checklist umum</w:t>
      </w:r>
    </w:p>
    <w:p>
      <w:pPr>
        <w:pStyle w:val="Compact"/>
        <w:spacing w:after="60"/>
        <w:ind w:left="340" w:hanging="340"/>
      </w:pPr>
      <w:r>
        <w:t xml:space="preserve">☐ Identitas (nama, NIM, kelas, pertemuan, tanggal, asisten/dosen)</w:t>
      </w:r>
    </w:p>
    <w:p>
      <w:pPr>
        <w:pStyle w:val="Compact"/>
        <w:spacing w:after="60"/>
        <w:ind w:left="340" w:hanging="340"/>
      </w:pPr>
      <w:r>
        <w:t xml:space="preserve">☐ Tujuan ditulis dengan bahasa sendiri (maksimal 5 baris)</w:t>
      </w:r>
    </w:p>
    <w:p>
      <w:pPr>
        <w:pStyle w:val="Compact"/>
        <w:spacing w:after="60"/>
        <w:ind w:left="340" w:hanging="340"/>
      </w:pPr>
      <w:r>
        <w:t xml:space="preserve">☐ Ringkasan teori (maksimal setengah halaman, tanpa menyalin buku)</w:t>
      </w:r>
    </w:p>
    <w:p>
      <w:pPr>
        <w:pStyle w:val="Compact"/>
        <w:spacing w:after="60"/>
        <w:ind w:left="340" w:hanging="340"/>
      </w:pPr>
      <w:r>
        <w:t xml:space="preserve">☐ Langkah percobaan (D) dengan tangkapan layar dan keterangan</w:t>
      </w:r>
    </w:p>
    <w:p>
      <w:pPr>
        <w:pStyle w:val="Compact"/>
        <w:spacing w:after="60"/>
        <w:ind w:left="340" w:hanging="340"/>
      </w:pPr>
      <w:r>
        <w:t xml:space="preserve">☐ Semua Titik Analisis dijawab lengkap dengan alasan</w:t>
      </w:r>
    </w:p>
    <w:p>
      <w:pPr>
        <w:pStyle w:val="Compact"/>
        <w:spacing w:after="60"/>
        <w:ind w:left="340" w:hanging="340"/>
      </w:pPr>
      <w:r>
        <w:t xml:space="preserve">☐ Latihan (E) beserta bukti</w:t>
      </w:r>
    </w:p>
    <w:p>
      <w:pPr>
        <w:pStyle w:val="Compact"/>
        <w:spacing w:after="60"/>
        <w:ind w:left="340" w:hanging="340"/>
      </w:pPr>
      <w:r>
        <w:t xml:space="preserve">☐ Tugas Mandiri (F): milestone proyek, bukti, dan penjelasan keputusan desain</w:t>
      </w:r>
    </w:p>
    <w:p>
      <w:pPr>
        <w:pStyle w:val="Compact"/>
        <w:spacing w:after="60"/>
        <w:ind w:left="340" w:hanging="340"/>
      </w:pPr>
      <w:r>
        <w:t xml:space="preserve">☐ Pembahasan dan kendala</w:t>
      </w:r>
    </w:p>
    <w:p>
      <w:pPr>
        <w:pStyle w:val="Compact"/>
        <w:spacing w:after="60"/>
        <w:ind w:left="340" w:hanging="340"/>
      </w:pPr>
      <w:r>
        <w:t xml:space="preserve">☐ Kesimpulan (2-4 kalimat)</w:t>
      </w:r>
    </w:p>
    <w:p>
      <w:pPr>
        <w:pStyle w:val="Compact"/>
        <w:spacing w:after="60"/>
        <w:ind w:left="340" w:hanging="340"/>
      </w:pPr>
      <w:r>
        <w:t xml:space="preserve">☐ Pernyataan Penggunaan AI</w:t>
      </w:r>
    </w:p>
    <w:p>
      <w:pPr>
        <w:pStyle w:val="Compact"/>
        <w:spacing w:after="60"/>
        <w:ind w:left="340" w:hanging="340"/>
      </w:pPr>
      <w:r>
        <w:t xml:space="preserve">☐ Bukti Git (tautan dan hash commit)</w:t>
      </w:r>
    </w:p>
    <w:p>
      <w:pPr>
        <w:pStyle w:val="Compact"/>
        <w:spacing w:after="60"/>
        <w:ind w:left="340" w:hanging="340"/>
      </w:pPr>
      <w:r>
        <w:t xml:space="preserve">☐ Keaslian: setiap tangkapan layar memperlihatkan akun ber-NIM dan jam sistem; nama objek memuat NIM/inisial</w:t>
      </w:r>
    </w:p>
    <w:p>
      <w:pPr>
        <w:pStyle w:val="FirstParagraph"/>
      </w:pPr>
      <w:r>
        <w:rPr>
          <w:bCs/>
          <w:b/>
        </w:rPr>
        <w:t xml:space="preserve">Checklist khusus Pertemuan 3</w:t>
      </w:r>
    </w:p>
    <w:p>
      <w:pPr>
        <w:pStyle w:val="Compact"/>
        <w:spacing w:after="60"/>
        <w:ind w:left="340" w:hanging="340"/>
      </w:pPr>
      <w:r>
        <w:t xml:space="preserve">☐ Berkas wajib:</w:t>
      </w:r>
      <w:r>
        <w:t xml:space="preserve"> </w:t>
      </w:r>
      <w:r>
        <w:rPr>
          <w:rStyle w:val="VerbatimChar"/>
        </w:rPr>
        <w:t xml:space="preserve">p03_erd_kopma_25430041</w:t>
      </w:r>
      <w:r>
        <w:t xml:space="preserve"> </w:t>
      </w:r>
      <w:r>
        <w:t xml:space="preserve">dan</w:t>
      </w:r>
      <w:r>
        <w:t xml:space="preserve"> </w:t>
      </w:r>
      <w:r>
        <w:rPr>
          <w:rStyle w:val="VerbatimChar"/>
        </w:rPr>
        <w:t xml:space="preserve">p03_erd_25430041</w:t>
      </w:r>
      <w:r>
        <w:t xml:space="preserve"> </w:t>
      </w:r>
      <w:r>
        <w:t xml:space="preserve">(gambar dan berkas sumber diagram)</w:t>
      </w:r>
    </w:p>
    <w:p>
      <w:pPr>
        <w:pStyle w:val="Compact"/>
        <w:spacing w:after="60"/>
        <w:ind w:left="340" w:hanging="340"/>
      </w:pPr>
      <w:r>
        <w:t xml:space="preserve">☐ Bukti tangkapan layar: ERD di draw.io dengan kardinalitas terbaca; catatan tinjauan klien</w:t>
      </w:r>
    </w:p>
    <w:p>
      <w:pPr>
        <w:pStyle w:val="Compact"/>
        <w:spacing w:after="60"/>
        <w:ind w:left="340" w:hanging="340"/>
      </w:pPr>
      <w:r>
        <w:t xml:space="preserve">☐ Analisis wajib: pemetaan setiap entitas ke PB/KI dari Pertemuan 2; alasan kardinalitas relasi utama</w:t>
      </w:r>
    </w:p>
    <w:p>
      <w:pPr>
        <w:pStyle w:val="Compact"/>
        <w:spacing w:after="60"/>
        <w:ind w:left="340" w:hanging="340"/>
      </w:pPr>
      <w:r>
        <w:t xml:space="preserve">☐ Nama berkas, nama organisasi pada judul diagram, dan tanda tangan digital (nama dan NIM) ada di sudut ERD</w:t>
      </w:r>
    </w:p>
    <w:bookmarkEnd w:id="64"/>
    <w:bookmarkEnd w:id="65"/>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Laporan Praktikum Basis Data - Pertemuan 03 | NIM 25430041 | Halaman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cs="Calibri" w:eastAsia="Calibri" w:hAnsi="Calibri"/>
      <w:sz w:val="22"/>
    </w:rPr>
  </w:style>
  <w:style w:styleId="BodyText" w:type="paragraph">
    <w:name w:val="Body Text"/>
    <w:basedOn w:val="Normal"/>
    <w:link w:val="BodyTextChar"/>
    <w:pPr>
      <w:spacing w:after="120" w:before="180" w:line="276" w:lineRule="auto"/>
    </w:pPr>
    <w:qFormat/>
    <w:rPr>
      <w:rFonts w:ascii="Calibri" w:cs="Calibri" w:eastAsia="Calibri" w:hAnsi="Calibri"/>
      <w:sz w:val="22"/>
    </w:rPr>
  </w:style>
  <w:style w:customStyle="1" w:styleId="FirstParagraph" w:type="paragraph">
    <w:name w:val="First Paragraph"/>
    <w:basedOn w:val="BodyText"/>
    <w:next w:val="BodyText"/>
    <w:qFormat/>
    <w:pPr>
      <w:spacing w:after="120" w:line="276" w:lineRule="auto"/>
    </w:pPr>
    <w:rPr>
      <w:rFonts w:ascii="Calibri" w:cs="Calibri" w:eastAsia="Calibri" w:hAnsi="Calibri"/>
      <w:sz w:val="22"/>
    </w:rPr>
  </w:style>
  <w:style w:customStyle="1" w:styleId="Compact" w:type="paragraph">
    <w:name w:val="Compact"/>
    <w:basedOn w:val="BodyText"/>
    <w:qFormat/>
    <w:pPr>
      <w:spacing w:after="120" w:before="36" w:line="276" w:lineRule="auto"/>
    </w:pPr>
    <w:rPr>
      <w:rFonts w:ascii="Calibri" w:cs="Calibri" w:eastAsia="Calibri" w:hAnsi="Calibri"/>
      <w:sz w:val="22"/>
    </w:rPr>
  </w:style>
  <w:style w:styleId="Title" w:type="paragraph">
    <w:name w:val="Title"/>
    <w:basedOn w:val="Normal"/>
    <w:next w:val="BodyText"/>
    <w:qFormat/>
    <w:pPr>
      <w:keepNext/>
      <w:keepLines/>
      <w:spacing w:after="120" w:before="280"/>
      <w:jc w:val="center"/>
    </w:pPr>
    <w:rPr>
      <w:rFonts w:ascii="Calibri" w:cs="Calibri" w:eastAsia="Calibri" w:hAnsi="Calibri"/>
      <w:b/>
      <w:bCs/>
      <w:color w:val="1B6B6B"/>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cs="Calibri" w:eastAsia="Calibri" w:hAnsi="Calibri"/>
      <w:b/>
      <w:bCs/>
      <w:color w:val="1B6B6B"/>
      <w:sz w:val="36"/>
      <w:szCs w:val="32"/>
    </w:rPr>
  </w:style>
  <w:style w:styleId="Heading2" w:type="paragraph">
    <w:name w:val="Heading 2"/>
    <w:basedOn w:val="Normal"/>
    <w:next w:val="BodyText"/>
    <w:uiPriority w:val="9"/>
    <w:unhideWhenUsed/>
    <w:qFormat/>
    <w:pPr>
      <w:keepNext/>
      <w:keepLines/>
      <w:spacing w:after="120" w:before="280"/>
      <w:outlineLvl w:val="1"/>
    </w:pPr>
    <w:rPr>
      <w:rFonts w:ascii="Calibri" w:cs="Calibri" w:eastAsia="Calibri" w:hAnsi="Calibri"/>
      <w:b/>
      <w:bCs/>
      <w:color w:val="1B6B6B"/>
      <w:sz w:val="30"/>
      <w:szCs w:val="28"/>
    </w:rPr>
  </w:style>
  <w:style w:styleId="Heading3" w:type="paragraph">
    <w:name w:val="Heading 3"/>
    <w:basedOn w:val="Normal"/>
    <w:next w:val="BodyText"/>
    <w:uiPriority w:val="9"/>
    <w:unhideWhenUsed/>
    <w:qFormat/>
    <w:pPr>
      <w:keepNext/>
      <w:keepLines/>
      <w:spacing w:after="120" w:before="200"/>
      <w:outlineLvl w:val="2"/>
    </w:pPr>
    <w:rPr>
      <w:rFonts w:ascii="Calibri" w:cs="Calibri" w:eastAsia="Calibri" w:hAnsi="Calibri"/>
      <w:b/>
      <w:bCs/>
      <w:color w:val="1B6B6B"/>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276" w:lineRule="auto"/>
      <w:ind w:firstLine="0" w:left="480" w:right="480"/>
    </w:pPr>
    <w:rPr>
      <w:rFonts w:ascii="Calibri" w:cs="Calibri" w:eastAsia="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Calibri" w:cs="Calibri" w:eastAsia="Calibri" w:hAnsi="Calibri"/>
      <w:i/>
      <w:color w:val="444444"/>
      <w:sz w:val="19"/>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7" Type="http://schemas.openxmlformats.org/officeDocument/2006/relationships/image" Target="media/rId27.png"/><Relationship Id="rId35" Type="http://schemas.openxmlformats.org/officeDocument/2006/relationships/image" Target="media/rId35.png"/><Relationship Id="rId50" Type="http://schemas.openxmlformats.org/officeDocument/2006/relationships/image" Target="media/rId50.png"/><Relationship Id="rId31" Type="http://schemas.openxmlformats.org/officeDocument/2006/relationships/image" Target="media/rId31.png"/><Relationship Id="rId47" Type="http://schemas.openxmlformats.org/officeDocument/2006/relationships/image" Target="media/rId47.png"/><Relationship Id="rId41" Type="http://schemas.openxmlformats.org/officeDocument/2006/relationships/image" Target="media/rId4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2026-10-15T11:45:55Z</dcterms:created>
  <dcterms:modified xsi:type="dcterms:W3CDTF">2026-10-15T11:45:55Z</dcterms:modified>
</cp:coreProperties>
</file>

<file path=docProps/custom.xml><?xml version="1.0" encoding="utf-8"?>
<Properties xmlns="http://schemas.openxmlformats.org/officeDocument/2006/custom-properties" xmlns:vt="http://schemas.openxmlformats.org/officeDocument/2006/docPropsVTypes"/>
</file>