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NMR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{targets}</w:t>
      </w:r>
      <w:r>
        <w:t xml:space="preserve"> </w:t>
      </w:r>
      <w:r>
        <w:t xml:space="preserve">in Quarto by reading the R objects with</w:t>
      </w:r>
      <w:r>
        <w:t xml:space="preserve"> </w:t>
      </w:r>
      <w:r>
        <w:rPr>
          <w:rStyle w:val="VerbatimChar"/>
        </w:rPr>
        <w:t xml:space="preserve">tar_read()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(summed_data)</w:t>
      </w:r>
    </w:p>
    <w:p>
      <w:pPr>
        <w:pStyle w:val="SourceCode"/>
      </w:pPr>
      <w:r>
        <w:rPr>
          <w:rStyle w:val="VerbatimChar"/>
        </w:rPr>
        <w:t xml:space="preserve"># A tibble: 7 × 41</w:t>
      </w:r>
      <w:r>
        <w:br/>
      </w:r>
      <w:r>
        <w:rPr>
          <w:rStyle w:val="VerbatimChar"/>
        </w:rPr>
        <w:t xml:space="preserve">  MolecularClasses    ppm  Apple Banana  Orange  Carrot Broccoli  Potato  Tomato</w:t>
      </w:r>
      <w:r>
        <w:br/>
      </w:r>
      <w:r>
        <w:rPr>
          <w:rStyle w:val="VerbatimChar"/>
        </w:rPr>
        <w:t xml:space="preserve">  &lt;fct&gt;             &lt;dbl&gt;  &lt;dbl&gt;  &lt;dbl&gt;   &lt;dbl&gt;   &lt;dbl&gt;    &lt;dbl&gt;   &lt;dbl&gt;   &lt;dbl&gt;</w:t>
      </w:r>
      <w:r>
        <w:br/>
      </w:r>
      <w:r>
        <w:rPr>
          <w:rStyle w:val="VerbatimChar"/>
        </w:rPr>
        <w:t xml:space="preserve">1 Carbonyl C       1.96e5 0.0632 0.0450 4.51e-2 0.0360   0.0798  0.0246  0.0749 </w:t>
      </w:r>
      <w:r>
        <w:br/>
      </w:r>
      <w:r>
        <w:rPr>
          <w:rStyle w:val="VerbatimChar"/>
        </w:rPr>
        <w:t xml:space="preserve">2 O- sub. aromati… 6.22e4 0.0250 0.0164 7.65e-4 0.00565  0.00819 0.00124 0.00433</w:t>
      </w:r>
      <w:r>
        <w:br/>
      </w:r>
      <w:r>
        <w:rPr>
          <w:rStyle w:val="VerbatimChar"/>
        </w:rPr>
        <w:t xml:space="preserve">3 H- C- sub. arom… 1.21e5 0.0902 0.0384 4.17e-2 0.0318   0.0409  0.0109  0.0288 </w:t>
      </w:r>
      <w:r>
        <w:br/>
      </w:r>
      <w:r>
        <w:rPr>
          <w:rStyle w:val="VerbatimChar"/>
        </w:rPr>
        <w:t xml:space="preserve">4 Di-O-alkyl C     5.44e4 0.142  0.152  1.27e-1 0.127    0.0977  0.131   0.0886 </w:t>
      </w:r>
      <w:r>
        <w:br/>
      </w:r>
      <w:r>
        <w:rPr>
          <w:rStyle w:val="VerbatimChar"/>
        </w:rPr>
        <w:t xml:space="preserve">5 O-alkyl-C        6.12e4 0.475  0.504  6.17e-1 0.631    0.442   0.626   0.494  </w:t>
      </w:r>
      <w:r>
        <w:br/>
      </w:r>
      <w:r>
        <w:rPr>
          <w:rStyle w:val="VerbatimChar"/>
        </w:rPr>
        <w:t xml:space="preserve">6 Methoxyl N-Alky… 2.14e4 0.0983 0.0997 9.33e-2 0.0998   0.126   0.122   0.116  </w:t>
      </w:r>
      <w:r>
        <w:br/>
      </w:r>
      <w:r>
        <w:rPr>
          <w:rStyle w:val="VerbatimChar"/>
        </w:rPr>
        <w:t xml:space="preserve">7 Alkyl C          2.75e4 0.106  0.145  7.54e-2 0.0688   0.205   0.0847  0.193  </w:t>
      </w:r>
      <w:r>
        <w:br/>
      </w:r>
      <w:r>
        <w:rPr>
          <w:rStyle w:val="VerbatimChar"/>
        </w:rPr>
        <w:t xml:space="preserve"># ℹ 32 more variables: Almond &lt;dbl&gt;, Walnut &lt;dbl&gt;, MushroomPleurotus &lt;dbl&gt;,</w:t>
      </w:r>
      <w:r>
        <w:br/>
      </w:r>
      <w:r>
        <w:rPr>
          <w:rStyle w:val="VerbatimChar"/>
        </w:rPr>
        <w:t xml:space="preserve">#   Lentil &lt;dbl&gt;, Chickpea &lt;dbl&gt;, Tofu &lt;dbl&gt;, Tempeh &lt;dbl&gt;, Bread &lt;dbl&gt;,</w:t>
      </w:r>
      <w:r>
        <w:br/>
      </w:r>
      <w:r>
        <w:rPr>
          <w:rStyle w:val="VerbatimChar"/>
        </w:rPr>
        <w:t xml:space="preserve">#   WholeWheatBread &lt;dbl&gt;, Pasta &lt;dbl&gt;, WholeWheatPasta &lt;dbl&gt;, CousCous &lt;dbl&gt;,</w:t>
      </w:r>
      <w:r>
        <w:br/>
      </w:r>
      <w:r>
        <w:rPr>
          <w:rStyle w:val="VerbatimChar"/>
        </w:rPr>
        <w:t xml:space="preserve">#   Rice &lt;dbl&gt;, Quinoa &lt;dbl&gt;, Seitan &lt;dbl&gt;, CowCheese &lt;dbl&gt;, SheepCheese &lt;dbl&gt;,</w:t>
      </w:r>
      <w:r>
        <w:br/>
      </w:r>
      <w:r>
        <w:rPr>
          <w:rStyle w:val="VerbatimChar"/>
        </w:rPr>
        <w:t xml:space="preserve">#   GoatCheese &lt;dbl&gt;, Albumen &lt;dbl&gt;, Yolk &lt;dbl&gt;, Cod &lt;dbl&gt;, Mussel &lt;dbl&gt;,</w:t>
      </w:r>
      <w:r>
        <w:br/>
      </w:r>
      <w:r>
        <w:rPr>
          <w:rStyle w:val="VerbatimChar"/>
        </w:rPr>
        <w:t xml:space="preserve">#   Shrimp &lt;dbl&gt;, Salmon &lt;dbl&gt;, Chicken &lt;dbl&gt;, Pig &lt;dbl&gt;, Bresaola &lt;dbl&gt;,</w:t>
      </w:r>
      <w:r>
        <w:br/>
      </w:r>
      <w:r>
        <w:rPr>
          <w:rStyle w:val="VerbatimChar"/>
        </w:rPr>
        <w:t xml:space="preserve">#   Salami &lt;dbl&gt;, Ham &lt;dbl&gt;, Chocolate &lt;dbl&gt;, Biscuit &lt;dbl&gt;, OilEVO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(spectra_grid)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tar_read(class_grid)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NMR Analysis Report</dc:title>
  <dc:creator/>
  <cp:keywords/>
  <dcterms:created xsi:type="dcterms:W3CDTF">2025-10-24T12:15:56Z</dcterms:created>
  <dcterms:modified xsi:type="dcterms:W3CDTF">2025-10-24T12:15:56Z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