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58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95"/>
        <w:gridCol w:w="1818"/>
        <w:gridCol w:w="3285"/>
        <w:gridCol w:w="1024"/>
        <w:gridCol w:w="2324"/>
        <w:gridCol w:w="58"/>
        <w:gridCol w:w="2683"/>
      </w:tblGrid>
      <w:tr>
        <w:trPr>
          <w:trHeight w:val="170" w:hRule="atLeast"/>
        </w:trPr>
        <w:tc>
          <w:tcPr>
            <w:tcW w:w="2213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details</w:t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spacing w:lineRule="auto" w:line="276" w:before="0" w:after="0"/>
              <w:ind w:start="0" w:hanging="0"/>
              <w:rPr>
                <w:b/>
                <w:b/>
                <w:bCs/>
                <w:shd w:fill="81D41A" w:val="clear"/>
              </w:rPr>
            </w:pPr>
            <w:r>
              <w:rPr>
                <w:b/>
                <w:bCs/>
                <w:shd w:fill="81D41A" w:val="clear"/>
              </w:rPr>
              <w:drawing>
                <wp:anchor behindDoc="0" distT="0" distB="0" distL="0" distR="0" simplePos="0" locked="0" layoutInCell="1" allowOverlap="1" relativeHeight="25">
                  <wp:simplePos x="0" y="0"/>
                  <wp:positionH relativeFrom="column">
                    <wp:posOffset>3981450</wp:posOffset>
                  </wp:positionH>
                  <wp:positionV relativeFrom="paragraph">
                    <wp:posOffset>635</wp:posOffset>
                  </wp:positionV>
                  <wp:extent cx="212090" cy="212090"/>
                  <wp:effectExtent l="0" t="0" r="0" b="0"/>
                  <wp:wrapSquare wrapText="largest"/>
                  <wp:docPr id="1" name="Image1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0" cy="21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41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bookmarkStart w:id="0" w:name="index"/>
            <w:r>
              <w:rPr>
                <w:sz w:val="28"/>
                <w:szCs w:val="28"/>
              </w:rPr>
              <w:t>In this resume</w:t>
            </w:r>
            <w:bookmarkEnd w:id="0"/>
          </w:p>
        </w:tc>
      </w:tr>
      <w:tr>
        <w:trPr>
          <w:trHeight w:val="315" w:hRule="atLeast"/>
        </w:trPr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3830" cy="163830"/>
                  <wp:effectExtent l="0" t="0" r="0" b="0"/>
                  <wp:wrapSquare wrapText="bothSides"/>
                  <wp:docPr id="2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jc w:val="start"/>
              <w:rPr/>
            </w:pPr>
            <w:hyperlink r:id="rId4" w:tgtFrame="_blank">
              <w:r>
                <w:rPr>
                  <w:rStyle w:val="InternetLink"/>
                  <w:sz w:val="18"/>
                  <w:szCs w:val="18"/>
                </w:rPr>
                <w:t>07930 120 661</w:t>
              </w:r>
            </w:hyperlink>
          </w:p>
        </w:tc>
        <w:tc>
          <w:tcPr>
            <w:tcW w:w="6633" w:type="dxa"/>
            <w:gridSpan w:val="3"/>
            <w:vMerge w:val="restart"/>
            <w:tcBorders/>
            <w:vAlign w:val="center"/>
          </w:tcPr>
          <w:p>
            <w:pPr>
              <w:pStyle w:val="TableContents"/>
              <w:widowControl w:val="false"/>
              <w:spacing w:before="0" w:after="0"/>
              <w:ind w:start="0" w:hanging="0"/>
              <w:rPr>
                <w:sz w:val="64"/>
                <w:szCs w:val="64"/>
                <w:highlight w:val="none"/>
                <w:shd w:fill="auto" w:val="clear"/>
              </w:rPr>
            </w:pPr>
            <w:r>
              <w:rPr>
                <w:b/>
                <w:bCs/>
                <w:sz w:val="64"/>
                <w:szCs w:val="64"/>
                <w:shd w:fill="auto" w:val="clear"/>
              </w:rPr>
              <w:t>Salaheddin AbuEin</w:t>
            </w:r>
          </w:p>
        </w:tc>
        <w:tc>
          <w:tcPr>
            <w:tcW w:w="58" w:type="dxa"/>
            <w:tcBorders/>
            <w:shd w:fill="5983B0" w:val="clear"/>
            <w:vAlign w:val="center"/>
          </w:tcPr>
          <w:p>
            <w:pPr>
              <w:pStyle w:val="TableContents"/>
              <w:widowControl w:val="false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hyperlink w:anchor="profile">
              <w:r>
                <w:rPr>
                  <w:rStyle w:val="InternetLink"/>
                  <w:sz w:val="20"/>
                  <w:szCs w:val="20"/>
                </w:rPr>
                <w:t>Profile</w:t>
              </w:r>
            </w:hyperlink>
          </w:p>
        </w:tc>
      </w:tr>
      <w:tr>
        <w:trPr>
          <w:trHeight w:val="250" w:hRule="atLeast"/>
        </w:trPr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2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6845" cy="156845"/>
                  <wp:effectExtent l="0" t="0" r="0" b="0"/>
                  <wp:wrapSquare wrapText="bothSides"/>
                  <wp:docPr id="3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jc w:val="start"/>
              <w:rPr/>
            </w:pPr>
            <w:hyperlink r:id="rId6" w:tgtFrame="_blank">
              <w:r>
                <w:rPr>
                  <w:rStyle w:val="InternetLink"/>
                  <w:sz w:val="18"/>
                  <w:szCs w:val="18"/>
                </w:rPr>
                <w:t>sabuein@gmail.com</w:t>
              </w:r>
            </w:hyperlink>
          </w:p>
        </w:tc>
        <w:tc>
          <w:tcPr>
            <w:tcW w:w="6633" w:type="dxa"/>
            <w:gridSpan w:val="3"/>
            <w:vMerge w:val="continue"/>
            <w:tcBorders/>
            <w:vAlign w:val="center"/>
          </w:tcPr>
          <w:p>
            <w:pPr>
              <w:pStyle w:val="TableContents"/>
              <w:widowControl w:val="false"/>
              <w:spacing w:before="0" w:after="0"/>
              <w:ind w:star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" w:type="dxa"/>
            <w:tcBorders/>
            <w:shd w:fill="5983B0" w:val="clear"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hyperlink w:anchor="key_skills">
              <w:r>
                <w:rPr>
                  <w:rStyle w:val="InternetLink"/>
                  <w:sz w:val="20"/>
                  <w:szCs w:val="20"/>
                </w:rPr>
                <w:t>Key Skills</w:t>
              </w:r>
            </w:hyperlink>
          </w:p>
        </w:tc>
      </w:tr>
      <w:tr>
        <w:trPr>
          <w:trHeight w:val="250" w:hRule="atLeast"/>
        </w:trPr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735" cy="165735"/>
                  <wp:effectExtent l="0" t="0" r="0" b="0"/>
                  <wp:wrapSquare wrapText="bothSides"/>
                  <wp:docPr id="4" name="Image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" cy="16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jc w:val="start"/>
              <w:rPr/>
            </w:pPr>
            <w:hyperlink r:id="rId8" w:tgtFrame="_blank">
              <w:r>
                <w:rPr>
                  <w:rStyle w:val="InternetLink"/>
                  <w:sz w:val="18"/>
                  <w:szCs w:val="18"/>
                </w:rPr>
                <w:t>London E10 7LZ</w:t>
              </w:r>
            </w:hyperlink>
          </w:p>
        </w:tc>
        <w:tc>
          <w:tcPr>
            <w:tcW w:w="6633" w:type="dxa"/>
            <w:gridSpan w:val="3"/>
            <w:vMerge w:val="continue"/>
            <w:tcBorders/>
            <w:vAlign w:val="center"/>
          </w:tcPr>
          <w:p>
            <w:pPr>
              <w:pStyle w:val="TableContents"/>
              <w:widowControl w:val="false"/>
              <w:spacing w:before="0" w:after="0"/>
              <w:ind w:star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" w:type="dxa"/>
            <w:tcBorders/>
            <w:shd w:fill="5983B0" w:val="clear"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hyperlink w:anchor="employment_history">
              <w:r>
                <w:rPr>
                  <w:rStyle w:val="InternetLink"/>
                  <w:sz w:val="20"/>
                  <w:szCs w:val="20"/>
                </w:rPr>
                <w:t>Employment History</w:t>
              </w:r>
            </w:hyperlink>
          </w:p>
        </w:tc>
      </w:tr>
      <w:tr>
        <w:trPr>
          <w:trHeight w:val="105" w:hRule="atLeast"/>
        </w:trPr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E11F26"/>
                <w:sz w:val="24"/>
                <w:szCs w:val="24"/>
              </w:rPr>
              <w:t>///</w:t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jc w:val="start"/>
              <w:rPr/>
            </w:pPr>
            <w:hyperlink r:id="rId9" w:tgtFrame="_blank">
              <w:r>
                <w:rPr>
                  <w:rStyle w:val="InternetLink"/>
                  <w:sz w:val="18"/>
                  <w:szCs w:val="18"/>
                </w:rPr>
                <w:t>sport.lined.cross</w:t>
              </w:r>
            </w:hyperlink>
          </w:p>
        </w:tc>
        <w:tc>
          <w:tcPr>
            <w:tcW w:w="6633" w:type="dxa"/>
            <w:gridSpan w:val="3"/>
            <w:vMerge w:val="continue"/>
            <w:tcBorders/>
            <w:vAlign w:val="center"/>
          </w:tcPr>
          <w:p>
            <w:pPr>
              <w:pStyle w:val="TableContents"/>
              <w:widowControl w:val="false"/>
              <w:spacing w:before="0" w:after="0"/>
              <w:ind w:star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" w:type="dxa"/>
            <w:tcBorders/>
            <w:shd w:fill="5983B0" w:val="clear"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hyperlink w:anchor="previous_skills_and_experience">
              <w:r>
                <w:rPr>
                  <w:rStyle w:val="InternetLink"/>
                  <w:sz w:val="20"/>
                  <w:szCs w:val="20"/>
                </w:rPr>
                <w:t>Previous Skills and Experience</w:t>
              </w:r>
            </w:hyperlink>
          </w:p>
        </w:tc>
      </w:tr>
      <w:tr>
        <w:trPr>
          <w:trHeight w:val="233" w:hRule="atLeast"/>
        </w:trPr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27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6985</wp:posOffset>
                  </wp:positionV>
                  <wp:extent cx="137160" cy="137160"/>
                  <wp:effectExtent l="0" t="0" r="0" b="0"/>
                  <wp:wrapSquare wrapText="bothSides"/>
                  <wp:docPr id="5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jc w:val="start"/>
              <w:rPr>
                <w:sz w:val="18"/>
                <w:szCs w:val="18"/>
              </w:rPr>
            </w:pPr>
            <w:hyperlink r:id="rId11" w:tgtFrame="_blank">
              <w:r>
                <w:rPr>
                  <w:rStyle w:val="InternetLink"/>
                  <w:sz w:val="18"/>
                  <w:szCs w:val="18"/>
                </w:rPr>
                <w:t>x.com/sabuein</w:t>
              </w:r>
            </w:hyperlink>
          </w:p>
        </w:tc>
        <w:tc>
          <w:tcPr>
            <w:tcW w:w="6633" w:type="dxa"/>
            <w:gridSpan w:val="3"/>
            <w:vMerge w:val="continue"/>
            <w:tcBorders/>
            <w:vAlign w:val="center"/>
          </w:tcPr>
          <w:p>
            <w:pPr>
              <w:pStyle w:val="TableContents"/>
              <w:widowControl w:val="false"/>
              <w:spacing w:before="0" w:after="0"/>
              <w:ind w:start="0" w:hanging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58" w:type="dxa"/>
            <w:tcBorders/>
            <w:shd w:fill="5983B0" w:val="clear"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hyperlink w:anchor="education">
              <w:r>
                <w:rPr>
                  <w:rStyle w:val="InternetLink"/>
                  <w:sz w:val="20"/>
                  <w:szCs w:val="20"/>
                </w:rPr>
                <w:t>Education</w:t>
              </w:r>
            </w:hyperlink>
          </w:p>
        </w:tc>
      </w:tr>
      <w:tr>
        <w:trPr>
          <w:trHeight w:val="245" w:hRule="atLeast"/>
        </w:trPr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78435" cy="178435"/>
                  <wp:effectExtent l="0" t="0" r="0" b="0"/>
                  <wp:wrapSquare wrapText="bothSides"/>
                  <wp:docPr id="6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" cy="17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jc w:val="start"/>
              <w:rPr/>
            </w:pPr>
            <w:hyperlink r:id="rId13" w:tgtFrame="_blank">
              <w:r>
                <w:rPr>
                  <w:rStyle w:val="InternetLink"/>
                  <w:sz w:val="18"/>
                  <w:szCs w:val="18"/>
                </w:rPr>
                <w:t>github.com/sabuein</w:t>
              </w:r>
            </w:hyperlink>
          </w:p>
        </w:tc>
        <w:tc>
          <w:tcPr>
            <w:tcW w:w="6633" w:type="dxa"/>
            <w:gridSpan w:val="3"/>
            <w:vMerge w:val="continue"/>
            <w:tcBorders/>
            <w:vAlign w:val="center"/>
          </w:tcPr>
          <w:p>
            <w:pPr>
              <w:pStyle w:val="TableContents"/>
              <w:widowControl w:val="false"/>
              <w:spacing w:before="0" w:after="0"/>
              <w:ind w:start="0" w:hanging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58" w:type="dxa"/>
            <w:tcBorders/>
            <w:shd w:fill="5983B0" w:val="clear"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hyperlink w:anchor="interests_and_hobbies">
              <w:r>
                <w:rPr>
                  <w:rStyle w:val="InternetLink"/>
                  <w:sz w:val="20"/>
                  <w:szCs w:val="20"/>
                </w:rPr>
                <w:t>Interests and Hobbies</w:t>
              </w:r>
            </w:hyperlink>
          </w:p>
        </w:tc>
      </w:tr>
      <w:tr>
        <w:trPr>
          <w:trHeight w:val="245" w:hRule="atLeast"/>
        </w:trPr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9865" cy="189865"/>
                  <wp:effectExtent l="0" t="0" r="0" b="0"/>
                  <wp:wrapSquare wrapText="bothSides"/>
                  <wp:docPr id="7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jc w:val="start"/>
              <w:rPr/>
            </w:pPr>
            <w:hyperlink r:id="rId15" w:tgtFrame="_blank">
              <w:r>
                <w:rPr>
                  <w:rStyle w:val="InternetLink"/>
                  <w:sz w:val="18"/>
                  <w:szCs w:val="18"/>
                </w:rPr>
                <w:t>linkedin.com/in/sabuein</w:t>
              </w:r>
            </w:hyperlink>
          </w:p>
        </w:tc>
        <w:tc>
          <w:tcPr>
            <w:tcW w:w="6633" w:type="dxa"/>
            <w:gridSpan w:val="3"/>
            <w:vMerge w:val="continue"/>
            <w:tcBorders/>
            <w:vAlign w:val="center"/>
          </w:tcPr>
          <w:p>
            <w:pPr>
              <w:pStyle w:val="TableContents"/>
              <w:widowControl w:val="false"/>
              <w:spacing w:before="0" w:after="0"/>
              <w:ind w:start="0" w:hanging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58" w:type="dxa"/>
            <w:tcBorders/>
            <w:shd w:fill="5983B0" w:val="clear"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hyperlink w:anchor="references">
              <w:r>
                <w:rPr>
                  <w:rStyle w:val="InternetLink"/>
                  <w:sz w:val="20"/>
                  <w:szCs w:val="20"/>
                </w:rPr>
                <w:t>References</w:t>
              </w:r>
            </w:hyperlink>
          </w:p>
        </w:tc>
      </w:tr>
      <w:tr>
        <w:trPr>
          <w:trHeight w:val="84" w:hRule="atLeast"/>
        </w:trPr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6690" cy="186690"/>
                  <wp:effectExtent l="0" t="0" r="0" b="0"/>
                  <wp:wrapSquare wrapText="bothSides"/>
                  <wp:docPr id="8" name="Image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18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jc w:val="start"/>
              <w:rPr/>
            </w:pPr>
            <w:hyperlink r:id="rId17" w:tgtFrame="_blank">
              <w:r>
                <w:rPr>
                  <w:rStyle w:val="InternetLink"/>
                  <w:sz w:val="18"/>
                  <w:szCs w:val="18"/>
                </w:rPr>
                <w:t>sabuein.github.io</w:t>
              </w:r>
            </w:hyperlink>
          </w:p>
        </w:tc>
        <w:tc>
          <w:tcPr>
            <w:tcW w:w="6633" w:type="dxa"/>
            <w:gridSpan w:val="3"/>
            <w:vMerge w:val="continue"/>
            <w:tcBorders/>
            <w:vAlign w:val="center"/>
          </w:tcPr>
          <w:p>
            <w:pPr>
              <w:pStyle w:val="TableContents"/>
              <w:widowControl w:val="false"/>
              <w:spacing w:before="0" w:after="0"/>
              <w:ind w:star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" w:type="dxa"/>
            <w:tcBorders/>
            <w:shd w:fill="5983B0" w:val="clear"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84" w:hRule="atLeast"/>
        </w:trPr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jc w:val="start"/>
              <w:rPr>
                <w:rStyle w:val="InternetLink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spacing w:before="0" w:after="0"/>
              <w:ind w:star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84" w:hRule="atLeast"/>
        </w:trPr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jc w:val="start"/>
              <w:rPr>
                <w:rStyle w:val="InternetLink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spacing w:before="0" w:after="0"/>
              <w:ind w:star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84" w:hRule="atLeast"/>
        </w:trPr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jc w:val="start"/>
              <w:rPr>
                <w:rStyle w:val="InternetLink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spacing w:before="0" w:after="0"/>
              <w:ind w:start="0" w:hanging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79" w:hRule="atLeast"/>
        </w:trPr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posOffset>1126490</wp:posOffset>
                  </wp:positionH>
                  <wp:positionV relativeFrom="paragraph">
                    <wp:posOffset>-1270</wp:posOffset>
                  </wp:positionV>
                  <wp:extent cx="245745" cy="245745"/>
                  <wp:effectExtent l="0" t="0" r="0" b="0"/>
                  <wp:wrapSquare wrapText="bothSides"/>
                  <wp:docPr id="9" name="Image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4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spacing w:before="0" w:after="0"/>
              <w:ind w:start="0" w:hanging="0"/>
              <w:rPr>
                <w:sz w:val="32"/>
                <w:szCs w:val="32"/>
              </w:rPr>
            </w:pPr>
            <w:bookmarkStart w:id="1" w:name="profile"/>
            <w:r>
              <w:rPr>
                <w:b/>
                <w:bCs/>
                <w:sz w:val="32"/>
                <w:szCs w:val="32"/>
              </w:rPr>
              <w:t>Profile</w:t>
            </w:r>
            <w:bookmarkEnd w:id="1"/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36" w:hRule="atLeast"/>
        </w:trPr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spacing w:before="0" w:after="0"/>
              <w:ind w:star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Experienced professional with a diverse background across industries such as startups, media, retail, e-commerce, and finance. Bilingual in Arabic and English with strong communication skills and technical competencies in software engineering and web development. Seeking an IT role to utilise coding and problem-solving skills to drive impact and further career growth in the tech industry. Continuously learning and seeking new challenges.</w:t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26">
                  <wp:simplePos x="0" y="0"/>
                  <wp:positionH relativeFrom="column">
                    <wp:posOffset>7153910</wp:posOffset>
                  </wp:positionH>
                  <wp:positionV relativeFrom="paragraph">
                    <wp:posOffset>709930</wp:posOffset>
                  </wp:positionV>
                  <wp:extent cx="183515" cy="183515"/>
                  <wp:effectExtent l="0" t="0" r="0" b="0"/>
                  <wp:wrapSquare wrapText="bothSides"/>
                  <wp:docPr id="10" name="#INDEX" descr="" title="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#INDEX" descr="" title="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15" cy="18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sz w:val="32"/>
                <w:szCs w:val="32"/>
                <w:highlight w:val="none"/>
                <w:shd w:fill="FFFF00" w:val="clear"/>
              </w:rPr>
            </w:pPr>
            <w:r>
              <w:rPr>
                <w:sz w:val="32"/>
                <w:szCs w:val="32"/>
                <w:shd w:fill="FFFF00" w:val="clear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sz w:val="32"/>
                <w:szCs w:val="32"/>
              </w:rPr>
            </w:pPr>
            <w:bookmarkStart w:id="2" w:name="key_skills"/>
            <w:r>
              <w:rPr>
                <w:b/>
                <w:bCs/>
                <w:sz w:val="32"/>
                <w:szCs w:val="32"/>
              </w:rPr>
              <w:t>Key Skills</w:t>
            </w:r>
            <w:bookmarkEnd w:id="2"/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posOffset>1226820</wp:posOffset>
                  </wp:positionH>
                  <wp:positionV relativeFrom="paragraph">
                    <wp:posOffset>-9525</wp:posOffset>
                  </wp:positionV>
                  <wp:extent cx="166370" cy="166370"/>
                  <wp:effectExtent l="0" t="0" r="0" b="0"/>
                  <wp:wrapSquare wrapText="bothSides"/>
                  <wp:docPr id="11" name="Image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6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Communication skills</w:t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4" w:type="dxa"/>
            <w:gridSpan w:val="5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6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Adept communicator with excellent team collaboration skills.</w:t>
            </w:r>
          </w:p>
          <w:p>
            <w:pPr>
              <w:pStyle w:val="TableContents"/>
              <w:widowControl w:val="false"/>
              <w:numPr>
                <w:ilvl w:val="0"/>
                <w:numId w:val="16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Skilled in active listening and supporting diverse stakeholders.</w:t>
            </w:r>
          </w:p>
          <w:p>
            <w:pPr>
              <w:pStyle w:val="TableContents"/>
              <w:widowControl w:val="false"/>
              <w:numPr>
                <w:ilvl w:val="0"/>
                <w:numId w:val="16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Successfully delivered live presentations and one-on-one training.</w:t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posOffset>1226185</wp:posOffset>
                  </wp:positionH>
                  <wp:positionV relativeFrom="paragraph">
                    <wp:posOffset>-5715</wp:posOffset>
                  </wp:positionV>
                  <wp:extent cx="168275" cy="168275"/>
                  <wp:effectExtent l="0" t="0" r="0" b="0"/>
                  <wp:wrapSquare wrapText="largest"/>
                  <wp:docPr id="12" name="Image1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75" cy="16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Digital skills</w:t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4" w:type="dxa"/>
            <w:gridSpan w:val="5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Experienced graphic designer delivering successful projects for clients.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Skilled in managing social media profiles, increasing engagement and brand recognition.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Strong front-end web development expertise.</w:t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1214120</wp:posOffset>
                  </wp:positionH>
                  <wp:positionV relativeFrom="paragraph">
                    <wp:posOffset>-15240</wp:posOffset>
                  </wp:positionV>
                  <wp:extent cx="161925" cy="161925"/>
                  <wp:effectExtent l="0" t="0" r="0" b="0"/>
                  <wp:wrapSquare wrapText="bothSides"/>
                  <wp:docPr id="13" name="Image1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Technical skills</w:t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4" w:type="dxa"/>
            <w:gridSpan w:val="5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8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posOffset>5744210</wp:posOffset>
                  </wp:positionH>
                  <wp:positionV relativeFrom="paragraph">
                    <wp:posOffset>121920</wp:posOffset>
                  </wp:positionV>
                  <wp:extent cx="183515" cy="183515"/>
                  <wp:effectExtent l="0" t="0" r="0" b="0"/>
                  <wp:wrapSquare wrapText="bothSides"/>
                  <wp:docPr id="14" name="Image21" descr="" title="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1" descr="" title="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15" cy="18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false"/>
                <w:bCs w:val="false"/>
                <w:sz w:val="20"/>
                <w:szCs w:val="20"/>
              </w:rPr>
              <w:t>Proficient in full-stack development using modern technologies.</w:t>
            </w:r>
          </w:p>
          <w:p>
            <w:pPr>
              <w:pStyle w:val="TableContents"/>
              <w:widowControl w:val="false"/>
              <w:numPr>
                <w:ilvl w:val="0"/>
                <w:numId w:val="18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Experienced in server and database management.</w:t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790575</wp:posOffset>
                  </wp:positionH>
                  <wp:positionV relativeFrom="paragraph">
                    <wp:posOffset>635</wp:posOffset>
                  </wp:positionV>
                  <wp:extent cx="351155" cy="351155"/>
                  <wp:effectExtent l="0" t="0" r="0" b="0"/>
                  <wp:wrapSquare wrapText="bothSides"/>
                  <wp:docPr id="15" name="Image1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5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09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rPr>
                <w:sz w:val="32"/>
                <w:szCs w:val="32"/>
              </w:rPr>
            </w:pPr>
            <w:bookmarkStart w:id="3" w:name="employment_history"/>
            <w:r>
              <w:rPr>
                <w:b/>
                <w:bCs/>
                <w:sz w:val="32"/>
                <w:szCs w:val="32"/>
              </w:rPr>
              <w:t>Employment History</w:t>
            </w:r>
            <w:bookmarkEnd w:id="3"/>
          </w:p>
        </w:tc>
        <w:tc>
          <w:tcPr>
            <w:tcW w:w="2324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shd w:fill="DEE6EF" w:val="clear"/>
              </w:rPr>
              <w:t>/* permanentRoles();</w:t>
            </w:r>
          </w:p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shd w:fill="DEE6EF" w:val="clear"/>
              </w:rPr>
              <w:t>fullTimeJobs(); */</w:t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9" w:hRule="atLeast"/>
        </w:trPr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451" w:type="dxa"/>
            <w:gridSpan w:val="4"/>
            <w:tcBorders/>
            <w:vAlign w:val="center"/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sz w:val="20"/>
                <w:szCs w:val="20"/>
              </w:rPr>
              <w:t xml:space="preserve">Rapid Information Systems (Welwyn Garden City, England, UK), Web application developer     </w:t>
            </w:r>
            <w:r>
              <w:rPr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March 2023 – Present</w:t>
            </w:r>
          </w:p>
        </w:tc>
      </w:tr>
      <w:tr>
        <w:trPr>
          <w:trHeight w:val="349" w:hRule="atLeast"/>
        </w:trPr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9374" w:type="dxa"/>
            <w:gridSpan w:val="5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suppressAutoHyphens w:val="true"/>
              <w:bidi w:val="0"/>
              <w:spacing w:before="0" w:after="0"/>
              <w:ind w:start="397" w:end="0" w:hanging="227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Led the design, development, and management of the company website for Rapid at </w:t>
            </w:r>
            <w:hyperlink r:id="rId27" w:tgtFrame="_blank">
              <w:r>
                <w:rPr>
                  <w:rStyle w:val="InternetLink"/>
                  <w:sz w:val="20"/>
                  <w:szCs w:val="20"/>
                </w:rPr>
                <w:t>https://rapid-is.co.uk/</w:t>
              </w:r>
            </w:hyperlink>
            <w:r>
              <w:rPr>
                <w:sz w:val="20"/>
                <w:szCs w:val="20"/>
              </w:rPr>
              <w:t>, utilizing Ghost, a Node.js-based open-source CMS, to ensure optimal performance and user experience.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suppressAutoHyphens w:val="true"/>
              <w:bidi w:val="0"/>
              <w:spacing w:before="0" w:after="0"/>
              <w:ind w:start="397" w:end="0" w:hanging="227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Collaborating with clients to deliver optimal solutions using HTML, CSS, and JavaScript.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suppressAutoHyphens w:val="true"/>
              <w:bidi w:val="0"/>
              <w:spacing w:before="0" w:after="0"/>
              <w:ind w:start="397" w:end="0" w:hanging="227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 intuitive UIs and integrating data processing with Java, SQL, and jQuery library.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suppressAutoHyphens w:val="true"/>
              <w:bidi w:val="0"/>
              <w:spacing w:before="0" w:after="0"/>
              <w:ind w:start="397" w:end="0" w:hanging="227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 reusable components to extend Rapid, the open-source low-code platform.</w:t>
            </w:r>
          </w:p>
        </w:tc>
      </w:tr>
      <w:tr>
        <w:trPr>
          <w:trHeight w:val="349" w:hRule="atLeast"/>
        </w:trPr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9" w:hRule="atLeast"/>
        </w:trPr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Suade Labs (London, England, UK), Front-end web developer &amp; designer</w:t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April 2022 – November 2022</w:t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4" w:type="dxa"/>
            <w:gridSpan w:val="5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suppressAutoHyphens w:val="true"/>
              <w:bidi w:val="0"/>
              <w:spacing w:before="0" w:after="0"/>
              <w:ind w:start="397" w:end="0" w:hanging="227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Participated in a successful re-branding project.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suppressAutoHyphens w:val="true"/>
              <w:bidi w:val="0"/>
              <w:spacing w:before="0" w:after="0"/>
              <w:ind w:start="397" w:end="0" w:hanging="227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Expertly translated Figma designs into functional templates.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suppressAutoHyphens w:val="true"/>
              <w:bidi w:val="0"/>
              <w:spacing w:before="0" w:after="0"/>
              <w:ind w:start="397" w:end="0" w:hanging="227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high-quality, responsive, and semantic web pages using HTML5, CSS3, and JavaScript ES6.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suppressAutoHyphens w:val="true"/>
              <w:bidi w:val="0"/>
              <w:spacing w:before="0" w:after="0"/>
              <w:ind w:start="397" w:end="0" w:hanging="227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Ghost open-source CMS, integrating with various SaaS solutions and web analytics apps.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suppressAutoHyphens w:val="true"/>
              <w:bidi w:val="0"/>
              <w:spacing w:before="0" w:after="0"/>
              <w:ind w:start="397" w:end="0" w:hanging="227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Skilled in using Node.js, gulp.js, Handlebars.js, Sass, and Cypress technologies.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suppressAutoHyphens w:val="true"/>
              <w:bidi w:val="0"/>
              <w:spacing w:before="0" w:after="0"/>
              <w:ind w:start="397" w:end="0" w:hanging="227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Demonstrated expertise in web scraping through implementation in JavaScript.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suppressAutoHyphens w:val="true"/>
              <w:bidi w:val="0"/>
              <w:spacing w:before="0" w:after="0"/>
              <w:ind w:start="397" w:end="0" w:hanging="227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Advised marketing team on technical SEO issues to improve website performance.</w:t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Vubiquity (London, England, UK), Graphic editor</w:t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July 2019 – November 2021</w:t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4" w:type="dxa"/>
            <w:gridSpan w:val="5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suppressLineNumbers/>
              <w:suppressAutoHyphens w:val="true"/>
              <w:bidi w:val="0"/>
              <w:spacing w:before="0" w:after="0"/>
              <w:ind w:start="397" w:end="0" w:hanging="283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Coordinated poster art for movies and TV digital content.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suppressLineNumbers/>
              <w:suppressAutoHyphens w:val="true"/>
              <w:bidi w:val="0"/>
              <w:spacing w:before="0" w:after="0"/>
              <w:ind w:start="397" w:end="0" w:hanging="283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image production and delivery with Adobe Photoshop, Jira, and other software.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suppressLineNumbers/>
              <w:suppressAutoHyphens w:val="true"/>
              <w:bidi w:val="0"/>
              <w:spacing w:before="0" w:after="0"/>
              <w:ind w:start="397" w:end="0" w:hanging="283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 relationships with studios and content providers.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suppressLineNumbers/>
              <w:suppressAutoHyphens w:val="true"/>
              <w:bidi w:val="0"/>
              <w:spacing w:before="0" w:after="0"/>
              <w:ind w:start="397" w:end="0" w:hanging="283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Improved image processing system efficiency.</w:t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Vubiquity (London, England, UK), Localisation coordinator</w:t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January 2018 – July 2019</w:t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4" w:type="dxa"/>
            <w:gridSpan w:val="5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Coordinated and processed client schedule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Decreased outsourced subtitling and captioning costs.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liaison with in-house teams.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synchronised Arabic and English subtitles.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Complied metadata, images, and asset files.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posOffset>5748655</wp:posOffset>
                  </wp:positionH>
                  <wp:positionV relativeFrom="paragraph">
                    <wp:posOffset>127000</wp:posOffset>
                  </wp:positionV>
                  <wp:extent cx="183515" cy="183515"/>
                  <wp:effectExtent l="0" t="0" r="0" b="0"/>
                  <wp:wrapSquare wrapText="bothSides"/>
                  <wp:docPr id="16" name="Image20" descr="" title="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0" descr="" title="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15" cy="18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  <w:szCs w:val="20"/>
              </w:rPr>
              <w:t>Published content on OTT and IPTV streaming services.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Efficiently managed clients, assets, issue tracking, and project progress using Jira.</w:t>
            </w:r>
          </w:p>
        </w:tc>
      </w:tr>
      <w:tr>
        <w:trPr>
          <w:trHeight w:val="447" w:hRule="atLeast"/>
        </w:trPr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Rosetta Stone Bookshop (London, England, UK), Sales specialist</w:t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August 2017 – December 2017</w:t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4" w:type="dxa"/>
            <w:gridSpan w:val="5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Assisted customers with book selections, answering inquiries and providing recommendations.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Advised on new titles, both in English and Arabic, keeping up to date with latest releases.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Assisted with branding and event promotion, working with marketing team to increase visibility.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Analysed sales data, created reports and identified areas for improvement.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Expanded store offerings by initiating and ensuring the addition of art prints and postcards section.</w:t>
            </w:r>
          </w:p>
        </w:tc>
      </w:tr>
      <w:tr>
        <w:trPr>
          <w:trHeight w:val="487" w:hRule="atLeast"/>
        </w:trPr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BareedEE (Ramallah, occupied Palestine), Operations manager</w:t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March 2016 – September 2016</w:t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4" w:type="dxa"/>
            <w:gridSpan w:val="5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8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Led team to win the AngelHack Ramallah 2016 grand prize.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Co-developed foundation for a fleet of 50 drivers.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Assisted CEO in focusing on high-priority strategic issues.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Handled day-to-day administrative affairs of the office.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standards for performance and monitoring to serve 100 businesses.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Optimised fleet operations and improved service quality.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Utilised data analysis and performance metrics to make strategic decisions.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Collaborated with stakeholders to identify and implement best practices.</w:t>
            </w:r>
          </w:p>
        </w:tc>
      </w:tr>
      <w:tr>
        <w:trPr>
          <w:trHeight w:val="502" w:hRule="atLeast"/>
        </w:trPr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Bank of Palestine (Ramallah, occupied Palestine), Senior credit officer</w:t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November 2013 – June 2016</w:t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4" w:type="dxa"/>
            <w:gridSpan w:val="5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0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Pioneered credit service at the Al-Irsal sub-branch.</w:t>
            </w:r>
          </w:p>
          <w:p>
            <w:pPr>
              <w:pStyle w:val="TableContents"/>
              <w:widowControl w:val="false"/>
              <w:numPr>
                <w:ilvl w:val="0"/>
                <w:numId w:val="10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 and maintained strong relationships with key clients and stakeholders.</w:t>
            </w:r>
          </w:p>
          <w:p>
            <w:pPr>
              <w:pStyle w:val="TableContents"/>
              <w:widowControl w:val="false"/>
              <w:numPr>
                <w:ilvl w:val="0"/>
                <w:numId w:val="10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Obtained and analysed information for credit applications.</w:t>
            </w:r>
          </w:p>
          <w:p>
            <w:pPr>
              <w:pStyle w:val="TableContents"/>
              <w:widowControl w:val="false"/>
              <w:numPr>
                <w:ilvl w:val="0"/>
                <w:numId w:val="10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Consistently exceeded performance targets for loan approvals and client acquisition.</w:t>
            </w:r>
          </w:p>
          <w:p>
            <w:pPr>
              <w:pStyle w:val="TableContents"/>
              <w:widowControl w:val="false"/>
              <w:numPr>
                <w:ilvl w:val="0"/>
                <w:numId w:val="10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Prepared and delivered effective business presentations.</w:t>
            </w:r>
          </w:p>
          <w:p>
            <w:pPr>
              <w:pStyle w:val="TableContents"/>
              <w:widowControl w:val="false"/>
              <w:numPr>
                <w:ilvl w:val="0"/>
                <w:numId w:val="10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 the bank at major events.</w:t>
            </w:r>
          </w:p>
        </w:tc>
      </w:tr>
      <w:tr>
        <w:trPr>
          <w:trHeight w:val="530" w:hRule="atLeast"/>
        </w:trPr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Bank of Palestine (Ramallah, occupied Palestine), Bank teller</w:t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April 2011 – October 2013</w:t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4" w:type="dxa"/>
            <w:gridSpan w:val="5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2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Assisted customers with banking needs and processed transactions.</w:t>
            </w:r>
          </w:p>
          <w:p>
            <w:pPr>
              <w:pStyle w:val="TableContents"/>
              <w:widowControl w:val="false"/>
              <w:numPr>
                <w:ilvl w:val="0"/>
                <w:numId w:val="12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Provided excellent customer service and acted as liaison between customers and management.</w:t>
            </w:r>
          </w:p>
          <w:p>
            <w:pPr>
              <w:pStyle w:val="TableContents"/>
              <w:widowControl w:val="false"/>
              <w:numPr>
                <w:ilvl w:val="0"/>
                <w:numId w:val="12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 sales opportunities and referred additional bank products and services.</w:t>
            </w:r>
          </w:p>
          <w:p>
            <w:pPr>
              <w:pStyle w:val="TableContents"/>
              <w:widowControl w:val="false"/>
              <w:numPr>
                <w:ilvl w:val="0"/>
                <w:numId w:val="12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Focused on building trust and customer loyalty.</w:t>
            </w:r>
          </w:p>
          <w:p>
            <w:pPr>
              <w:pStyle w:val="TableContents"/>
              <w:widowControl w:val="false"/>
              <w:numPr>
                <w:ilvl w:val="0"/>
                <w:numId w:val="12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Consistently exceeded performance targets for sales and retention.</w:t>
            </w:r>
          </w:p>
          <w:p>
            <w:pPr>
              <w:pStyle w:val="TableContents"/>
              <w:widowControl w:val="false"/>
              <w:numPr>
                <w:ilvl w:val="0"/>
                <w:numId w:val="12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Adhered to bank policies, regulations and compliance.</w:t>
            </w:r>
          </w:p>
        </w:tc>
      </w:tr>
      <w:tr>
        <w:trPr>
          <w:trHeight w:val="499" w:hRule="atLeast"/>
        </w:trPr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Best Buy Palestine (Ramallah, occupied Palestine), Retail operations manager</w:t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October 2010 – February 2011</w:t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4" w:type="dxa"/>
            <w:gridSpan w:val="5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2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supply chain and business relations for retail complex.</w:t>
            </w:r>
          </w:p>
          <w:p>
            <w:pPr>
              <w:pStyle w:val="TableContents"/>
              <w:widowControl w:val="false"/>
              <w:numPr>
                <w:ilvl w:val="0"/>
                <w:numId w:val="12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Organised data, managed accounts and implemented loyalty programmes.</w:t>
            </w:r>
          </w:p>
          <w:p>
            <w:pPr>
              <w:pStyle w:val="TableContents"/>
              <w:widowControl w:val="false"/>
              <w:numPr>
                <w:ilvl w:val="0"/>
                <w:numId w:val="12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marketing strategy, prepared sales projections and selected vendors.</w:t>
            </w:r>
          </w:p>
          <w:p>
            <w:pPr>
              <w:pStyle w:val="TableContents"/>
              <w:widowControl w:val="false"/>
              <w:numPr>
                <w:ilvl w:val="0"/>
                <w:numId w:val="12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Recruited, trained, and evaluated staff, mentored new employees.</w:t>
            </w:r>
          </w:p>
          <w:p>
            <w:pPr>
              <w:pStyle w:val="TableContents"/>
              <w:widowControl w:val="false"/>
              <w:numPr>
                <w:ilvl w:val="0"/>
                <w:numId w:val="12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Monitored and analysed sales data to inform inventory, pricing, and promotions.</w:t>
            </w:r>
          </w:p>
        </w:tc>
      </w:tr>
      <w:tr>
        <w:trPr>
          <w:trHeight w:val="523" w:hRule="atLeast"/>
        </w:trPr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STIA (Ramallah, occupied Palestine), Assistant operations manager</w:t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July 2008 – August 2010</w:t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4" w:type="dxa"/>
            <w:gridSpan w:val="5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3"/>
              </w:numPr>
              <w:suppressLineNumbers/>
              <w:tabs>
                <w:tab w:val="clear" w:pos="720"/>
                <w:tab w:val="left" w:pos="397" w:leader="none"/>
              </w:tabs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and executed marketing strategies for family-owned business.</w:t>
            </w:r>
          </w:p>
          <w:p>
            <w:pPr>
              <w:pStyle w:val="TableContents"/>
              <w:widowControl w:val="false"/>
              <w:numPr>
                <w:ilvl w:val="0"/>
                <w:numId w:val="13"/>
              </w:numPr>
              <w:suppressLineNumbers/>
              <w:tabs>
                <w:tab w:val="clear" w:pos="720"/>
                <w:tab w:val="left" w:pos="397" w:leader="none"/>
              </w:tabs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all aspects of online presence for company.</w:t>
            </w:r>
          </w:p>
          <w:p>
            <w:pPr>
              <w:pStyle w:val="TableContents"/>
              <w:widowControl w:val="false"/>
              <w:numPr>
                <w:ilvl w:val="0"/>
                <w:numId w:val="13"/>
              </w:numPr>
              <w:suppressLineNumbers/>
              <w:tabs>
                <w:tab w:val="clear" w:pos="720"/>
                <w:tab w:val="left" w:pos="397" w:leader="none"/>
              </w:tabs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Led product launches and promotional events for increased visibility.</w:t>
            </w:r>
          </w:p>
          <w:p>
            <w:pPr>
              <w:pStyle w:val="TableContents"/>
              <w:widowControl w:val="false"/>
              <w:numPr>
                <w:ilvl w:val="0"/>
                <w:numId w:val="13"/>
              </w:numPr>
              <w:suppressLineNumbers/>
              <w:tabs>
                <w:tab w:val="clear" w:pos="720"/>
                <w:tab w:val="left" w:pos="397" w:leader="none"/>
              </w:tabs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Collaborated with teams to develop advertising campaigns.</w:t>
            </w:r>
          </w:p>
          <w:p>
            <w:pPr>
              <w:pStyle w:val="TableContents"/>
              <w:widowControl w:val="false"/>
              <w:numPr>
                <w:ilvl w:val="0"/>
                <w:numId w:val="13"/>
              </w:numPr>
              <w:suppressLineNumbers/>
              <w:tabs>
                <w:tab w:val="clear" w:pos="720"/>
                <w:tab w:val="left" w:pos="397" w:leader="none"/>
              </w:tabs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Successfully managed supply chain and business relationships.</w:t>
            </w:r>
          </w:p>
          <w:p>
            <w:pPr>
              <w:pStyle w:val="TableContents"/>
              <w:widowControl w:val="false"/>
              <w:numPr>
                <w:ilvl w:val="0"/>
                <w:numId w:val="13"/>
              </w:numPr>
              <w:suppressLineNumbers/>
              <w:tabs>
                <w:tab w:val="clear" w:pos="720"/>
                <w:tab w:val="left" w:pos="397" w:leader="none"/>
              </w:tabs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posOffset>5739765</wp:posOffset>
                  </wp:positionH>
                  <wp:positionV relativeFrom="paragraph">
                    <wp:posOffset>120015</wp:posOffset>
                  </wp:positionV>
                  <wp:extent cx="183515" cy="183515"/>
                  <wp:effectExtent l="0" t="0" r="0" b="0"/>
                  <wp:wrapSquare wrapText="bothSides"/>
                  <wp:docPr id="17" name="Image27" descr="" title="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27" descr="" title="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15" cy="18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  <w:szCs w:val="20"/>
              </w:rPr>
              <w:t>Managed bookkeeping, provided support to management.</w:t>
            </w:r>
          </w:p>
          <w:p>
            <w:pPr>
              <w:pStyle w:val="TableContents"/>
              <w:widowControl w:val="false"/>
              <w:numPr>
                <w:ilvl w:val="0"/>
                <w:numId w:val="13"/>
              </w:numPr>
              <w:suppressLineNumbers/>
              <w:tabs>
                <w:tab w:val="clear" w:pos="720"/>
                <w:tab w:val="left" w:pos="397" w:leader="none"/>
              </w:tabs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Coordinated statements and tracked information.</w:t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773430</wp:posOffset>
                  </wp:positionH>
                  <wp:positionV relativeFrom="paragraph">
                    <wp:posOffset>635</wp:posOffset>
                  </wp:positionV>
                  <wp:extent cx="356235" cy="356235"/>
                  <wp:effectExtent l="0" t="0" r="0" b="0"/>
                  <wp:wrapSquare wrapText="bothSides"/>
                  <wp:docPr id="18" name="Image1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09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bidi w:val="0"/>
              <w:rPr>
                <w:sz w:val="32"/>
                <w:szCs w:val="32"/>
              </w:rPr>
            </w:pPr>
            <w:bookmarkStart w:id="4" w:name="previous_skills_and_experience"/>
            <w:r>
              <w:rPr>
                <w:b/>
                <w:bCs/>
                <w:sz w:val="32"/>
                <w:szCs w:val="32"/>
              </w:rPr>
              <w:t>Previous Skills and Experience</w:t>
            </w:r>
            <w:bookmarkEnd w:id="4"/>
          </w:p>
        </w:tc>
        <w:tc>
          <w:tcPr>
            <w:tcW w:w="232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rPr>
                <w:sz w:val="24"/>
                <w:szCs w:val="24"/>
              </w:rPr>
            </w:pPr>
            <w:r>
              <w:rPr>
                <w:b/>
                <w:bCs/>
                <w:color w:val="395511"/>
                <w:sz w:val="24"/>
                <w:szCs w:val="24"/>
                <w:shd w:fill="D4EA6B" w:val="clear"/>
              </w:rPr>
              <w:t>&lt;!-- sideHustles(); --&gt;</w:t>
            </w:r>
          </w:p>
          <w:p>
            <w:pPr>
              <w:pStyle w:val="TableContents"/>
              <w:widowControl w:val="false"/>
              <w:bidi w:val="0"/>
              <w:rPr>
                <w:sz w:val="24"/>
                <w:szCs w:val="24"/>
              </w:rPr>
            </w:pPr>
            <w:r>
              <w:rPr>
                <w:b/>
                <w:bCs/>
                <w:color w:val="395511"/>
                <w:sz w:val="24"/>
                <w:szCs w:val="24"/>
                <w:shd w:fill="D4EA6B" w:val="clear"/>
              </w:rPr>
              <w:t>/* freelance(); */</w:t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Ashaam (London, England, UK), Full-stack web developer &amp; Project manager</w:t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November 2016 - April 2022</w:t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4" w:type="dxa"/>
            <w:gridSpan w:val="5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all aspects of a successful project, including website design and development.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and managed the use of WordPress and WooCommerce.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Utilised AWS (Lightsail, S3, EC2) for hosting migration.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Leveraged SQL to manage databases and efficiently retrieve and manipulate data.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Successfully directed marketing campaigns with Mailchimp.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Led effective partnership development initiatives.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Organised "Palestine on the Thames - Nakba in my Present" for the 70th Nakba commemoration.</w:t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PBC Palestine Broadcasting Corporation (London, England, UK), Cloud engineer</w:t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January 2021 – February 2021</w:t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4" w:type="dxa"/>
            <w:gridSpan w:val="5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5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Assisted in migrating on-premise workloads to Amazon Web Services (Lightsail, S3, EC2).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Ensured smooth transition and seamless integration with minimal disruption.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posOffset>5739765</wp:posOffset>
                  </wp:positionH>
                  <wp:positionV relativeFrom="paragraph">
                    <wp:posOffset>118745</wp:posOffset>
                  </wp:positionV>
                  <wp:extent cx="183515" cy="183515"/>
                  <wp:effectExtent l="0" t="0" r="0" b="0"/>
                  <wp:wrapSquare wrapText="bothSides"/>
                  <wp:docPr id="19" name="Image29" descr="" title="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29" descr="" title="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15" cy="18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  <w:szCs w:val="20"/>
              </w:rPr>
              <w:t xml:space="preserve">Helped setup and configure new domain name </w:t>
            </w:r>
            <w:hyperlink r:id="rId35" w:tgtFrame="_blank">
              <w:r>
                <w:rPr>
                  <w:rStyle w:val="InternetLink"/>
                  <w:sz w:val="20"/>
                  <w:szCs w:val="20"/>
                </w:rPr>
                <w:t>https://pbc.ps/</w:t>
              </w:r>
            </w:hyperlink>
            <w:r>
              <w:rPr>
                <w:sz w:val="20"/>
                <w:szCs w:val="20"/>
              </w:rPr>
              <w:t>.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Provided training to employees on AWS usage.</w:t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Association of the Palestinian Community in the UK (London, England, UK), Executive committee member</w:t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May 2018 – April 2019</w:t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4" w:type="dxa"/>
            <w:gridSpan w:val="5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Actively participated in meetings and provided input and suggestions for events.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Acted as a liaison between different stakeholders to ensure successful execution of events.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Assisted in organising events for the Palestinian community and general public in the UK.</w:t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Daughters Group (London, England, UK), Full-stack web developer</w:t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April 2013 – October 2019</w:t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4" w:type="dxa"/>
            <w:gridSpan w:val="5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9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Led the development of the company's website using WordPress as a CMS.</w:t>
            </w:r>
          </w:p>
          <w:p>
            <w:pPr>
              <w:pStyle w:val="TableContents"/>
              <w:widowControl w:val="false"/>
              <w:numPr>
                <w:ilvl w:val="0"/>
                <w:numId w:val="9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and customised themes and plug-ins for the CMS.</w:t>
            </w:r>
          </w:p>
          <w:p>
            <w:pPr>
              <w:pStyle w:val="TableContents"/>
              <w:widowControl w:val="false"/>
              <w:numPr>
                <w:ilvl w:val="0"/>
                <w:numId w:val="9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Delivered high-quality and custom web experiences.</w:t>
            </w:r>
          </w:p>
          <w:p>
            <w:pPr>
              <w:pStyle w:val="TableContents"/>
              <w:widowControl w:val="false"/>
              <w:numPr>
                <w:ilvl w:val="0"/>
                <w:numId w:val="9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Handled back-end development, including databases and server integration.</w:t>
            </w:r>
          </w:p>
          <w:p>
            <w:pPr>
              <w:pStyle w:val="TableContents"/>
              <w:widowControl w:val="false"/>
              <w:numPr>
                <w:ilvl w:val="0"/>
                <w:numId w:val="9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Utilised SQL to optimise database performance and to efficiently manage and manipulate data sets.</w:t>
            </w:r>
          </w:p>
          <w:p>
            <w:pPr>
              <w:pStyle w:val="TableContents"/>
              <w:widowControl w:val="false"/>
              <w:numPr>
                <w:ilvl w:val="0"/>
                <w:numId w:val="9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the company's domain names: daughtersgroup.ps and hanes.ps.</w:t>
            </w:r>
          </w:p>
          <w:p>
            <w:pPr>
              <w:pStyle w:val="TableContents"/>
              <w:widowControl w:val="false"/>
              <w:numPr>
                <w:ilvl w:val="0"/>
                <w:numId w:val="9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Ensured high performance and managed technical aspects of the project.</w:t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Hayat Theatre (Ramallah, occupied Palestine), Full-stack web developer</w:t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January 2013 – December 2015</w:t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4" w:type="dxa"/>
            <w:gridSpan w:val="5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1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Led development of website using WordPress as CMS.</w:t>
            </w:r>
          </w:p>
          <w:p>
            <w:pPr>
              <w:pStyle w:val="TableContents"/>
              <w:widowControl w:val="false"/>
              <w:numPr>
                <w:ilvl w:val="0"/>
                <w:numId w:val="11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and customised themes and plug-ins.</w:t>
            </w:r>
          </w:p>
          <w:p>
            <w:pPr>
              <w:pStyle w:val="TableContents"/>
              <w:widowControl w:val="false"/>
              <w:numPr>
                <w:ilvl w:val="0"/>
                <w:numId w:val="11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5748655</wp:posOffset>
                  </wp:positionH>
                  <wp:positionV relativeFrom="paragraph">
                    <wp:posOffset>114935</wp:posOffset>
                  </wp:positionV>
                  <wp:extent cx="183515" cy="183515"/>
                  <wp:effectExtent l="0" t="0" r="0" b="0"/>
                  <wp:wrapSquare wrapText="bothSides"/>
                  <wp:docPr id="20" name="Image32" descr="" title="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2" descr="" title="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15" cy="18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  <w:szCs w:val="20"/>
              </w:rPr>
              <w:t>Utilised best practices in website design and development.</w:t>
            </w:r>
          </w:p>
          <w:p>
            <w:pPr>
              <w:pStyle w:val="TableContents"/>
              <w:widowControl w:val="false"/>
              <w:numPr>
                <w:ilvl w:val="0"/>
                <w:numId w:val="11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all technical aspects for high performance and availability.</w:t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766445</wp:posOffset>
                  </wp:positionH>
                  <wp:positionV relativeFrom="paragraph">
                    <wp:posOffset>635</wp:posOffset>
                  </wp:positionV>
                  <wp:extent cx="360680" cy="360680"/>
                  <wp:effectExtent l="0" t="0" r="0" b="0"/>
                  <wp:wrapSquare wrapText="bothSides"/>
                  <wp:docPr id="21" name="Image1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68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8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32"/>
                <w:szCs w:val="32"/>
              </w:rPr>
            </w:pPr>
            <w:bookmarkStart w:id="5" w:name="education"/>
            <w:r>
              <w:rPr>
                <w:b/>
                <w:bCs/>
                <w:sz w:val="32"/>
                <w:szCs w:val="32"/>
              </w:rPr>
              <w:t>Education</w:t>
            </w:r>
            <w:bookmarkEnd w:id="5"/>
          </w:p>
        </w:tc>
        <w:tc>
          <w:tcPr>
            <w:tcW w:w="3348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  <w:shd w:fill="FF0000" w:val="clear"/>
              </w:rPr>
              <w:t># computerScience();</w:t>
            </w:r>
          </w:p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  <w:shd w:fill="FF0000" w:val="clear"/>
              </w:rPr>
              <w:t>// businessAdministration();</w:t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4" w:type="dxa"/>
            <w:gridSpan w:val="5"/>
            <w:vMerge w:val="restart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5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Birkbeck, University of London, PGCert </w:t>
            </w:r>
            <w:r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 xml:space="preserve"> Computer science, September 2019 – December 2023</w:t>
            </w:r>
          </w:p>
          <w:p>
            <w:pPr>
              <w:pStyle w:val="TableContents"/>
              <w:widowControl w:val="false"/>
              <w:numPr>
                <w:ilvl w:val="0"/>
                <w:numId w:val="15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Birzeit University, BA in Business administration (Achieved 2:1), September 2004 – June 2008</w:t>
            </w:r>
          </w:p>
          <w:p>
            <w:pPr>
              <w:pStyle w:val="TableContents"/>
              <w:widowControl w:val="false"/>
              <w:numPr>
                <w:ilvl w:val="0"/>
                <w:numId w:val="15"/>
              </w:numPr>
              <w:suppressLineNumbers/>
              <w:suppressAutoHyphens w:val="true"/>
              <w:bidi w:val="0"/>
              <w:spacing w:before="0" w:after="0"/>
              <w:ind w:start="454" w:end="0" w:hanging="340"/>
              <w:jc w:val="start"/>
              <w:rPr>
                <w:sz w:val="20"/>
                <w:szCs w:val="20"/>
              </w:rPr>
            </w:pPr>
            <w: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5750560</wp:posOffset>
                  </wp:positionH>
                  <wp:positionV relativeFrom="paragraph">
                    <wp:posOffset>62230</wp:posOffset>
                  </wp:positionV>
                  <wp:extent cx="183515" cy="183515"/>
                  <wp:effectExtent l="0" t="0" r="0" b="0"/>
                  <wp:wrapSquare wrapText="bothSides"/>
                  <wp:docPr id="22" name="Image33" descr="" title="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33" descr="" title="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15" cy="18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  <w:szCs w:val="20"/>
              </w:rPr>
              <w:t>Al-Hashemiya Secondary Boys School (Tawjihi scientific stream graduate), September 2002 – June 2004</w:t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4" w:type="dxa"/>
            <w:gridSpan w:val="5"/>
            <w:vMerge w:val="continue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4" w:type="dxa"/>
            <w:gridSpan w:val="5"/>
            <w:vMerge w:val="continue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775335</wp:posOffset>
                  </wp:positionH>
                  <wp:positionV relativeFrom="paragraph">
                    <wp:posOffset>635</wp:posOffset>
                  </wp:positionV>
                  <wp:extent cx="344805" cy="344805"/>
                  <wp:effectExtent l="0" t="0" r="0" b="0"/>
                  <wp:wrapSquare wrapText="bothSides"/>
                  <wp:docPr id="23" name="Image1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8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32"/>
                <w:szCs w:val="32"/>
              </w:rPr>
            </w:pPr>
            <w:bookmarkStart w:id="6" w:name="interests_and_hobbies"/>
            <w:r>
              <w:rPr>
                <w:b/>
                <w:bCs/>
                <w:sz w:val="32"/>
                <w:szCs w:val="32"/>
              </w:rPr>
              <w:t>Interests and Hobbies</w:t>
            </w:r>
            <w:bookmarkEnd w:id="6"/>
          </w:p>
        </w:tc>
        <w:tc>
          <w:tcPr>
            <w:tcW w:w="3348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b/>
                <w:bCs/>
                <w:color w:val="ED4C05"/>
                <w:sz w:val="24"/>
                <w:szCs w:val="24"/>
                <w:shd w:fill="FFFF00" w:val="clear"/>
              </w:rPr>
              <w:t># alwaysMove();</w:t>
            </w:r>
          </w:p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b/>
                <w:bCs/>
                <w:color w:val="ED4C05"/>
                <w:sz w:val="24"/>
                <w:szCs w:val="24"/>
                <w:shd w:fill="FFFF00" w:val="clear"/>
              </w:rPr>
              <w:t># startAnjunadeep();</w:t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4" w:type="dxa"/>
            <w:gridSpan w:val="5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9"/>
              </w:numPr>
              <w:suppressLineNumbers/>
              <w:suppressAutoHyphens w:val="true"/>
              <w:bidi w:val="0"/>
              <w:spacing w:before="0" w:after="0"/>
              <w:ind w:start="397" w:end="0" w:hanging="340"/>
              <w:jc w:val="star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Music:</w:t>
            </w:r>
            <w:r>
              <w:rPr>
                <w:b w:val="false"/>
                <w:bCs w:val="false"/>
                <w:sz w:val="20"/>
                <w:szCs w:val="20"/>
              </w:rPr>
              <w:t xml:space="preserve"> Music is an outlet for my creativity and expression through sound and rhythm. I appreciate different musical styles and cultures and use it as a means to relax and unwind.</w:t>
            </w:r>
          </w:p>
          <w:p>
            <w:pPr>
              <w:pStyle w:val="TableContents"/>
              <w:widowControl w:val="false"/>
              <w:numPr>
                <w:ilvl w:val="0"/>
                <w:numId w:val="19"/>
              </w:numPr>
              <w:suppressLineNumbers/>
              <w:suppressAutoHyphens w:val="true"/>
              <w:bidi w:val="0"/>
              <w:spacing w:before="0" w:after="0"/>
              <w:ind w:start="397" w:end="0" w:hanging="340"/>
              <w:jc w:val="star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Biking</w:t>
            </w:r>
            <w:r>
              <w:rPr>
                <w:sz w:val="20"/>
                <w:szCs w:val="20"/>
              </w:rPr>
              <w:t>: I love exploring cities and nature through road and mountain biking.</w:t>
            </w:r>
          </w:p>
          <w:p>
            <w:pPr>
              <w:pStyle w:val="TableContents"/>
              <w:widowControl w:val="false"/>
              <w:numPr>
                <w:ilvl w:val="0"/>
                <w:numId w:val="19"/>
              </w:numPr>
              <w:suppressLineNumbers/>
              <w:suppressAutoHyphens w:val="true"/>
              <w:bidi w:val="0"/>
              <w:spacing w:before="0" w:after="0"/>
              <w:ind w:start="397" w:end="0" w:hanging="340"/>
              <w:jc w:val="star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Hiking</w:t>
            </w:r>
            <w:r>
              <w:rPr>
                <w:sz w:val="20"/>
                <w:szCs w:val="20"/>
              </w:rPr>
              <w:t>: I enjoy outdoor exploration and immersing myself in nature through hiking. Organising hikes for others allows me to showcase leadership and build community.</w:t>
            </w:r>
          </w:p>
          <w:p>
            <w:pPr>
              <w:pStyle w:val="TableContents"/>
              <w:widowControl w:val="false"/>
              <w:numPr>
                <w:ilvl w:val="0"/>
                <w:numId w:val="19"/>
              </w:numPr>
              <w:suppressLineNumbers/>
              <w:suppressAutoHyphens w:val="true"/>
              <w:bidi w:val="0"/>
              <w:spacing w:before="0" w:after="0"/>
              <w:ind w:start="397" w:end="0" w:hanging="340"/>
              <w:jc w:val="star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Gardening</w:t>
            </w:r>
            <w:r>
              <w:rPr>
                <w:sz w:val="20"/>
                <w:szCs w:val="20"/>
              </w:rPr>
              <w:t>: I spend time with my family at our allotment, growing – or failing to! - vege</w:t>
            </w: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5754370</wp:posOffset>
                  </wp:positionH>
                  <wp:positionV relativeFrom="paragraph">
                    <wp:posOffset>268605</wp:posOffset>
                  </wp:positionV>
                  <wp:extent cx="183515" cy="183515"/>
                  <wp:effectExtent l="0" t="0" r="0" b="0"/>
                  <wp:wrapSquare wrapText="bothSides"/>
                  <wp:docPr id="24" name="Image35" descr="" title="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35" descr="" title="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15" cy="18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  <w:szCs w:val="20"/>
              </w:rPr>
              <w:t>tables, where we are an active part of the community.</w:t>
            </w:r>
          </w:p>
          <w:p>
            <w:pPr>
              <w:pStyle w:val="TableContents"/>
              <w:widowControl w:val="false"/>
              <w:numPr>
                <w:ilvl w:val="0"/>
                <w:numId w:val="19"/>
              </w:numPr>
              <w:suppressLineNumbers/>
              <w:suppressAutoHyphens w:val="true"/>
              <w:bidi w:val="0"/>
              <w:spacing w:before="0" w:after="0"/>
              <w:ind w:start="397" w:end="0" w:hanging="340"/>
              <w:jc w:val="star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Photography</w:t>
            </w:r>
            <w:r>
              <w:rPr>
                <w:sz w:val="20"/>
                <w:szCs w:val="20"/>
              </w:rPr>
              <w:t>: Photography is a means of self-expression and creativity for me.</w:t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776605</wp:posOffset>
                  </wp:positionH>
                  <wp:positionV relativeFrom="paragraph">
                    <wp:posOffset>635</wp:posOffset>
                  </wp:positionV>
                  <wp:extent cx="351155" cy="351155"/>
                  <wp:effectExtent l="0" t="0" r="0" b="0"/>
                  <wp:wrapSquare wrapText="bothSides"/>
                  <wp:docPr id="25" name="Image1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5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8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32"/>
                <w:szCs w:val="32"/>
              </w:rPr>
            </w:pPr>
            <w:bookmarkStart w:id="7" w:name="references"/>
            <w:r>
              <w:rPr>
                <w:b/>
                <w:bCs/>
                <w:sz w:val="32"/>
                <w:szCs w:val="32"/>
              </w:rPr>
              <w:t>References</w:t>
            </w:r>
            <w:bookmarkEnd w:id="7"/>
          </w:p>
        </w:tc>
        <w:tc>
          <w:tcPr>
            <w:tcW w:w="3348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b/>
                <w:bCs/>
                <w:color w:val="D4EA6B"/>
                <w:sz w:val="24"/>
                <w:szCs w:val="24"/>
                <w:shd w:fill="5EB91E" w:val="clear"/>
              </w:rPr>
              <w:t>// peopleToPeople();</w:t>
            </w:r>
          </w:p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b/>
                <w:bCs/>
                <w:color w:val="D4EA6B"/>
                <w:sz w:val="24"/>
                <w:szCs w:val="24"/>
                <w:shd w:fill="5EB91E" w:val="clear"/>
              </w:rPr>
              <w:t>// letMeKnow();</w:t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4"/>
              </w:numPr>
              <w:suppressLineNumbers/>
              <w:suppressAutoHyphens w:val="true"/>
              <w:bidi w:val="0"/>
              <w:spacing w:before="0" w:after="0"/>
              <w:ind w:start="397" w:end="0" w:hanging="34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Available upon request.</w:t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7145655</wp:posOffset>
                  </wp:positionH>
                  <wp:positionV relativeFrom="paragraph">
                    <wp:posOffset>-3810</wp:posOffset>
                  </wp:positionV>
                  <wp:extent cx="183515" cy="183515"/>
                  <wp:effectExtent l="0" t="0" r="0" b="0"/>
                  <wp:wrapSquare wrapText="bothSides"/>
                  <wp:docPr id="26" name="Image34" descr="" title="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4" descr="" title="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15" cy="18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95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633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>
          <w:b/>
          <w:bCs/>
          <w:sz w:val="20"/>
          <w:szCs w:val="20"/>
        </w:rPr>
        <w:t xml:space="preserve">p.s. Icons by </w:t>
      </w:r>
      <w:hyperlink r:id="rId47" w:tgtFrame="_blank">
        <w:r>
          <w:rPr>
            <w:rStyle w:val="InternetLink"/>
            <w:b/>
            <w:bCs/>
            <w:sz w:val="20"/>
            <w:szCs w:val="20"/>
          </w:rPr>
          <w:t>Icons8</w:t>
        </w:r>
      </w:hyperlink>
      <w:r>
        <w:rPr>
          <w:b/>
          <w:bCs/>
          <w:sz w:val="20"/>
          <w:szCs w:val="20"/>
        </w:rPr>
        <w:t>.</w:t>
      </w:r>
    </w:p>
    <w:sectPr>
      <w:type w:val="nextPage"/>
      <w:pgSz w:w="11906" w:h="16838"/>
      <w:pgMar w:left="159" w:right="164" w:gutter="0" w:header="0" w:top="159" w:footer="0" w:bottom="16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834"/>
        </w:tabs>
        <w:ind w:start="83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94"/>
        </w:tabs>
        <w:ind w:start="119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554"/>
        </w:tabs>
        <w:ind w:start="155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914"/>
        </w:tabs>
        <w:ind w:start="191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74"/>
        </w:tabs>
        <w:ind w:start="227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634"/>
        </w:tabs>
        <w:ind w:start="263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94"/>
        </w:tabs>
        <w:ind w:start="299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354"/>
        </w:tabs>
        <w:ind w:start="335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714"/>
        </w:tabs>
        <w:ind w:start="3714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204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tel:+447930120661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sabuein@gmail.com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goo.gl/maps/LBdwAGh8MWHwP7cQ8" TargetMode="External"/><Relationship Id="rId9" Type="http://schemas.openxmlformats.org/officeDocument/2006/relationships/hyperlink" Target="https://w3w.co/sport.lined.cross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x.com/sabuein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github.com/sabuein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in/sabuein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sabuein.github.io/" TargetMode="External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hyperlink" Target="#index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0.png"/><Relationship Id="rId25" Type="http://schemas.openxmlformats.org/officeDocument/2006/relationships/hyperlink" Target="#index"/><Relationship Id="rId26" Type="http://schemas.openxmlformats.org/officeDocument/2006/relationships/image" Target="media/image14.png"/><Relationship Id="rId27" Type="http://schemas.openxmlformats.org/officeDocument/2006/relationships/hyperlink" Target="https://rapid-is.co.uk/" TargetMode="External"/><Relationship Id="rId28" Type="http://schemas.openxmlformats.org/officeDocument/2006/relationships/image" Target="media/image10.png"/><Relationship Id="rId29" Type="http://schemas.openxmlformats.org/officeDocument/2006/relationships/hyperlink" Target="#index"/><Relationship Id="rId30" Type="http://schemas.openxmlformats.org/officeDocument/2006/relationships/image" Target="media/image10.png"/><Relationship Id="rId31" Type="http://schemas.openxmlformats.org/officeDocument/2006/relationships/hyperlink" Target="#index"/><Relationship Id="rId32" Type="http://schemas.openxmlformats.org/officeDocument/2006/relationships/image" Target="media/image15.png"/><Relationship Id="rId33" Type="http://schemas.openxmlformats.org/officeDocument/2006/relationships/image" Target="media/image10.png"/><Relationship Id="rId34" Type="http://schemas.openxmlformats.org/officeDocument/2006/relationships/hyperlink" Target="#index"/><Relationship Id="rId35" Type="http://schemas.openxmlformats.org/officeDocument/2006/relationships/hyperlink" Target="https://www.pbc.ps/" TargetMode="External"/><Relationship Id="rId36" Type="http://schemas.openxmlformats.org/officeDocument/2006/relationships/image" Target="media/image10.png"/><Relationship Id="rId37" Type="http://schemas.openxmlformats.org/officeDocument/2006/relationships/hyperlink" Target="#index"/><Relationship Id="rId38" Type="http://schemas.openxmlformats.org/officeDocument/2006/relationships/image" Target="media/image16.png"/><Relationship Id="rId39" Type="http://schemas.openxmlformats.org/officeDocument/2006/relationships/image" Target="media/image10.png"/><Relationship Id="rId40" Type="http://schemas.openxmlformats.org/officeDocument/2006/relationships/hyperlink" Target="#index"/><Relationship Id="rId41" Type="http://schemas.openxmlformats.org/officeDocument/2006/relationships/image" Target="media/image17.png"/><Relationship Id="rId42" Type="http://schemas.openxmlformats.org/officeDocument/2006/relationships/image" Target="media/image10.png"/><Relationship Id="rId43" Type="http://schemas.openxmlformats.org/officeDocument/2006/relationships/hyperlink" Target="#index"/><Relationship Id="rId44" Type="http://schemas.openxmlformats.org/officeDocument/2006/relationships/image" Target="media/image18.png"/><Relationship Id="rId45" Type="http://schemas.openxmlformats.org/officeDocument/2006/relationships/image" Target="media/image10.png"/><Relationship Id="rId46" Type="http://schemas.openxmlformats.org/officeDocument/2006/relationships/hyperlink" Target="#index"/><Relationship Id="rId47" Type="http://schemas.openxmlformats.org/officeDocument/2006/relationships/hyperlink" Target="https://icons8.com/" TargetMode="Externa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373</TotalTime>
  <Application>LibreOffice/7.3.7.2$Linux_X86_64 LibreOffice_project/30$Build-2</Application>
  <AppVersion>15.0000</AppVersion>
  <Pages>3</Pages>
  <Words>1410</Words>
  <Characters>8691</Characters>
  <CharactersWithSpaces>9849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2023-02-03T20:34:02Z</dcterms:created>
  <dc:creator/>
  <dc:description/>
  <dc:language>en-GB</dc:language>
  <cp:lastModifiedBy/>
  <dcterms:modified xsi:type="dcterms:W3CDTF">2024-03-02T21:23:54Z</dcterms:modified>
  <cp:revision>116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