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Буриева</w:t>
      </w:r>
      <w:r>
        <w:t xml:space="preserve"> </w:t>
      </w:r>
      <w:r>
        <w:t xml:space="preserve">Шахзода</w:t>
      </w:r>
      <w:r>
        <w:t xml:space="preserve"> </w:t>
      </w:r>
      <w:r>
        <w:t xml:space="preserve">Акмаловна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процесс оформления отчётов лабораторных работ с помощью разметки Markdown, а также ознакомиться с основными возможностями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Markdown- это простой язык разметки, используемый для создания форматированного текста (например, HTML) с помощью текстового редактора. Он позволяет добавлять к тексту базовое форматирование, используя символы, известные и доступные на всех клавиатурах.</w:t>
      </w:r>
    </w:p>
    <w:p>
      <w:pPr>
        <w:pStyle w:val="BodyText"/>
      </w:pPr>
      <w:r>
        <w:t xml:space="preserve">Чтобы создать заголовок, надо использовать знак #.</w:t>
      </w:r>
    </w:p>
    <w:p>
      <w:pPr>
        <w:pStyle w:val="BodyText"/>
      </w:pPr>
      <w:r>
        <w:t xml:space="preserve">Чтобы задать для текста полужирное начертание, надо заключить его в двойные звёздочки.</w:t>
      </w:r>
    </w:p>
    <w:p>
      <w:pPr>
        <w:pStyle w:val="BodyText"/>
      </w:pPr>
      <w:r>
        <w:t xml:space="preserve">Чтобы задать для текста курсивное начертание, надо заключить его в одинарные звёздочки.</w:t>
      </w:r>
    </w:p>
    <w:p>
      <w:pPr>
        <w:pStyle w:val="BodyText"/>
      </w:pPr>
      <w:r>
        <w:t xml:space="preserve">Чтобы задать для текста полужирное и курсивное начертание, надо заключить его в тройные</w:t>
      </w:r>
      <w:r>
        <w:t xml:space="preserve"> </w:t>
      </w:r>
      <w:r>
        <w:t xml:space="preserve">звёздочки.</w:t>
      </w:r>
    </w:p>
    <w:p>
      <w:pPr>
        <w:pStyle w:val="BodyText"/>
      </w:pPr>
      <w:r>
        <w:t xml:space="preserve">Блоки цитирования создаются с помощью символа &gt;.</w:t>
      </w:r>
    </w:p>
    <w:p>
      <w:pPr>
        <w:pStyle w:val="BodyText"/>
      </w:pPr>
      <w:r>
        <w:t xml:space="preserve">Markdown поддерживает как встраивание фрагментов кода в предложение, так и их разме-</w:t>
      </w:r>
      <w:r>
        <w:t xml:space="preserve"> </w:t>
      </w:r>
      <w:r>
        <w:t xml:space="preserve">щение между предложениями в виде отдельных ограждённых блоков. Ограждённые блоки</w:t>
      </w:r>
      <w:r>
        <w:t xml:space="preserve"> </w:t>
      </w:r>
      <w:r>
        <w:t xml:space="preserve">кода — это простой способ выделить синтаксис для фрагментов кода.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открыла терминал, перешла в каталог курса сформированный при выполнении лабораторной работы</w:t>
      </w:r>
      <w:r>
        <w:t xml:space="preserve"> </w:t>
      </w:r>
      <w:r>
        <w:t xml:space="preserve">№2</w:t>
      </w:r>
    </w:p>
    <w:p>
      <w:pPr>
        <w:pStyle w:val="CaptionedFigure"/>
      </w:pPr>
      <w:r>
        <w:drawing>
          <wp:inline>
            <wp:extent cx="3733800" cy="195758"/>
            <wp:effectExtent b="0" l="0" r="0" t="0"/>
            <wp:docPr descr="Переход в каталог arch-pc" title="fig: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arch-pc</w:t>
      </w:r>
    </w:p>
    <w:p>
      <w:pPr>
        <w:pStyle w:val="BodyText"/>
      </w:pPr>
      <w:r>
        <w:t xml:space="preserve">Обновила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pull.</w:t>
      </w:r>
    </w:p>
    <w:p>
      <w:pPr>
        <w:pStyle w:val="CaptionedFigure"/>
      </w:pPr>
      <w:r>
        <w:drawing>
          <wp:inline>
            <wp:extent cx="3733800" cy="219126"/>
            <wp:effectExtent b="0" l="0" r="0" t="0"/>
            <wp:docPr descr="Команда git pull" title="fig: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git pull</w:t>
      </w:r>
    </w:p>
    <w:p>
      <w:pPr>
        <w:pStyle w:val="BodyText"/>
      </w:pPr>
      <w:r>
        <w:t xml:space="preserve">Перешла в каталог с шаблоном отчета по лабораторной работе № 3</w:t>
      </w:r>
    </w:p>
    <w:p>
      <w:pPr>
        <w:pStyle w:val="CaptionedFigure"/>
      </w:pPr>
      <w:r>
        <w:drawing>
          <wp:inline>
            <wp:extent cx="3733800" cy="291155"/>
            <wp:effectExtent b="0" l="0" r="0" t="0"/>
            <wp:docPr descr="Переход к каталогу с шаблонами" title="fig: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к каталогу с шаблонами</w:t>
      </w:r>
    </w:p>
    <w:p>
      <w:pPr>
        <w:pStyle w:val="BodyText"/>
      </w:pPr>
      <w:r>
        <w:t xml:space="preserve">Ввела команду make и провела компиляцию шаблона с использованием Makefile.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Команда make" title="fig: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</w:t>
      </w:r>
    </w:p>
    <w:p>
      <w:pPr>
        <w:pStyle w:val="BodyText"/>
      </w:pPr>
      <w:r>
        <w:t xml:space="preserve">Открыла и проверила корректность полученных файлов</w:t>
      </w:r>
    </w:p>
    <w:p>
      <w:pPr>
        <w:pStyle w:val="CaptionedFigure"/>
      </w:pPr>
      <w:r>
        <w:drawing>
          <wp:inline>
            <wp:extent cx="3733800" cy="142929"/>
            <wp:effectExtent b="0" l="0" r="0" t="0"/>
            <wp:docPr descr="Проверка корректности файлов" title="fig: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корректности файлов</w:t>
      </w:r>
    </w:p>
    <w:p>
      <w:pPr>
        <w:pStyle w:val="BodyText"/>
      </w:pPr>
      <w:r>
        <w:t xml:space="preserve">Ввела команду make clean для того чтобы удалить полученные файлы с использованием Makefile.</w:t>
      </w:r>
    </w:p>
    <w:p>
      <w:pPr>
        <w:pStyle w:val="CaptionedFigure"/>
      </w:pPr>
      <w:r>
        <w:drawing>
          <wp:inline>
            <wp:extent cx="3733800" cy="268238"/>
            <wp:effectExtent b="0" l="0" r="0" t="0"/>
            <wp:docPr descr="Команда make clean" title="fig: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make clean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3733800" cy="167514"/>
            <wp:effectExtent b="0" l="0" r="0" t="0"/>
            <wp:docPr descr="Проверка удаления файлов" title="fig: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удаления файлов</w:t>
      </w:r>
    </w:p>
    <w:p>
      <w:pPr>
        <w:pStyle w:val="BodyText"/>
      </w:pPr>
      <w:r>
        <w:t xml:space="preserve">Открыла файл report.md c помощью текстового редактора gedit и внимательно изучила структуру этого файла.</w:t>
      </w:r>
    </w:p>
    <w:p>
      <w:pPr>
        <w:pStyle w:val="CaptionedFigure"/>
      </w:pPr>
      <w:r>
        <w:drawing>
          <wp:inline>
            <wp:extent cx="3733800" cy="1114921"/>
            <wp:effectExtent b="0" l="0" r="0" t="0"/>
            <wp:docPr descr="Открытие редактора gedit" title="fig: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редактора gedit</w:t>
      </w:r>
    </w:p>
    <w:p>
      <w:pPr>
        <w:pStyle w:val="BodyText"/>
      </w:pPr>
      <w:r>
        <w:t xml:space="preserve">Заполнила отчет №3 и скомпилировала отчет с использованием Makefile. Проверила кор-</w:t>
      </w:r>
      <w:r>
        <w:t xml:space="preserve"> </w:t>
      </w:r>
      <w:r>
        <w:t xml:space="preserve">ректность полученных файлов.Отчёт в трёх форматах предоставлен.</w:t>
      </w:r>
    </w:p>
    <w:p>
      <w:pPr>
        <w:pStyle w:val="CaptionedFigure"/>
      </w:pPr>
      <w:r>
        <w:drawing>
          <wp:inline>
            <wp:extent cx="3733800" cy="2252133"/>
            <wp:effectExtent b="0" l="0" r="0" t="0"/>
            <wp:docPr descr="Заполнене и проверка отчёта" title="fig: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Заполнене и проверка отчёта</w:t>
      </w:r>
    </w:p>
    <w:p>
      <w:pPr>
        <w:pStyle w:val="BodyText"/>
      </w:pPr>
      <w:r>
        <w:t xml:space="preserve">Загрузила файлы на Github.</w:t>
      </w:r>
    </w:p>
    <w:p>
      <w:pPr>
        <w:pStyle w:val="BodyText"/>
      </w:pPr>
      <w:r>
        <w:t xml:space="preserve">#Выполнение задания для самостоятельной работы</w:t>
      </w:r>
    </w:p>
    <w:bookmarkEnd w:id="49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Буриева Шахзода Акмаловна</dc:creator>
  <dc:language>ru-RU</dc:language>
  <cp:keywords/>
  <dcterms:created xsi:type="dcterms:W3CDTF">2023-10-26T06:25:39Z</dcterms:created>
  <dcterms:modified xsi:type="dcterms:W3CDTF">2023-10-26T06:25:39Z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