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83" w:rsidRDefault="00AB1D83">
      <w:r>
        <w:rPr>
          <w:noProof/>
          <w:lang w:eastAsia="ru-RU"/>
        </w:rPr>
        <w:drawing>
          <wp:inline distT="0" distB="0" distL="0" distR="0">
            <wp:extent cx="9251950" cy="43999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83" w:rsidRDefault="00AB1D83" w:rsidP="00AB1D83"/>
    <w:p w:rsidR="00062BB0" w:rsidRDefault="00AB1D83" w:rsidP="00AB1D83">
      <w:pPr>
        <w:tabs>
          <w:tab w:val="left" w:pos="1845"/>
        </w:tabs>
      </w:pPr>
      <w:r>
        <w:tab/>
        <w:t>Как видно из графика, на первых обучающих выборках для закрытого текста накопленный объем обучающих выборок является недостаточным для попадания искомой выборки в словарь открытого текста, то есть выборка контрольного текста содержится только в словаре закрытого текста, что позволяет нам со стопроцентной вероятность</w:t>
      </w:r>
      <w:r w:rsidR="00062BB0">
        <w:t>ю</w:t>
      </w:r>
      <w:r>
        <w:t xml:space="preserve"> классифицировать контрольный текст как закрытый.</w:t>
      </w:r>
      <w:r w:rsidR="00062BB0">
        <w:t xml:space="preserve"> Аналогично и для открытого текста. </w:t>
      </w:r>
    </w:p>
    <w:p w:rsidR="00062BB0" w:rsidRDefault="00062BB0" w:rsidP="00AB1D83">
      <w:pPr>
        <w:tabs>
          <w:tab w:val="left" w:pos="1845"/>
        </w:tabs>
      </w:pPr>
      <w:r>
        <w:t>Резкий спад графиков обусловлен появлением контрольной биграммы в обоих словарях.</w:t>
      </w:r>
    </w:p>
    <w:p w:rsidR="00BB16C4" w:rsidRPr="00AB1D83" w:rsidRDefault="00062BB0" w:rsidP="00AB1D83">
      <w:pPr>
        <w:tabs>
          <w:tab w:val="left" w:pos="1845"/>
        </w:tabs>
      </w:pPr>
      <w:r>
        <w:lastRenderedPageBreak/>
        <w:t xml:space="preserve">Далее, видно, что </w:t>
      </w:r>
      <w:proofErr w:type="gramStart"/>
      <w:r>
        <w:t>при увеличение</w:t>
      </w:r>
      <w:bookmarkStart w:id="0" w:name="_GoBack"/>
      <w:bookmarkEnd w:id="0"/>
      <w:proofErr w:type="gramEnd"/>
      <w:r>
        <w:t xml:space="preserve"> количества обучающих выборок, вероятность верной классификации контрольного текста увеличивается.</w:t>
      </w:r>
    </w:p>
    <w:sectPr w:rsidR="00BB16C4" w:rsidRPr="00AB1D83" w:rsidSect="00AB1D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0F"/>
    <w:rsid w:val="00062BB0"/>
    <w:rsid w:val="003C530F"/>
    <w:rsid w:val="00AB1D83"/>
    <w:rsid w:val="00B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256A"/>
  <w15:chartTrackingRefBased/>
  <w15:docId w15:val="{58A197D1-0BA0-4C5B-AB1B-019E8E75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Saburova</dc:creator>
  <cp:keywords/>
  <dc:description/>
  <cp:lastModifiedBy>Viki Saburova</cp:lastModifiedBy>
  <cp:revision>2</cp:revision>
  <dcterms:created xsi:type="dcterms:W3CDTF">2017-06-12T15:55:00Z</dcterms:created>
  <dcterms:modified xsi:type="dcterms:W3CDTF">2017-06-12T16:09:00Z</dcterms:modified>
</cp:coreProperties>
</file>