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6159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D7A9F" w:rsidRDefault="005D7A9F">
          <w:pPr>
            <w:pStyle w:val="TtulodeTDC"/>
          </w:pPr>
          <w:r>
            <w:t>Contenido</w:t>
          </w:r>
        </w:p>
        <w:p w:rsidR="005D7A9F" w:rsidRDefault="005D7A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235444718" w:history="1">
            <w:r w:rsidRPr="004D36B1">
              <w:rPr>
                <w:rStyle w:val="Hipervnculo"/>
                <w:noProof/>
              </w:rPr>
              <w:t>Mantenedores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19" w:history="1">
            <w:r w:rsidRPr="004D36B1">
              <w:rPr>
                <w:rStyle w:val="Hipervnculo"/>
                <w:noProof/>
              </w:rPr>
              <w:t>1.- Mantenedor  Empleados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0" w:history="1">
            <w:r w:rsidRPr="004D36B1">
              <w:rPr>
                <w:rStyle w:val="Hipervnculo"/>
                <w:noProof/>
              </w:rPr>
              <w:t>1.1.-Crear  Empleado.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1" w:history="1">
            <w:r w:rsidRPr="004D36B1">
              <w:rPr>
                <w:rStyle w:val="Hipervnculo"/>
                <w:noProof/>
              </w:rPr>
              <w:t>1.2 .- Crear Empleado con rut invalido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2" w:history="1">
            <w:r w:rsidRPr="004D36B1">
              <w:rPr>
                <w:rStyle w:val="Hipervnculo"/>
                <w:noProof/>
              </w:rPr>
              <w:t>1.3.- Crear Empleado con rut ya registrado.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3" w:history="1">
            <w:r w:rsidRPr="004D36B1">
              <w:rPr>
                <w:rStyle w:val="Hipervnculo"/>
                <w:noProof/>
              </w:rPr>
              <w:t>1.5.- Editar Empleado.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4" w:history="1">
            <w:r w:rsidRPr="004D36B1">
              <w:rPr>
                <w:rStyle w:val="Hipervnculo"/>
                <w:noProof/>
              </w:rPr>
              <w:t>1.6.- Editar Empleado con datos en blanco.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5" w:history="1">
            <w:r w:rsidRPr="004D36B1">
              <w:rPr>
                <w:rStyle w:val="Hipervnculo"/>
                <w:noProof/>
              </w:rPr>
              <w:t>Mantenedor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6" w:history="1">
            <w:r w:rsidRPr="004D36B1">
              <w:rPr>
                <w:rStyle w:val="Hipervnculo"/>
                <w:noProof/>
              </w:rPr>
              <w:t>2.1.- Crear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7" w:history="1">
            <w:r w:rsidRPr="004D36B1">
              <w:rPr>
                <w:rStyle w:val="Hipervnculo"/>
                <w:noProof/>
              </w:rPr>
              <w:t>2.2.- Crear Usuario con nombre de usuario ya registrado.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8" w:history="1">
            <w:r w:rsidRPr="004D36B1">
              <w:rPr>
                <w:rStyle w:val="Hipervnculo"/>
                <w:noProof/>
              </w:rPr>
              <w:t>2.3.- Modificar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29" w:history="1">
            <w:r w:rsidRPr="004D36B1">
              <w:rPr>
                <w:rStyle w:val="Hipervnculo"/>
                <w:noProof/>
              </w:rPr>
              <w:t>Mantenedor de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0" w:history="1">
            <w:r w:rsidRPr="004D36B1">
              <w:rPr>
                <w:rStyle w:val="Hipervnculo"/>
                <w:noProof/>
              </w:rPr>
              <w:t>3.1.- Agregar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1" w:history="1">
            <w:r w:rsidRPr="004D36B1">
              <w:rPr>
                <w:rStyle w:val="Hipervnculo"/>
                <w:noProof/>
              </w:rPr>
              <w:t>3.2.- Agregar especialidades a técnico.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2" w:history="1">
            <w:r w:rsidRPr="004D36B1">
              <w:rPr>
                <w:rStyle w:val="Hipervnculo"/>
                <w:noProof/>
              </w:rPr>
              <w:t>Orden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3" w:history="1">
            <w:r w:rsidRPr="004D36B1">
              <w:rPr>
                <w:rStyle w:val="Hipervnculo"/>
                <w:noProof/>
              </w:rPr>
              <w:t>4.1.- Crear Orden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4" w:history="1">
            <w:r w:rsidRPr="004D36B1">
              <w:rPr>
                <w:rStyle w:val="Hipervnculo"/>
                <w:noProof/>
              </w:rPr>
              <w:t>4.2.- Crear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5" w:history="1">
            <w:r w:rsidRPr="004D36B1">
              <w:rPr>
                <w:rStyle w:val="Hipervnculo"/>
                <w:noProof/>
              </w:rPr>
              <w:t>4.3.- Crear artículo.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6" w:history="1">
            <w:r w:rsidRPr="004D36B1">
              <w:rPr>
                <w:rStyle w:val="Hipervnculo"/>
                <w:noProof/>
              </w:rPr>
              <w:t>Asignación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_tradnl"/>
            </w:rPr>
          </w:pPr>
          <w:hyperlink w:anchor="_Toc235444737" w:history="1">
            <w:r w:rsidRPr="004D36B1">
              <w:rPr>
                <w:rStyle w:val="Hipervnculo"/>
                <w:noProof/>
              </w:rPr>
              <w:t>5.1.- Asignación Manual de trabajo a técnicos.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_Toc235444737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9F" w:rsidRDefault="005D7A9F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5D7A9F" w:rsidRDefault="005D7A9F" w:rsidP="00443ABC">
      <w:pPr>
        <w:pStyle w:val="Ttulo1"/>
      </w:pPr>
    </w:p>
    <w:p w:rsidR="005D7A9F" w:rsidRDefault="005D7A9F" w:rsidP="00443ABC">
      <w:pPr>
        <w:pStyle w:val="Ttulo1"/>
      </w:pPr>
    </w:p>
    <w:p w:rsidR="005D7A9F" w:rsidRPr="005D7A9F" w:rsidRDefault="005D7A9F" w:rsidP="005D7A9F"/>
    <w:p w:rsidR="00DA3E5B" w:rsidRDefault="00DA3E5B" w:rsidP="00443ABC">
      <w:pPr>
        <w:pStyle w:val="Ttulo1"/>
      </w:pPr>
      <w:bookmarkStart w:id="0" w:name="_Toc235444718"/>
      <w:r>
        <w:lastRenderedPageBreak/>
        <w:t>Mantenedores</w:t>
      </w:r>
      <w:bookmarkEnd w:id="0"/>
      <w:r>
        <w:t xml:space="preserve"> </w:t>
      </w:r>
    </w:p>
    <w:p w:rsidR="006418A0" w:rsidRDefault="00443ABC" w:rsidP="00F02477">
      <w:pPr>
        <w:pStyle w:val="Ttulo2"/>
      </w:pPr>
      <w:bookmarkStart w:id="1" w:name="_Toc235444719"/>
      <w:r>
        <w:t xml:space="preserve">1.- </w:t>
      </w:r>
      <w:r w:rsidR="006418A0">
        <w:t>Mantenedor  Empleados</w:t>
      </w:r>
      <w:bookmarkEnd w:id="1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443ABC" w:rsidP="00443ABC">
            <w:pPr>
              <w:pStyle w:val="Ttulo3"/>
              <w:outlineLvl w:val="2"/>
            </w:pPr>
            <w:bookmarkStart w:id="2" w:name="_Toc235444720"/>
            <w:r>
              <w:t>1.1.-</w:t>
            </w:r>
            <w:r w:rsidR="006418A0">
              <w:t>Crear</w:t>
            </w:r>
            <w:r w:rsidR="00A034C8">
              <w:t xml:space="preserve"> </w:t>
            </w:r>
            <w:r w:rsidR="006418A0">
              <w:t xml:space="preserve"> Empleado.</w:t>
            </w:r>
            <w:bookmarkEnd w:id="2"/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5D7A9F" w:rsidP="005D7A9F">
            <w:pPr>
              <w:pStyle w:val="Ttulo3"/>
              <w:outlineLvl w:val="2"/>
            </w:pPr>
            <w:bookmarkStart w:id="3" w:name="_Toc235444721"/>
            <w:r>
              <w:t>1.2.</w:t>
            </w:r>
            <w:r w:rsidR="00443ABC">
              <w:t xml:space="preserve">- </w:t>
            </w:r>
            <w:r w:rsidR="006C27A2">
              <w:t>Crear Empleado con rut invalido</w:t>
            </w:r>
            <w:bookmarkEnd w:id="3"/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443ABC" w:rsidP="00443ABC">
            <w:pPr>
              <w:pStyle w:val="Ttulo3"/>
              <w:outlineLvl w:val="2"/>
            </w:pPr>
            <w:bookmarkStart w:id="4" w:name="_Toc235444722"/>
            <w:r>
              <w:t xml:space="preserve">1.3.- </w:t>
            </w:r>
            <w:r w:rsidR="00633A63">
              <w:t>Crear Empleado con rut ya registrado.</w:t>
            </w:r>
            <w:bookmarkEnd w:id="4"/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443ABC" w:rsidP="00443ABC">
            <w:pPr>
              <w:pStyle w:val="Ttulo3"/>
              <w:outlineLvl w:val="2"/>
            </w:pPr>
            <w:bookmarkStart w:id="5" w:name="_Toc235444723"/>
            <w:r>
              <w:t xml:space="preserve">1.5.- </w:t>
            </w:r>
            <w:r w:rsidR="006C27A2">
              <w:t>Editar Empleado.</w:t>
            </w:r>
            <w:bookmarkEnd w:id="5"/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 xml:space="preserve">Seleccionar de la lista el empleado a </w:t>
            </w:r>
            <w:r w:rsidR="00383E5E">
              <w:t>modificar “Rumina</w:t>
            </w:r>
            <w:r>
              <w:t xml:space="preserve">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443ABC" w:rsidP="00443ABC">
            <w:pPr>
              <w:pStyle w:val="Ttulo3"/>
              <w:outlineLvl w:val="2"/>
            </w:pPr>
            <w:bookmarkStart w:id="6" w:name="_Toc235444724"/>
            <w:r>
              <w:t xml:space="preserve">1.6.- </w:t>
            </w:r>
            <w:r w:rsidR="00E25851">
              <w:t>Editar Empleado con datos en blanco.</w:t>
            </w:r>
            <w:bookmarkEnd w:id="6"/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</w:t>
            </w:r>
            <w:r w:rsidR="005D7A9F">
              <w:t>Paterno</w:t>
            </w:r>
            <w:r>
              <w:t xml:space="preserve">: </w:t>
            </w:r>
          </w:p>
          <w:p w:rsidR="00E25851" w:rsidRDefault="005D7A9F" w:rsidP="00CF4132">
            <w:r>
              <w:t>Apellido M</w:t>
            </w:r>
            <w:r w:rsidR="00E25851">
              <w:t>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5D7A9F" w:rsidRDefault="005D7A9F" w:rsidP="005D7A9F">
            <w:pPr>
              <w:pStyle w:val="Prrafodelista"/>
              <w:numPr>
                <w:ilvl w:val="0"/>
                <w:numId w:val="4"/>
              </w:numPr>
            </w:pPr>
            <w:r>
              <w:t>No Ingresar apellido Paterno “”.</w:t>
            </w:r>
          </w:p>
          <w:p w:rsidR="00E25851" w:rsidRDefault="005D7A9F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M</w:t>
            </w:r>
            <w:r w:rsidR="00DB1E58">
              <w:t>aterno “Pérez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5D7A9F" w:rsidRPr="005D7A9F" w:rsidRDefault="005D7A9F" w:rsidP="005D7A9F"/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bookmarkStart w:id="7" w:name="_Toc235444725"/>
      <w:r w:rsidRPr="00F02477">
        <w:lastRenderedPageBreak/>
        <w:t>Mantenedor Usuarios</w:t>
      </w:r>
      <w:bookmarkEnd w:id="7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3ABC" w:rsidP="00443ABC">
            <w:pPr>
              <w:pStyle w:val="Ttulo3"/>
              <w:outlineLvl w:val="2"/>
            </w:pPr>
            <w:bookmarkStart w:id="8" w:name="_Toc235444726"/>
            <w:r>
              <w:t xml:space="preserve">2.1.- </w:t>
            </w:r>
            <w:r w:rsidR="0044564F">
              <w:t>Crear Usuario.</w:t>
            </w:r>
            <w:bookmarkEnd w:id="8"/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443ABC" w:rsidP="00443ABC">
            <w:pPr>
              <w:pStyle w:val="Ttulo3"/>
              <w:outlineLvl w:val="2"/>
            </w:pPr>
            <w:bookmarkStart w:id="9" w:name="_Toc235444727"/>
            <w:r>
              <w:t xml:space="preserve">2.2.- </w:t>
            </w:r>
            <w:r w:rsidR="00F02477">
              <w:t>Crear Usuario con nombre de usuario ya registrado.</w:t>
            </w:r>
            <w:bookmarkEnd w:id="9"/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443ABC" w:rsidP="00443ABC">
            <w:pPr>
              <w:pStyle w:val="Ttulo3"/>
              <w:outlineLvl w:val="2"/>
            </w:pPr>
            <w:bookmarkStart w:id="10" w:name="_Toc235444728"/>
            <w:r>
              <w:t xml:space="preserve">2.3.- </w:t>
            </w:r>
            <w:r w:rsidR="00E77216">
              <w:t>Modificar Usuario.</w:t>
            </w:r>
            <w:bookmarkEnd w:id="10"/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bookmarkStart w:id="11" w:name="_Toc235444729"/>
      <w:r>
        <w:lastRenderedPageBreak/>
        <w:t>Mantenedor de Técnicos</w:t>
      </w:r>
      <w:bookmarkEnd w:id="11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443ABC" w:rsidP="00443ABC">
            <w:pPr>
              <w:pStyle w:val="Ttulo3"/>
              <w:outlineLvl w:val="2"/>
            </w:pPr>
            <w:bookmarkStart w:id="12" w:name="_Toc235444730"/>
            <w:r>
              <w:t xml:space="preserve">3.1.- </w:t>
            </w:r>
            <w:r w:rsidR="00CF4132">
              <w:t>Agregar Técnico</w:t>
            </w:r>
            <w:bookmarkEnd w:id="12"/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443ABC" w:rsidP="00443ABC">
            <w:pPr>
              <w:pStyle w:val="Ttulo3"/>
              <w:outlineLvl w:val="2"/>
            </w:pPr>
            <w:bookmarkStart w:id="13" w:name="_Toc235444731"/>
            <w:r>
              <w:t xml:space="preserve">3.2.- </w:t>
            </w:r>
            <w:r w:rsidR="00E71BD7">
              <w:t>Agregar especialidades a técnico.</w:t>
            </w:r>
            <w:bookmarkEnd w:id="13"/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5D7A9F">
      <w:pPr>
        <w:pStyle w:val="Ttulo1"/>
      </w:pPr>
      <w:bookmarkStart w:id="14" w:name="_Toc235444732"/>
      <w:r>
        <w:lastRenderedPageBreak/>
        <w:t>Orden de Trabajo</w:t>
      </w:r>
      <w:bookmarkEnd w:id="14"/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443ABC" w:rsidP="005D7A9F">
            <w:pPr>
              <w:pStyle w:val="Ttulo3"/>
            </w:pPr>
            <w:bookmarkStart w:id="15" w:name="_Toc235444733"/>
            <w:r>
              <w:t xml:space="preserve">4.1.- </w:t>
            </w:r>
            <w:r w:rsidR="000E0572">
              <w:t>Crear Orden de Trabajo.</w:t>
            </w:r>
            <w:bookmarkEnd w:id="15"/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383E5E">
              <w:t>link “Orden</w:t>
            </w:r>
            <w:r>
              <w:t xml:space="preserve">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creados al guardar la orden de trabajo  el sistema despliega una </w:t>
            </w:r>
            <w:r>
              <w:lastRenderedPageBreak/>
              <w:t>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682A0E" w:rsidRDefault="005D7A9F" w:rsidP="005D7A9F">
            <w:pPr>
              <w:pStyle w:val="Ttulo3"/>
            </w:pPr>
            <w:bookmarkStart w:id="16" w:name="_Toc235444734"/>
            <w:r>
              <w:t xml:space="preserve">4.2.- </w:t>
            </w:r>
            <w:r w:rsidR="00371A99">
              <w:t>Crear Cliente</w:t>
            </w:r>
            <w:bookmarkEnd w:id="16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371A99" w:rsidRDefault="00371A99" w:rsidP="00371A99">
            <w:r>
              <w:t>Crear un cliente para luego generar una orden de trabajo asociada a el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371A99" w:rsidP="001A385F">
            <w:r>
              <w:t>Debe existir un usuario de tipo recepcionista logueado en el sistema.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371A99" w:rsidP="001A385F">
            <w:r>
              <w:t xml:space="preserve">Rut: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</w:p>
          <w:p w:rsidR="00371A99" w:rsidRDefault="00371A99" w:rsidP="001A385F">
            <w:r>
              <w:t xml:space="preserve">Nombre: </w:t>
            </w:r>
            <w:r w:rsidR="001A385F">
              <w:t>Juanito</w:t>
            </w:r>
            <w:r>
              <w:t>.</w:t>
            </w:r>
          </w:p>
          <w:p w:rsidR="00371A99" w:rsidRDefault="00371A99" w:rsidP="001A385F">
            <w:r>
              <w:t>Apellido Paterno: Aburto.</w:t>
            </w:r>
          </w:p>
          <w:p w:rsidR="00371A99" w:rsidRDefault="00371A99" w:rsidP="001A385F">
            <w:r>
              <w:t>Apellido Materno: Méndez.</w:t>
            </w:r>
          </w:p>
          <w:p w:rsidR="001A385F" w:rsidRDefault="001A385F" w:rsidP="001A385F">
            <w:r>
              <w:t>Calle: Los alerces</w:t>
            </w:r>
          </w:p>
          <w:p w:rsidR="001A385F" w:rsidRDefault="001A385F" w:rsidP="001A385F">
            <w:r>
              <w:t>Número: 5656.</w:t>
            </w:r>
          </w:p>
          <w:p w:rsidR="001A385F" w:rsidRDefault="001A385F" w:rsidP="001A385F">
            <w:r>
              <w:t>Región: Metropolitana.</w:t>
            </w:r>
          </w:p>
          <w:p w:rsidR="001A385F" w:rsidRDefault="001A385F" w:rsidP="001A385F">
            <w:r>
              <w:t>Provincia: Cordillera.</w:t>
            </w:r>
          </w:p>
          <w:p w:rsidR="001A385F" w:rsidRDefault="001A385F" w:rsidP="001A385F">
            <w:r>
              <w:t>Comuna: Puente Alto.</w:t>
            </w:r>
          </w:p>
          <w:p w:rsidR="001A385F" w:rsidRDefault="001A385F" w:rsidP="001A385F">
            <w:r>
              <w:t xml:space="preserve">Correo Electrónico: </w:t>
            </w:r>
            <w:hyperlink r:id="rId9" w:history="1">
              <w:r w:rsidR="007E01D8" w:rsidRPr="00E8380E">
                <w:rPr>
                  <w:rStyle w:val="Hipervnculo"/>
                </w:rPr>
                <w:t>juanito@gmail.com</w:t>
              </w:r>
            </w:hyperlink>
            <w:r>
              <w:t>.</w:t>
            </w:r>
          </w:p>
          <w:p w:rsidR="007E01D8" w:rsidRDefault="007E01D8" w:rsidP="007E01D8">
            <w:r>
              <w:t>Teléfono: 3910002.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Debe estar logueado correctamente un usuario de tipo recepcionista.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“Orden de trabajo”.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“Crear Cliente.”</w:t>
            </w:r>
          </w:p>
          <w:p w:rsidR="00C033E2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Se desplegará un formulario donde se deben ingresar los datos personales del cliente.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Rut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>
              <w:t>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Nombre “Juanito”.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Paterno “Aburto”.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Materno “Méndez”.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Calle “Los Alerces”.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Número “5656”.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Región “Metropolitana”.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Provincia “Cordillera”.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Comuna “Puente Alto”.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Correo Electrónico “juanito@gmail.com”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Teléfono “3910002”.</w:t>
            </w:r>
          </w:p>
          <w:p w:rsidR="001A385F" w:rsidRDefault="007E01D8" w:rsidP="007E01D8">
            <w:pPr>
              <w:pStyle w:val="Prrafodelista"/>
              <w:numPr>
                <w:ilvl w:val="0"/>
                <w:numId w:val="19"/>
              </w:numPr>
            </w:pPr>
            <w:r>
              <w:t>Presionar botón “Grabar”.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7E01D8" w:rsidP="001A385F">
            <w:r>
              <w:t>Luego de grabar los datos del cliente se debe desplegar pantalla con todos los datos del cliente guardado y deben aparecer las opciones de agregar a orden de trabajo o editar.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7E01D8" w:rsidP="001A385F">
            <w:r>
              <w:t>Prueba realizada con éxito.</w:t>
            </w:r>
          </w:p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Pr="00541FD1" w:rsidRDefault="009710CC" w:rsidP="001A385F">
            <w:r w:rsidRPr="00541FD1">
              <w:lastRenderedPageBreak/>
              <w:t>T</w:t>
            </w:r>
            <w:r w:rsidR="00682A0E" w:rsidRPr="00541FD1">
              <w:t>itulo:</w:t>
            </w:r>
          </w:p>
        </w:tc>
        <w:tc>
          <w:tcPr>
            <w:tcW w:w="6268" w:type="dxa"/>
          </w:tcPr>
          <w:p w:rsidR="00541FD1" w:rsidRDefault="005D7A9F" w:rsidP="005D7A9F">
            <w:pPr>
              <w:pStyle w:val="Ttulo3"/>
            </w:pPr>
            <w:bookmarkStart w:id="17" w:name="_Toc235444735"/>
            <w:r>
              <w:t xml:space="preserve">4.3.- </w:t>
            </w:r>
            <w:r w:rsidR="00541FD1">
              <w:t>Crear artículo.</w:t>
            </w:r>
            <w:bookmarkEnd w:id="17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541FD1" w:rsidP="001A385F">
            <w:r>
              <w:t>Crear un artículo para ser agregado posteriormente a una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541FD1" w:rsidP="001A385F">
            <w:r>
              <w:t>Debe estar loguead</w:t>
            </w:r>
            <w:r w:rsidR="00DB4BDE">
              <w:t>o un usuario de tipo recepcionista.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9E28FC" w:rsidRDefault="009E28FC" w:rsidP="001A385F">
            <w:r>
              <w:t xml:space="preserve">Rut </w:t>
            </w:r>
            <w:r w:rsidR="00D764D5">
              <w:t>Cliente:</w:t>
            </w:r>
            <w:r>
              <w:t xml:space="preserve"> 15709046-1.</w:t>
            </w:r>
          </w:p>
          <w:p w:rsidR="00682A0E" w:rsidRDefault="00DB4BDE" w:rsidP="001A385F">
            <w:r>
              <w:t xml:space="preserve">Modelo: </w:t>
            </w:r>
            <w:r w:rsidR="00B96845">
              <w:t xml:space="preserve"> </w:t>
            </w:r>
            <w:r w:rsidR="00B96845" w:rsidRPr="00B96845">
              <w:t>SA5285BT/55</w:t>
            </w:r>
            <w:r w:rsidR="00D764D5">
              <w:t>.</w:t>
            </w:r>
          </w:p>
          <w:p w:rsidR="00B96845" w:rsidRDefault="00DB4BDE" w:rsidP="001A385F">
            <w:r>
              <w:t>Marca:</w:t>
            </w:r>
            <w:r w:rsidR="00B96845">
              <w:t xml:space="preserve"> Philips.</w:t>
            </w:r>
          </w:p>
          <w:p w:rsidR="00DB4BDE" w:rsidRDefault="00DB4BDE" w:rsidP="001A385F">
            <w:r>
              <w:t>Línea</w:t>
            </w:r>
            <w:r w:rsidR="00B96845">
              <w:t>: Gogear.</w:t>
            </w:r>
          </w:p>
          <w:p w:rsidR="00DB4BDE" w:rsidRDefault="00DB4BDE" w:rsidP="001A385F">
            <w:r>
              <w:t>Categoría</w:t>
            </w:r>
            <w:r w:rsidR="009E28FC">
              <w:t>: Audio Menor.</w:t>
            </w:r>
          </w:p>
          <w:p w:rsidR="00DB4BDE" w:rsidRDefault="00DB4BDE" w:rsidP="001A385F">
            <w:r>
              <w:t>Tipo de artículo:</w:t>
            </w:r>
            <w:r w:rsidR="009E28FC">
              <w:t xml:space="preserve"> Reproductor Mp4.</w:t>
            </w:r>
          </w:p>
          <w:p w:rsidR="00DB4BDE" w:rsidRDefault="00DB4BDE" w:rsidP="00DB4BDE">
            <w:r>
              <w:t>Precio Garantía:</w:t>
            </w:r>
            <w:r w:rsidR="009E28FC">
              <w:t xml:space="preserve"> 10.500.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Debe estar logueado correctamente un usuario de tipo recepcionista.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“Orden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 “Crear orden”.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desplegara formulario “Buscar Cliente”.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un cliente existente “15709046-1”.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buscar.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en la pantalla los datos del cliente.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link “Agregar 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Aparecerá una pantalla con el nombre del cliente 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“Agregar artículo”.</w:t>
            </w:r>
          </w:p>
          <w:p w:rsidR="009E28FC" w:rsidRDefault="00FB256E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Se desplegara pantalla </w:t>
            </w:r>
            <w:r w:rsidR="003062A3">
              <w:t xml:space="preserve"> “Buscar Articulo”.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Modelo “</w:t>
            </w:r>
            <w:r w:rsidRPr="00B96845">
              <w:t>SA5285BT/55</w:t>
            </w:r>
            <w:r>
              <w:t>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Marca “Philips”.</w:t>
            </w:r>
          </w:p>
          <w:p w:rsidR="009E28FC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Línea “Gogear”.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“Buscar”.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desplegará una pantalla con un mensaje indicando “Modelo no encontrado” y un  link “Crear Nuevo Articulo”</w:t>
            </w:r>
          </w:p>
          <w:p w:rsidR="00AD5530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“Crear Nuevo Articulo”.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un formulario “Nuevo artículo”.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Modelo  “</w:t>
            </w:r>
            <w:r w:rsidRPr="00B96845">
              <w:t>SA5285BT/55</w:t>
            </w:r>
            <w:r>
              <w:t>”.</w:t>
            </w:r>
          </w:p>
          <w:p w:rsidR="003062A3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Marca “Philips”.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Línea “Gogear”.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Categoría “Audio Menor”.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Tipo de artículo “Reproductor Mp4”.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Seleccionar Precio de garantía “10500”.</w:t>
            </w:r>
          </w:p>
          <w:p w:rsidR="00D764D5" w:rsidRDefault="00D764D5" w:rsidP="00D764D5">
            <w:pPr>
              <w:pStyle w:val="Prrafodelista"/>
              <w:numPr>
                <w:ilvl w:val="0"/>
                <w:numId w:val="21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D764D5" w:rsidP="001A385F">
            <w:r>
              <w:t xml:space="preserve">Luego de guardar el </w:t>
            </w:r>
            <w:r w:rsidR="006D5123">
              <w:t>artículo</w:t>
            </w:r>
            <w:r>
              <w:t xml:space="preserve"> creado, el sistema desplega</w:t>
            </w:r>
            <w:r w:rsidR="006D5123">
              <w:t>rá una pantalla con los datos del artículo guardado y el formulario para ingresar la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6D5123" w:rsidP="001A385F">
            <w:r>
              <w:t>Se ingreso nuevo artículo desde una orden ya que los artículos se deben agregar a la base de datos a medida que van llegando al servicio para su ingreso.</w:t>
            </w:r>
          </w:p>
          <w:p w:rsidR="006D5123" w:rsidRPr="00674A2D" w:rsidRDefault="006D5123" w:rsidP="001A385F">
            <w:r>
              <w:t>Prueba realizada con éxito.</w:t>
            </w:r>
          </w:p>
        </w:tc>
      </w:tr>
    </w:tbl>
    <w:p w:rsidR="000E0572" w:rsidRDefault="000E0572" w:rsidP="00CF4132"/>
    <w:p w:rsidR="006D5123" w:rsidRDefault="006D5123" w:rsidP="00CF4132"/>
    <w:p w:rsidR="002342B8" w:rsidRDefault="002342B8" w:rsidP="005D7A9F">
      <w:pPr>
        <w:pStyle w:val="Ttulo1"/>
        <w:tabs>
          <w:tab w:val="left" w:pos="6210"/>
        </w:tabs>
      </w:pPr>
      <w:bookmarkStart w:id="18" w:name="_Toc235444736"/>
      <w:r>
        <w:t>Asignación de trabajo</w:t>
      </w:r>
      <w:bookmarkEnd w:id="18"/>
      <w:r w:rsidR="005D7A9F">
        <w:tab/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2342B8" w:rsidRDefault="005D7A9F" w:rsidP="005D7A9F">
            <w:pPr>
              <w:pStyle w:val="Ttulo3"/>
            </w:pPr>
            <w:bookmarkStart w:id="19" w:name="_Toc235444737"/>
            <w:r>
              <w:t xml:space="preserve">5.1.- </w:t>
            </w:r>
            <w:r w:rsidR="002342B8">
              <w:t>Asignación Manual de trabajo a técnicos.</w:t>
            </w:r>
            <w:bookmarkEnd w:id="19"/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2342B8" w:rsidP="001A385F">
            <w:r>
              <w:t>Asignar las órdenes de trabajo para la revisión de ellas a los técnicos disponibles según categoría y especialidad.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2342B8" w:rsidP="001A385F">
            <w:r>
              <w:t>Debe estar logueado un usuario de tipo administrativo.</w:t>
            </w:r>
          </w:p>
          <w:p w:rsidR="002342B8" w:rsidRDefault="002342B8" w:rsidP="001A385F">
            <w:r>
              <w:t xml:space="preserve">Deben existir ordenes de trabajo en estado Ingresado para ser asignadas </w:t>
            </w:r>
            <w:r w:rsidR="006179EB">
              <w:t>a los técnicos.</w:t>
            </w:r>
          </w:p>
          <w:p w:rsidR="006179EB" w:rsidRDefault="006179EB" w:rsidP="001A385F">
            <w:r>
              <w:t>Deben existir técnicos disponibles para asignar.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6179EB" w:rsidP="001A385F">
            <w:r>
              <w:t>Orden de trabajo creada.</w:t>
            </w:r>
          </w:p>
          <w:p w:rsidR="006179EB" w:rsidRDefault="006179EB" w:rsidP="001A385F">
            <w:r>
              <w:t>Técnico a asignar: Sebastián.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6179EB" w:rsidP="006179EB">
            <w:pPr>
              <w:pStyle w:val="Prrafodelista"/>
              <w:numPr>
                <w:ilvl w:val="0"/>
                <w:numId w:val="22"/>
              </w:numPr>
            </w:pPr>
            <w:r>
              <w:t>Loguearse correctamente con un usuario de tipo Administrativo,</w:t>
            </w:r>
          </w:p>
          <w:p w:rsidR="006179EB" w:rsidRDefault="005D3669" w:rsidP="006179EB">
            <w:pPr>
              <w:pStyle w:val="Prrafodelista"/>
              <w:numPr>
                <w:ilvl w:val="0"/>
                <w:numId w:val="22"/>
              </w:numPr>
            </w:pPr>
            <w:r>
              <w:t>Hacer click en link “Administrativos”.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 “Ordenes  de trabajo sin asignar”.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con el listado de ordenes de trabajo en estado Ingresado.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orden de trabajo a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“Lista Técnicos” con el  listado de los técnicos disponibles.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 Sebastián.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 xml:space="preserve">Se desplegará un nuevo formulario solicitando el detalle de la asignación. No es necesario ingresar para el caso de asignación. 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5D3669" w:rsidP="001A385F">
            <w:r>
              <w:t>Luego de guardar la asignación realizada al técnico, el sistema desplegará el detalle completo de la orden asignación de trabajo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5D3669" w:rsidP="001A385F">
            <w:pPr>
              <w:rPr>
                <w:u w:val="single"/>
              </w:rPr>
            </w:pPr>
            <w:r>
              <w:t>El técnico deberá ver reflejado en su ambiente de trabajo la orden asignada.</w:t>
            </w:r>
          </w:p>
          <w:p w:rsidR="005D3669" w:rsidRPr="005D3669" w:rsidRDefault="005D3669" w:rsidP="001A385F">
            <w:r>
              <w:t>Prueba realizada exitosamente.</w:t>
            </w:r>
          </w:p>
        </w:tc>
      </w:tr>
    </w:tbl>
    <w:p w:rsidR="00682A0E" w:rsidRPr="002342B8" w:rsidRDefault="00682A0E" w:rsidP="00CF4132">
      <w:pPr>
        <w:rPr>
          <w:u w:val="single"/>
        </w:rPr>
      </w:pPr>
    </w:p>
    <w:p w:rsidR="00682A0E" w:rsidRPr="00682A0E" w:rsidRDefault="00682A0E" w:rsidP="00CF4132">
      <w:pPr>
        <w:rPr>
          <w:u w:val="single"/>
        </w:rPr>
      </w:pPr>
    </w:p>
    <w:sectPr w:rsidR="00682A0E" w:rsidRPr="00682A0E" w:rsidSect="00AD2C2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1B8" w:rsidRDefault="007001B8" w:rsidP="00B96B86">
      <w:pPr>
        <w:spacing w:after="0" w:line="240" w:lineRule="auto"/>
      </w:pPr>
      <w:r>
        <w:separator/>
      </w:r>
    </w:p>
  </w:endnote>
  <w:endnote w:type="continuationSeparator" w:id="1">
    <w:p w:rsidR="007001B8" w:rsidRDefault="007001B8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443ABC" w:rsidRDefault="00443ABC">
        <w:pPr>
          <w:pStyle w:val="Piedepgina"/>
          <w:jc w:val="right"/>
        </w:pPr>
        <w:fldSimple w:instr=" PAGE   \* MERGEFORMAT ">
          <w:r w:rsidR="005D7A9F">
            <w:rPr>
              <w:noProof/>
            </w:rPr>
            <w:t>15</w:t>
          </w:r>
        </w:fldSimple>
      </w:p>
    </w:sdtContent>
  </w:sdt>
  <w:p w:rsidR="00443ABC" w:rsidRDefault="00443ABC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1B8" w:rsidRDefault="007001B8" w:rsidP="00B96B86">
      <w:pPr>
        <w:spacing w:after="0" w:line="240" w:lineRule="auto"/>
      </w:pPr>
      <w:r>
        <w:separator/>
      </w:r>
    </w:p>
  </w:footnote>
  <w:footnote w:type="continuationSeparator" w:id="1">
    <w:p w:rsidR="007001B8" w:rsidRDefault="007001B8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43ABC" w:rsidRDefault="00443AB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443ABC" w:rsidRDefault="00443ABC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443ABC" w:rsidRDefault="00443ABC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443ABC" w:rsidRDefault="00443ABC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BD6"/>
    <w:multiLevelType w:val="hybridMultilevel"/>
    <w:tmpl w:val="B270F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043"/>
    <w:multiLevelType w:val="hybridMultilevel"/>
    <w:tmpl w:val="68865DA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C3771"/>
    <w:multiLevelType w:val="hybridMultilevel"/>
    <w:tmpl w:val="5F3AB55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07B96"/>
    <w:multiLevelType w:val="hybridMultilevel"/>
    <w:tmpl w:val="FC68D5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D0517"/>
    <w:multiLevelType w:val="hybridMultilevel"/>
    <w:tmpl w:val="EF22A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20"/>
  </w:num>
  <w:num w:numId="16">
    <w:abstractNumId w:val="11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1A385F"/>
    <w:rsid w:val="002342B8"/>
    <w:rsid w:val="003062A3"/>
    <w:rsid w:val="00306A97"/>
    <w:rsid w:val="003648C1"/>
    <w:rsid w:val="00371A99"/>
    <w:rsid w:val="00383E5E"/>
    <w:rsid w:val="003D3B94"/>
    <w:rsid w:val="00443ABC"/>
    <w:rsid w:val="0044564F"/>
    <w:rsid w:val="00474753"/>
    <w:rsid w:val="00493D2E"/>
    <w:rsid w:val="00541FD1"/>
    <w:rsid w:val="005D3669"/>
    <w:rsid w:val="005D7A9F"/>
    <w:rsid w:val="006179EB"/>
    <w:rsid w:val="00633A63"/>
    <w:rsid w:val="00634417"/>
    <w:rsid w:val="006418A0"/>
    <w:rsid w:val="00674A2D"/>
    <w:rsid w:val="00682A0E"/>
    <w:rsid w:val="006C27A2"/>
    <w:rsid w:val="006C7080"/>
    <w:rsid w:val="006D5123"/>
    <w:rsid w:val="006D75EC"/>
    <w:rsid w:val="007001B8"/>
    <w:rsid w:val="00744143"/>
    <w:rsid w:val="0074425A"/>
    <w:rsid w:val="007E01D8"/>
    <w:rsid w:val="00820376"/>
    <w:rsid w:val="00824444"/>
    <w:rsid w:val="00942D28"/>
    <w:rsid w:val="009710CC"/>
    <w:rsid w:val="009B0DD0"/>
    <w:rsid w:val="009C2028"/>
    <w:rsid w:val="009E28FC"/>
    <w:rsid w:val="00A034C8"/>
    <w:rsid w:val="00A13B64"/>
    <w:rsid w:val="00A17B68"/>
    <w:rsid w:val="00A564B6"/>
    <w:rsid w:val="00AD2C29"/>
    <w:rsid w:val="00AD5530"/>
    <w:rsid w:val="00B035DC"/>
    <w:rsid w:val="00B96845"/>
    <w:rsid w:val="00B96B86"/>
    <w:rsid w:val="00BB1898"/>
    <w:rsid w:val="00C033E2"/>
    <w:rsid w:val="00C909BA"/>
    <w:rsid w:val="00CF4132"/>
    <w:rsid w:val="00D30F2A"/>
    <w:rsid w:val="00D764D5"/>
    <w:rsid w:val="00DA3E5B"/>
    <w:rsid w:val="00DB1E58"/>
    <w:rsid w:val="00DB4BDE"/>
    <w:rsid w:val="00E25851"/>
    <w:rsid w:val="00E71BD7"/>
    <w:rsid w:val="00E77216"/>
    <w:rsid w:val="00E97AC0"/>
    <w:rsid w:val="00EA1CE5"/>
    <w:rsid w:val="00EA31C3"/>
    <w:rsid w:val="00EB2476"/>
    <w:rsid w:val="00F02477"/>
    <w:rsid w:val="00F03DD9"/>
    <w:rsid w:val="00F1154A"/>
    <w:rsid w:val="00FB256E"/>
    <w:rsid w:val="00F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1">
    <w:name w:val="heading 1"/>
    <w:basedOn w:val="Normal"/>
    <w:next w:val="Normal"/>
    <w:link w:val="Ttulo1Car"/>
    <w:uiPriority w:val="9"/>
    <w:qFormat/>
    <w:rsid w:val="0044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43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01D8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4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43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D7A9F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D7A9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7A9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D7A9F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uanito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334999"/>
    <w:rsid w:val="00355872"/>
    <w:rsid w:val="003F127D"/>
    <w:rsid w:val="00773491"/>
    <w:rsid w:val="00A86636"/>
    <w:rsid w:val="00BD7B16"/>
    <w:rsid w:val="00E23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BA0AA-B631-469C-8EE7-4EE8BA474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15</Pages>
  <Words>3208</Words>
  <Characters>17650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20817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Rumina Morales</cp:lastModifiedBy>
  <cp:revision>30</cp:revision>
  <dcterms:created xsi:type="dcterms:W3CDTF">2009-07-15T04:05:00Z</dcterms:created>
  <dcterms:modified xsi:type="dcterms:W3CDTF">2009-07-15T22:11:00Z</dcterms:modified>
</cp:coreProperties>
</file>