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FD10E0" w:rsidRDefault="00447C64">
          <w:pPr>
            <w:pStyle w:val="TDC1"/>
            <w:rPr>
              <w:rFonts w:asciiTheme="minorHAnsi" w:eastAsiaTheme="minorEastAsia" w:hAnsiTheme="minorHAnsi"/>
              <w:noProof/>
              <w:sz w:val="22"/>
              <w:lang w:eastAsia="es-CL"/>
            </w:rPr>
          </w:pPr>
          <w:r>
            <w:rPr>
              <w:lang w:val="es-ES"/>
            </w:rPr>
            <w:fldChar w:fldCharType="begin"/>
          </w:r>
          <w:r w:rsidR="00096607">
            <w:rPr>
              <w:lang w:val="es-ES"/>
            </w:rPr>
            <w:instrText xml:space="preserve"> TOC \o "1-5" \h \z \u </w:instrText>
          </w:r>
          <w:r>
            <w:rPr>
              <w:lang w:val="es-ES"/>
            </w:rPr>
            <w:fldChar w:fldCharType="separate"/>
          </w:r>
          <w:hyperlink w:anchor="_Toc242121388" w:history="1">
            <w:r w:rsidR="00FD10E0" w:rsidRPr="002921C2">
              <w:rPr>
                <w:rStyle w:val="Hipervnculo"/>
                <w:noProof/>
              </w:rPr>
              <w:t>Capítulo I: Introducción</w:t>
            </w:r>
            <w:r w:rsidR="00FD10E0">
              <w:rPr>
                <w:noProof/>
                <w:webHidden/>
              </w:rPr>
              <w:tab/>
            </w:r>
            <w:r>
              <w:rPr>
                <w:noProof/>
                <w:webHidden/>
              </w:rPr>
              <w:fldChar w:fldCharType="begin"/>
            </w:r>
            <w:r w:rsidR="00FD10E0">
              <w:rPr>
                <w:noProof/>
                <w:webHidden/>
              </w:rPr>
              <w:instrText xml:space="preserve"> PAGEREF _Toc242121388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389" w:history="1">
            <w:r w:rsidR="00FD10E0" w:rsidRPr="002921C2">
              <w:rPr>
                <w:rStyle w:val="Hipervnculo"/>
                <w:noProof/>
              </w:rPr>
              <w:t>1.</w:t>
            </w:r>
            <w:r w:rsidR="00FD10E0">
              <w:rPr>
                <w:rFonts w:asciiTheme="minorHAnsi" w:eastAsiaTheme="minorEastAsia" w:hAnsiTheme="minorHAnsi"/>
                <w:noProof/>
                <w:sz w:val="22"/>
                <w:lang w:eastAsia="es-CL"/>
              </w:rPr>
              <w:tab/>
            </w:r>
            <w:r w:rsidR="00FD10E0" w:rsidRPr="002921C2">
              <w:rPr>
                <w:rStyle w:val="Hipervnculo"/>
                <w:noProof/>
              </w:rPr>
              <w:t>Antecedentes.</w:t>
            </w:r>
            <w:r w:rsidR="00FD10E0">
              <w:rPr>
                <w:noProof/>
                <w:webHidden/>
              </w:rPr>
              <w:tab/>
            </w:r>
            <w:r>
              <w:rPr>
                <w:noProof/>
                <w:webHidden/>
              </w:rPr>
              <w:fldChar w:fldCharType="begin"/>
            </w:r>
            <w:r w:rsidR="00FD10E0">
              <w:rPr>
                <w:noProof/>
                <w:webHidden/>
              </w:rPr>
              <w:instrText xml:space="preserve"> PAGEREF _Toc242121389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390" w:history="1">
            <w:r w:rsidR="00FD10E0" w:rsidRPr="002921C2">
              <w:rPr>
                <w:rStyle w:val="Hipervnculo"/>
                <w:noProof/>
              </w:rPr>
              <w:t>2.</w:t>
            </w:r>
            <w:r w:rsidR="00FD10E0">
              <w:rPr>
                <w:rFonts w:asciiTheme="minorHAnsi" w:eastAsiaTheme="minorEastAsia" w:hAnsiTheme="minorHAnsi"/>
                <w:noProof/>
                <w:sz w:val="22"/>
                <w:lang w:eastAsia="es-CL"/>
              </w:rPr>
              <w:tab/>
            </w:r>
            <w:r w:rsidR="00FD10E0" w:rsidRPr="002921C2">
              <w:rPr>
                <w:rStyle w:val="Hipervnculo"/>
                <w:noProof/>
              </w:rPr>
              <w:t>Descripción de la organización</w:t>
            </w:r>
            <w:r w:rsidR="00FD10E0">
              <w:rPr>
                <w:noProof/>
                <w:webHidden/>
              </w:rPr>
              <w:tab/>
            </w:r>
            <w:r>
              <w:rPr>
                <w:noProof/>
                <w:webHidden/>
              </w:rPr>
              <w:fldChar w:fldCharType="begin"/>
            </w:r>
            <w:r w:rsidR="00FD10E0">
              <w:rPr>
                <w:noProof/>
                <w:webHidden/>
              </w:rPr>
              <w:instrText xml:space="preserve"> PAGEREF _Toc242121390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391" w:history="1">
            <w:r w:rsidR="00FD10E0" w:rsidRPr="002921C2">
              <w:rPr>
                <w:rStyle w:val="Hipervnculo"/>
                <w:noProof/>
              </w:rPr>
              <w:t>2.1. Funciones de la empresa.</w:t>
            </w:r>
            <w:r w:rsidR="00FD10E0">
              <w:rPr>
                <w:noProof/>
                <w:webHidden/>
              </w:rPr>
              <w:tab/>
            </w:r>
            <w:r>
              <w:rPr>
                <w:noProof/>
                <w:webHidden/>
              </w:rPr>
              <w:fldChar w:fldCharType="begin"/>
            </w:r>
            <w:r w:rsidR="00FD10E0">
              <w:rPr>
                <w:noProof/>
                <w:webHidden/>
              </w:rPr>
              <w:instrText xml:space="preserve"> PAGEREF _Toc242121391 \h </w:instrText>
            </w:r>
            <w:r>
              <w:rPr>
                <w:noProof/>
                <w:webHidden/>
              </w:rPr>
            </w:r>
            <w:r>
              <w:rPr>
                <w:noProof/>
                <w:webHidden/>
              </w:rPr>
              <w:fldChar w:fldCharType="separate"/>
            </w:r>
            <w:r w:rsidR="00AE5A5B">
              <w:rPr>
                <w:noProof/>
                <w:webHidden/>
              </w:rPr>
              <w:t>3</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392" w:history="1">
            <w:r w:rsidR="00FD10E0" w:rsidRPr="002921C2">
              <w:rPr>
                <w:rStyle w:val="Hipervnculo"/>
                <w:noProof/>
              </w:rPr>
              <w:t>2.2. Estructura organizacional</w:t>
            </w:r>
            <w:r w:rsidR="00FD10E0">
              <w:rPr>
                <w:noProof/>
                <w:webHidden/>
              </w:rPr>
              <w:tab/>
            </w:r>
            <w:r>
              <w:rPr>
                <w:noProof/>
                <w:webHidden/>
              </w:rPr>
              <w:fldChar w:fldCharType="begin"/>
            </w:r>
            <w:r w:rsidR="00FD10E0">
              <w:rPr>
                <w:noProof/>
                <w:webHidden/>
              </w:rPr>
              <w:instrText xml:space="preserve"> PAGEREF _Toc242121392 \h </w:instrText>
            </w:r>
            <w:r>
              <w:rPr>
                <w:noProof/>
                <w:webHidden/>
              </w:rPr>
            </w:r>
            <w:r>
              <w:rPr>
                <w:noProof/>
                <w:webHidden/>
              </w:rPr>
              <w:fldChar w:fldCharType="separate"/>
            </w:r>
            <w:r w:rsidR="00AE5A5B">
              <w:rPr>
                <w:noProof/>
                <w:webHidden/>
              </w:rPr>
              <w:t>4</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393" w:history="1">
            <w:r w:rsidR="00FD10E0" w:rsidRPr="002921C2">
              <w:rPr>
                <w:rStyle w:val="Hipervnculo"/>
                <w:noProof/>
              </w:rPr>
              <w:t>2.3. Metodología de trabajo</w:t>
            </w:r>
            <w:r w:rsidR="00FD10E0">
              <w:rPr>
                <w:noProof/>
                <w:webHidden/>
              </w:rPr>
              <w:tab/>
            </w:r>
            <w:r>
              <w:rPr>
                <w:noProof/>
                <w:webHidden/>
              </w:rPr>
              <w:fldChar w:fldCharType="begin"/>
            </w:r>
            <w:r w:rsidR="00FD10E0">
              <w:rPr>
                <w:noProof/>
                <w:webHidden/>
              </w:rPr>
              <w:instrText xml:space="preserve"> PAGEREF _Toc242121393 \h </w:instrText>
            </w:r>
            <w:r>
              <w:rPr>
                <w:noProof/>
                <w:webHidden/>
              </w:rPr>
            </w:r>
            <w:r>
              <w:rPr>
                <w:noProof/>
                <w:webHidden/>
              </w:rPr>
              <w:fldChar w:fldCharType="separate"/>
            </w:r>
            <w:r w:rsidR="00AE5A5B">
              <w:rPr>
                <w:noProof/>
                <w:webHidden/>
              </w:rPr>
              <w:t>5</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394" w:history="1">
            <w:r w:rsidR="00FD10E0" w:rsidRPr="002921C2">
              <w:rPr>
                <w:rStyle w:val="Hipervnculo"/>
                <w:noProof/>
              </w:rPr>
              <w:t>3.</w:t>
            </w:r>
            <w:r w:rsidR="00FD10E0">
              <w:rPr>
                <w:rFonts w:asciiTheme="minorHAnsi" w:eastAsiaTheme="minorEastAsia" w:hAnsiTheme="minorHAnsi"/>
                <w:noProof/>
                <w:sz w:val="22"/>
                <w:lang w:eastAsia="es-CL"/>
              </w:rPr>
              <w:tab/>
            </w:r>
            <w:r w:rsidR="00FD10E0" w:rsidRPr="002921C2">
              <w:rPr>
                <w:rStyle w:val="Hipervnculo"/>
                <w:noProof/>
              </w:rPr>
              <w:t>Descripción del problema.</w:t>
            </w:r>
            <w:r w:rsidR="00FD10E0">
              <w:rPr>
                <w:noProof/>
                <w:webHidden/>
              </w:rPr>
              <w:tab/>
            </w:r>
            <w:r>
              <w:rPr>
                <w:noProof/>
                <w:webHidden/>
              </w:rPr>
              <w:fldChar w:fldCharType="begin"/>
            </w:r>
            <w:r w:rsidR="00FD10E0">
              <w:rPr>
                <w:noProof/>
                <w:webHidden/>
              </w:rPr>
              <w:instrText xml:space="preserve"> PAGEREF _Toc242121394 \h </w:instrText>
            </w:r>
            <w:r>
              <w:rPr>
                <w:noProof/>
                <w:webHidden/>
              </w:rPr>
            </w:r>
            <w:r>
              <w:rPr>
                <w:noProof/>
                <w:webHidden/>
              </w:rPr>
              <w:fldChar w:fldCharType="separate"/>
            </w:r>
            <w:r w:rsidR="00AE5A5B">
              <w:rPr>
                <w:noProof/>
                <w:webHidden/>
              </w:rPr>
              <w:t>6</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395" w:history="1">
            <w:r w:rsidR="00FD10E0" w:rsidRPr="002921C2">
              <w:rPr>
                <w:rStyle w:val="Hipervnculo"/>
                <w:noProof/>
              </w:rPr>
              <w:t>4.</w:t>
            </w:r>
            <w:r w:rsidR="00FD10E0">
              <w:rPr>
                <w:rFonts w:asciiTheme="minorHAnsi" w:eastAsiaTheme="minorEastAsia" w:hAnsiTheme="minorHAnsi"/>
                <w:noProof/>
                <w:sz w:val="22"/>
                <w:lang w:eastAsia="es-CL"/>
              </w:rPr>
              <w:tab/>
            </w:r>
            <w:r w:rsidR="00FD10E0" w:rsidRPr="002921C2">
              <w:rPr>
                <w:rStyle w:val="Hipervnculo"/>
                <w:noProof/>
              </w:rPr>
              <w:t>Formulación y delimitación del proyecto.</w:t>
            </w:r>
            <w:r w:rsidR="00FD10E0">
              <w:rPr>
                <w:noProof/>
                <w:webHidden/>
              </w:rPr>
              <w:tab/>
            </w:r>
            <w:r>
              <w:rPr>
                <w:noProof/>
                <w:webHidden/>
              </w:rPr>
              <w:fldChar w:fldCharType="begin"/>
            </w:r>
            <w:r w:rsidR="00FD10E0">
              <w:rPr>
                <w:noProof/>
                <w:webHidden/>
              </w:rPr>
              <w:instrText xml:space="preserve"> PAGEREF _Toc242121395 \h </w:instrText>
            </w:r>
            <w:r>
              <w:rPr>
                <w:noProof/>
                <w:webHidden/>
              </w:rPr>
            </w:r>
            <w:r>
              <w:rPr>
                <w:noProof/>
                <w:webHidden/>
              </w:rPr>
              <w:fldChar w:fldCharType="separate"/>
            </w:r>
            <w:r w:rsidR="00AE5A5B">
              <w:rPr>
                <w:noProof/>
                <w:webHidden/>
              </w:rPr>
              <w:t>7</w:t>
            </w:r>
            <w:r>
              <w:rPr>
                <w:noProof/>
                <w:webHidden/>
              </w:rPr>
              <w:fldChar w:fldCharType="end"/>
            </w:r>
          </w:hyperlink>
        </w:p>
        <w:p w:rsidR="00FD10E0" w:rsidRDefault="00447C64">
          <w:pPr>
            <w:pStyle w:val="TDC1"/>
            <w:rPr>
              <w:rFonts w:asciiTheme="minorHAnsi" w:eastAsiaTheme="minorEastAsia" w:hAnsiTheme="minorHAnsi"/>
              <w:noProof/>
              <w:sz w:val="22"/>
              <w:lang w:eastAsia="es-CL"/>
            </w:rPr>
          </w:pPr>
          <w:hyperlink w:anchor="_Toc242121396" w:history="1">
            <w:r w:rsidR="00FD10E0" w:rsidRPr="002921C2">
              <w:rPr>
                <w:rStyle w:val="Hipervnculo"/>
                <w:noProof/>
              </w:rPr>
              <w:t>Capítulo II: Desarrollo del Tema</w:t>
            </w:r>
            <w:r w:rsidR="00FD10E0">
              <w:rPr>
                <w:noProof/>
                <w:webHidden/>
              </w:rPr>
              <w:tab/>
            </w:r>
            <w:r>
              <w:rPr>
                <w:noProof/>
                <w:webHidden/>
              </w:rPr>
              <w:fldChar w:fldCharType="begin"/>
            </w:r>
            <w:r w:rsidR="00FD10E0">
              <w:rPr>
                <w:noProof/>
                <w:webHidden/>
              </w:rPr>
              <w:instrText xml:space="preserve"> PAGEREF _Toc242121396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397" w:history="1">
            <w:r w:rsidR="00FD10E0" w:rsidRPr="002921C2">
              <w:rPr>
                <w:rStyle w:val="Hipervnculo"/>
                <w:noProof/>
              </w:rPr>
              <w:t>5.</w:t>
            </w:r>
            <w:r w:rsidR="00FD10E0">
              <w:rPr>
                <w:rFonts w:asciiTheme="minorHAnsi" w:eastAsiaTheme="minorEastAsia" w:hAnsiTheme="minorHAnsi"/>
                <w:noProof/>
                <w:sz w:val="22"/>
                <w:lang w:eastAsia="es-CL"/>
              </w:rPr>
              <w:tab/>
            </w:r>
            <w:r w:rsidR="00FD10E0" w:rsidRPr="002921C2">
              <w:rPr>
                <w:rStyle w:val="Hipervnculo"/>
                <w:noProof/>
              </w:rPr>
              <w:t>Objetivos</w:t>
            </w:r>
            <w:r w:rsidR="00FD10E0">
              <w:rPr>
                <w:noProof/>
                <w:webHidden/>
              </w:rPr>
              <w:tab/>
            </w:r>
            <w:r>
              <w:rPr>
                <w:noProof/>
                <w:webHidden/>
              </w:rPr>
              <w:fldChar w:fldCharType="begin"/>
            </w:r>
            <w:r w:rsidR="00FD10E0">
              <w:rPr>
                <w:noProof/>
                <w:webHidden/>
              </w:rPr>
              <w:instrText xml:space="preserve"> PAGEREF _Toc242121397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398" w:history="1">
            <w:r w:rsidR="00FD10E0" w:rsidRPr="002921C2">
              <w:rPr>
                <w:rStyle w:val="Hipervnculo"/>
                <w:noProof/>
              </w:rPr>
              <w:t>5.1. Objetivos Generales</w:t>
            </w:r>
            <w:r w:rsidR="00FD10E0">
              <w:rPr>
                <w:noProof/>
                <w:webHidden/>
              </w:rPr>
              <w:tab/>
            </w:r>
            <w:r>
              <w:rPr>
                <w:noProof/>
                <w:webHidden/>
              </w:rPr>
              <w:fldChar w:fldCharType="begin"/>
            </w:r>
            <w:r w:rsidR="00FD10E0">
              <w:rPr>
                <w:noProof/>
                <w:webHidden/>
              </w:rPr>
              <w:instrText xml:space="preserve"> PAGEREF _Toc242121398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399" w:history="1">
            <w:r w:rsidR="00FD10E0" w:rsidRPr="002921C2">
              <w:rPr>
                <w:rStyle w:val="Hipervnculo"/>
                <w:noProof/>
              </w:rPr>
              <w:t>5.2. Objetivo Específicos</w:t>
            </w:r>
            <w:r w:rsidR="00FD10E0">
              <w:rPr>
                <w:noProof/>
                <w:webHidden/>
              </w:rPr>
              <w:tab/>
            </w:r>
            <w:r>
              <w:rPr>
                <w:noProof/>
                <w:webHidden/>
              </w:rPr>
              <w:fldChar w:fldCharType="begin"/>
            </w:r>
            <w:r w:rsidR="00FD10E0">
              <w:rPr>
                <w:noProof/>
                <w:webHidden/>
              </w:rPr>
              <w:instrText xml:space="preserve"> PAGEREF _Toc242121399 \h </w:instrText>
            </w:r>
            <w:r>
              <w:rPr>
                <w:noProof/>
                <w:webHidden/>
              </w:rPr>
            </w:r>
            <w:r>
              <w:rPr>
                <w:noProof/>
                <w:webHidden/>
              </w:rPr>
              <w:fldChar w:fldCharType="separate"/>
            </w:r>
            <w:r w:rsidR="00AE5A5B">
              <w:rPr>
                <w:noProof/>
                <w:webHidden/>
              </w:rPr>
              <w:t>8</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400" w:history="1">
            <w:r w:rsidR="00FD10E0" w:rsidRPr="002921C2">
              <w:rPr>
                <w:rStyle w:val="Hipervnculo"/>
                <w:noProof/>
              </w:rPr>
              <w:t>6.</w:t>
            </w:r>
            <w:r w:rsidR="00FD10E0">
              <w:rPr>
                <w:rFonts w:asciiTheme="minorHAnsi" w:eastAsiaTheme="minorEastAsia" w:hAnsiTheme="minorHAnsi"/>
                <w:noProof/>
                <w:sz w:val="22"/>
                <w:lang w:eastAsia="es-CL"/>
              </w:rPr>
              <w:tab/>
            </w:r>
            <w:r w:rsidR="00FD10E0" w:rsidRPr="002921C2">
              <w:rPr>
                <w:rStyle w:val="Hipervnculo"/>
                <w:noProof/>
              </w:rPr>
              <w:t>Propuesta de solución</w:t>
            </w:r>
            <w:r w:rsidR="00FD10E0">
              <w:rPr>
                <w:noProof/>
                <w:webHidden/>
              </w:rPr>
              <w:tab/>
            </w:r>
            <w:r>
              <w:rPr>
                <w:noProof/>
                <w:webHidden/>
              </w:rPr>
              <w:fldChar w:fldCharType="begin"/>
            </w:r>
            <w:r w:rsidR="00FD10E0">
              <w:rPr>
                <w:noProof/>
                <w:webHidden/>
              </w:rPr>
              <w:instrText xml:space="preserve"> PAGEREF _Toc242121400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01" w:history="1">
            <w:r w:rsidR="00FD10E0" w:rsidRPr="002921C2">
              <w:rPr>
                <w:rStyle w:val="Hipervnculo"/>
                <w:noProof/>
              </w:rPr>
              <w:t>6.1. Alternativas</w:t>
            </w:r>
            <w:r w:rsidR="00FD10E0">
              <w:rPr>
                <w:noProof/>
                <w:webHidden/>
              </w:rPr>
              <w:tab/>
            </w:r>
            <w:r>
              <w:rPr>
                <w:noProof/>
                <w:webHidden/>
              </w:rPr>
              <w:fldChar w:fldCharType="begin"/>
            </w:r>
            <w:r w:rsidR="00FD10E0">
              <w:rPr>
                <w:noProof/>
                <w:webHidden/>
              </w:rPr>
              <w:instrText xml:space="preserve"> PAGEREF _Toc242121401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02" w:history="1">
            <w:r w:rsidR="00FD10E0" w:rsidRPr="002921C2">
              <w:rPr>
                <w:rStyle w:val="Hipervnculo"/>
                <w:noProof/>
              </w:rPr>
              <w:t>6.1.1. Sistema ERP.</w:t>
            </w:r>
            <w:r w:rsidR="00FD10E0">
              <w:rPr>
                <w:noProof/>
                <w:webHidden/>
              </w:rPr>
              <w:tab/>
            </w:r>
            <w:r>
              <w:rPr>
                <w:noProof/>
                <w:webHidden/>
              </w:rPr>
              <w:fldChar w:fldCharType="begin"/>
            </w:r>
            <w:r w:rsidR="00FD10E0">
              <w:rPr>
                <w:noProof/>
                <w:webHidden/>
              </w:rPr>
              <w:instrText xml:space="preserve"> PAGEREF _Toc242121402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03" w:history="1">
            <w:r w:rsidR="00FD10E0" w:rsidRPr="002921C2">
              <w:rPr>
                <w:rStyle w:val="Hipervnculo"/>
                <w:noProof/>
              </w:rPr>
              <w:t>6.1.2. Sistema con mantención interna de la empresa.</w:t>
            </w:r>
            <w:r w:rsidR="00FD10E0">
              <w:rPr>
                <w:noProof/>
                <w:webHidden/>
              </w:rPr>
              <w:tab/>
            </w:r>
            <w:r>
              <w:rPr>
                <w:noProof/>
                <w:webHidden/>
              </w:rPr>
              <w:fldChar w:fldCharType="begin"/>
            </w:r>
            <w:r w:rsidR="00FD10E0">
              <w:rPr>
                <w:noProof/>
                <w:webHidden/>
              </w:rPr>
              <w:instrText xml:space="preserve"> PAGEREF _Toc242121403 \h </w:instrText>
            </w:r>
            <w:r>
              <w:rPr>
                <w:noProof/>
                <w:webHidden/>
              </w:rPr>
            </w:r>
            <w:r>
              <w:rPr>
                <w:noProof/>
                <w:webHidden/>
              </w:rPr>
              <w:fldChar w:fldCharType="separate"/>
            </w:r>
            <w:r w:rsidR="00AE5A5B">
              <w:rPr>
                <w:noProof/>
                <w:webHidden/>
              </w:rPr>
              <w:t>9</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04" w:history="1">
            <w:r w:rsidR="00FD10E0" w:rsidRPr="002921C2">
              <w:rPr>
                <w:rStyle w:val="Hipervnculo"/>
                <w:noProof/>
              </w:rPr>
              <w:t>6.1.3. Software como servicio o software on demand</w:t>
            </w:r>
            <w:r w:rsidR="00FD10E0">
              <w:rPr>
                <w:noProof/>
                <w:webHidden/>
              </w:rPr>
              <w:tab/>
            </w:r>
            <w:r>
              <w:rPr>
                <w:noProof/>
                <w:webHidden/>
              </w:rPr>
              <w:fldChar w:fldCharType="begin"/>
            </w:r>
            <w:r w:rsidR="00FD10E0">
              <w:rPr>
                <w:noProof/>
                <w:webHidden/>
              </w:rPr>
              <w:instrText xml:space="preserve"> PAGEREF _Toc242121404 \h </w:instrText>
            </w:r>
            <w:r>
              <w:rPr>
                <w:noProof/>
                <w:webHidden/>
              </w:rPr>
            </w:r>
            <w:r>
              <w:rPr>
                <w:noProof/>
                <w:webHidden/>
              </w:rPr>
              <w:fldChar w:fldCharType="separate"/>
            </w:r>
            <w:r w:rsidR="00AE5A5B">
              <w:rPr>
                <w:noProof/>
                <w:webHidden/>
              </w:rPr>
              <w:t>10</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405" w:history="1">
            <w:r w:rsidR="00FD10E0" w:rsidRPr="002921C2">
              <w:rPr>
                <w:rStyle w:val="Hipervnculo"/>
                <w:noProof/>
              </w:rPr>
              <w:t>7.</w:t>
            </w:r>
            <w:r w:rsidR="00FD10E0">
              <w:rPr>
                <w:rFonts w:asciiTheme="minorHAnsi" w:eastAsiaTheme="minorEastAsia" w:hAnsiTheme="minorHAnsi"/>
                <w:noProof/>
                <w:sz w:val="22"/>
                <w:lang w:eastAsia="es-CL"/>
              </w:rPr>
              <w:tab/>
            </w:r>
            <w:r w:rsidR="00FD10E0" w:rsidRPr="002921C2">
              <w:rPr>
                <w:rStyle w:val="Hipervnculo"/>
                <w:noProof/>
              </w:rPr>
              <w:t>Evaluación</w:t>
            </w:r>
            <w:r w:rsidR="00FD10E0">
              <w:rPr>
                <w:noProof/>
                <w:webHidden/>
              </w:rPr>
              <w:tab/>
            </w:r>
            <w:r>
              <w:rPr>
                <w:noProof/>
                <w:webHidden/>
              </w:rPr>
              <w:fldChar w:fldCharType="begin"/>
            </w:r>
            <w:r w:rsidR="00FD10E0">
              <w:rPr>
                <w:noProof/>
                <w:webHidden/>
              </w:rPr>
              <w:instrText xml:space="preserve"> PAGEREF _Toc242121405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406" w:history="1">
            <w:r w:rsidR="00FD10E0" w:rsidRPr="002921C2">
              <w:rPr>
                <w:rStyle w:val="Hipervnculo"/>
                <w:noProof/>
              </w:rPr>
              <w:t>8.</w:t>
            </w:r>
            <w:r w:rsidR="00FD10E0">
              <w:rPr>
                <w:rFonts w:asciiTheme="minorHAnsi" w:eastAsiaTheme="minorEastAsia" w:hAnsiTheme="minorHAnsi"/>
                <w:noProof/>
                <w:sz w:val="22"/>
                <w:lang w:eastAsia="es-CL"/>
              </w:rPr>
              <w:tab/>
            </w:r>
            <w:r w:rsidR="00FD10E0" w:rsidRPr="002921C2">
              <w:rPr>
                <w:rStyle w:val="Hipervnculo"/>
                <w:noProof/>
              </w:rPr>
              <w:t>Solución Propuesta</w:t>
            </w:r>
            <w:r w:rsidR="00FD10E0">
              <w:rPr>
                <w:noProof/>
                <w:webHidden/>
              </w:rPr>
              <w:tab/>
            </w:r>
            <w:r>
              <w:rPr>
                <w:noProof/>
                <w:webHidden/>
              </w:rPr>
              <w:fldChar w:fldCharType="begin"/>
            </w:r>
            <w:r w:rsidR="00FD10E0">
              <w:rPr>
                <w:noProof/>
                <w:webHidden/>
              </w:rPr>
              <w:instrText xml:space="preserve"> PAGEREF _Toc242121406 \h </w:instrText>
            </w:r>
            <w:r>
              <w:rPr>
                <w:noProof/>
                <w:webHidden/>
              </w:rPr>
            </w:r>
            <w:r>
              <w:rPr>
                <w:noProof/>
                <w:webHidden/>
              </w:rPr>
              <w:fldChar w:fldCharType="separate"/>
            </w:r>
            <w:r w:rsidR="00AE5A5B">
              <w:rPr>
                <w:noProof/>
                <w:webHidden/>
              </w:rPr>
              <w:t>11</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07" w:history="1">
            <w:r w:rsidR="00FD10E0" w:rsidRPr="002921C2">
              <w:rPr>
                <w:rStyle w:val="Hipervnculo"/>
                <w:noProof/>
              </w:rPr>
              <w:t>8.1 Factibilidad Técnica</w:t>
            </w:r>
            <w:r w:rsidR="00FD10E0">
              <w:rPr>
                <w:noProof/>
                <w:webHidden/>
              </w:rPr>
              <w:tab/>
            </w:r>
            <w:r>
              <w:rPr>
                <w:noProof/>
                <w:webHidden/>
              </w:rPr>
              <w:fldChar w:fldCharType="begin"/>
            </w:r>
            <w:r w:rsidR="00FD10E0">
              <w:rPr>
                <w:noProof/>
                <w:webHidden/>
              </w:rPr>
              <w:instrText xml:space="preserve"> PAGEREF _Toc242121407 \h </w:instrText>
            </w:r>
            <w:r>
              <w:rPr>
                <w:noProof/>
                <w:webHidden/>
              </w:rPr>
            </w:r>
            <w:r>
              <w:rPr>
                <w:noProof/>
                <w:webHidden/>
              </w:rPr>
              <w:fldChar w:fldCharType="separate"/>
            </w:r>
            <w:r w:rsidR="00AE5A5B">
              <w:rPr>
                <w:noProof/>
                <w:webHidden/>
              </w:rPr>
              <w:t>13</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08" w:history="1">
            <w:r w:rsidR="00FD10E0" w:rsidRPr="002921C2">
              <w:rPr>
                <w:rStyle w:val="Hipervnculo"/>
                <w:noProof/>
              </w:rPr>
              <w:t>8.2. Factibilidad Económica</w:t>
            </w:r>
            <w:r w:rsidR="00FD10E0">
              <w:rPr>
                <w:noProof/>
                <w:webHidden/>
              </w:rPr>
              <w:tab/>
            </w:r>
            <w:r>
              <w:rPr>
                <w:noProof/>
                <w:webHidden/>
              </w:rPr>
              <w:fldChar w:fldCharType="begin"/>
            </w:r>
            <w:r w:rsidR="00FD10E0">
              <w:rPr>
                <w:noProof/>
                <w:webHidden/>
              </w:rPr>
              <w:instrText xml:space="preserve"> PAGEREF _Toc242121408 \h </w:instrText>
            </w:r>
            <w:r>
              <w:rPr>
                <w:noProof/>
                <w:webHidden/>
              </w:rPr>
            </w:r>
            <w:r>
              <w:rPr>
                <w:noProof/>
                <w:webHidden/>
              </w:rPr>
              <w:fldChar w:fldCharType="separate"/>
            </w:r>
            <w:r w:rsidR="00AE5A5B">
              <w:rPr>
                <w:noProof/>
                <w:webHidden/>
              </w:rPr>
              <w:t>14</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09" w:history="1">
            <w:r w:rsidR="00FD10E0" w:rsidRPr="002921C2">
              <w:rPr>
                <w:rStyle w:val="Hipervnculo"/>
                <w:noProof/>
              </w:rPr>
              <w:t>8.3. Factibilidad Operacional.</w:t>
            </w:r>
            <w:r w:rsidR="00FD10E0">
              <w:rPr>
                <w:noProof/>
                <w:webHidden/>
              </w:rPr>
              <w:tab/>
            </w:r>
            <w:r>
              <w:rPr>
                <w:noProof/>
                <w:webHidden/>
              </w:rPr>
              <w:fldChar w:fldCharType="begin"/>
            </w:r>
            <w:r w:rsidR="00FD10E0">
              <w:rPr>
                <w:noProof/>
                <w:webHidden/>
              </w:rPr>
              <w:instrText xml:space="preserve"> PAGEREF _Toc242121409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447C64">
          <w:pPr>
            <w:pStyle w:val="TDC2"/>
            <w:tabs>
              <w:tab w:val="left" w:pos="660"/>
              <w:tab w:val="right" w:leader="dot" w:pos="9395"/>
            </w:tabs>
            <w:rPr>
              <w:rFonts w:asciiTheme="minorHAnsi" w:eastAsiaTheme="minorEastAsia" w:hAnsiTheme="minorHAnsi"/>
              <w:noProof/>
              <w:sz w:val="22"/>
              <w:lang w:eastAsia="es-CL"/>
            </w:rPr>
          </w:pPr>
          <w:hyperlink w:anchor="_Toc242121410" w:history="1">
            <w:r w:rsidR="00FD10E0" w:rsidRPr="002921C2">
              <w:rPr>
                <w:rStyle w:val="Hipervnculo"/>
                <w:noProof/>
              </w:rPr>
              <w:t>9.</w:t>
            </w:r>
            <w:r w:rsidR="00FD10E0">
              <w:rPr>
                <w:rFonts w:asciiTheme="minorHAnsi" w:eastAsiaTheme="minorEastAsia" w:hAnsiTheme="minorHAnsi"/>
                <w:noProof/>
                <w:sz w:val="22"/>
                <w:lang w:eastAsia="es-CL"/>
              </w:rPr>
              <w:tab/>
            </w:r>
            <w:r w:rsidR="00FD10E0" w:rsidRPr="002921C2">
              <w:rPr>
                <w:rStyle w:val="Hipervnculo"/>
                <w:noProof/>
              </w:rPr>
              <w:t>Requerimientos</w:t>
            </w:r>
            <w:r w:rsidR="00FD10E0">
              <w:rPr>
                <w:noProof/>
                <w:webHidden/>
              </w:rPr>
              <w:tab/>
            </w:r>
            <w:r>
              <w:rPr>
                <w:noProof/>
                <w:webHidden/>
              </w:rPr>
              <w:fldChar w:fldCharType="begin"/>
            </w:r>
            <w:r w:rsidR="00FD10E0">
              <w:rPr>
                <w:noProof/>
                <w:webHidden/>
              </w:rPr>
              <w:instrText xml:space="preserve"> PAGEREF _Toc242121410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11" w:history="1">
            <w:r w:rsidR="00FD10E0" w:rsidRPr="002921C2">
              <w:rPr>
                <w:rStyle w:val="Hipervnculo"/>
                <w:noProof/>
              </w:rPr>
              <w:t>9.1. Requerimientos no funcionales:</w:t>
            </w:r>
            <w:r w:rsidR="00FD10E0">
              <w:rPr>
                <w:noProof/>
                <w:webHidden/>
              </w:rPr>
              <w:tab/>
            </w:r>
            <w:r>
              <w:rPr>
                <w:noProof/>
                <w:webHidden/>
              </w:rPr>
              <w:fldChar w:fldCharType="begin"/>
            </w:r>
            <w:r w:rsidR="00FD10E0">
              <w:rPr>
                <w:noProof/>
                <w:webHidden/>
              </w:rPr>
              <w:instrText xml:space="preserve"> PAGEREF _Toc242121411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12" w:history="1">
            <w:r w:rsidR="00FD10E0" w:rsidRPr="002921C2">
              <w:rPr>
                <w:rStyle w:val="Hipervnculo"/>
                <w:noProof/>
              </w:rPr>
              <w:t>9.2. Requerimientos funcionales</w:t>
            </w:r>
            <w:r w:rsidR="00FD10E0">
              <w:rPr>
                <w:noProof/>
                <w:webHidden/>
              </w:rPr>
              <w:tab/>
            </w:r>
            <w:r>
              <w:rPr>
                <w:noProof/>
                <w:webHidden/>
              </w:rPr>
              <w:fldChar w:fldCharType="begin"/>
            </w:r>
            <w:r w:rsidR="00FD10E0">
              <w:rPr>
                <w:noProof/>
                <w:webHidden/>
              </w:rPr>
              <w:instrText xml:space="preserve"> PAGEREF _Toc242121412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13" w:history="1">
            <w:r w:rsidR="00FD10E0" w:rsidRPr="002921C2">
              <w:rPr>
                <w:rStyle w:val="Hipervnculo"/>
                <w:noProof/>
              </w:rPr>
              <w:t>9.2.1. Acceso:</w:t>
            </w:r>
            <w:r w:rsidR="00FD10E0">
              <w:rPr>
                <w:noProof/>
                <w:webHidden/>
              </w:rPr>
              <w:tab/>
            </w:r>
            <w:r>
              <w:rPr>
                <w:noProof/>
                <w:webHidden/>
              </w:rPr>
              <w:fldChar w:fldCharType="begin"/>
            </w:r>
            <w:r w:rsidR="00FD10E0">
              <w:rPr>
                <w:noProof/>
                <w:webHidden/>
              </w:rPr>
              <w:instrText xml:space="preserve"> PAGEREF _Toc242121413 \h </w:instrText>
            </w:r>
            <w:r>
              <w:rPr>
                <w:noProof/>
                <w:webHidden/>
              </w:rPr>
            </w:r>
            <w:r>
              <w:rPr>
                <w:noProof/>
                <w:webHidden/>
              </w:rPr>
              <w:fldChar w:fldCharType="separate"/>
            </w:r>
            <w:r w:rsidR="00AE5A5B">
              <w:rPr>
                <w:noProof/>
                <w:webHidden/>
              </w:rPr>
              <w:t>15</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14" w:history="1">
            <w:r w:rsidR="00FD10E0" w:rsidRPr="002921C2">
              <w:rPr>
                <w:rStyle w:val="Hipervnculo"/>
                <w:noProof/>
              </w:rPr>
              <w:t>9.2.2. Ordenes de Trabajo:</w:t>
            </w:r>
            <w:r w:rsidR="00FD10E0">
              <w:rPr>
                <w:noProof/>
                <w:webHidden/>
              </w:rPr>
              <w:tab/>
            </w:r>
            <w:r>
              <w:rPr>
                <w:noProof/>
                <w:webHidden/>
              </w:rPr>
              <w:fldChar w:fldCharType="begin"/>
            </w:r>
            <w:r w:rsidR="00FD10E0">
              <w:rPr>
                <w:noProof/>
                <w:webHidden/>
              </w:rPr>
              <w:instrText xml:space="preserve"> PAGEREF _Toc242121414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15" w:history="1">
            <w:r w:rsidR="00FD10E0" w:rsidRPr="002921C2">
              <w:rPr>
                <w:rStyle w:val="Hipervnculo"/>
                <w:noProof/>
              </w:rPr>
              <w:t>9.2.3. Flujo de una Orden de Trabajo.</w:t>
            </w:r>
            <w:r w:rsidR="00FD10E0">
              <w:rPr>
                <w:noProof/>
                <w:webHidden/>
              </w:rPr>
              <w:tab/>
            </w:r>
            <w:r>
              <w:rPr>
                <w:noProof/>
                <w:webHidden/>
              </w:rPr>
              <w:fldChar w:fldCharType="begin"/>
            </w:r>
            <w:r w:rsidR="00FD10E0">
              <w:rPr>
                <w:noProof/>
                <w:webHidden/>
              </w:rPr>
              <w:instrText xml:space="preserve"> PAGEREF _Toc242121415 \h </w:instrText>
            </w:r>
            <w:r>
              <w:rPr>
                <w:noProof/>
                <w:webHidden/>
              </w:rPr>
            </w:r>
            <w:r>
              <w:rPr>
                <w:noProof/>
                <w:webHidden/>
              </w:rPr>
              <w:fldChar w:fldCharType="separate"/>
            </w:r>
            <w:r w:rsidR="00AE5A5B">
              <w:rPr>
                <w:noProof/>
                <w:webHidden/>
              </w:rPr>
              <w:t>16</w:t>
            </w:r>
            <w:r>
              <w:rPr>
                <w:noProof/>
                <w:webHidden/>
              </w:rPr>
              <w:fldChar w:fldCharType="end"/>
            </w:r>
          </w:hyperlink>
        </w:p>
        <w:p w:rsidR="00FD10E0" w:rsidRDefault="00447C64">
          <w:pPr>
            <w:pStyle w:val="TDC4"/>
            <w:tabs>
              <w:tab w:val="right" w:leader="dot" w:pos="9395"/>
            </w:tabs>
            <w:rPr>
              <w:rFonts w:asciiTheme="minorHAnsi" w:eastAsiaTheme="minorEastAsia" w:hAnsiTheme="minorHAnsi"/>
              <w:noProof/>
              <w:sz w:val="22"/>
              <w:lang w:eastAsia="es-CL"/>
            </w:rPr>
          </w:pPr>
          <w:hyperlink w:anchor="_Toc242121416" w:history="1">
            <w:r w:rsidR="00FD10E0" w:rsidRPr="002921C2">
              <w:rPr>
                <w:rStyle w:val="Hipervnculo"/>
                <w:noProof/>
              </w:rPr>
              <w:t>9.2.4. Perfiles:</w:t>
            </w:r>
            <w:r w:rsidR="00FD10E0">
              <w:rPr>
                <w:noProof/>
                <w:webHidden/>
              </w:rPr>
              <w:tab/>
            </w:r>
            <w:r>
              <w:rPr>
                <w:noProof/>
                <w:webHidden/>
              </w:rPr>
              <w:fldChar w:fldCharType="begin"/>
            </w:r>
            <w:r w:rsidR="00FD10E0">
              <w:rPr>
                <w:noProof/>
                <w:webHidden/>
              </w:rPr>
              <w:instrText xml:space="preserve"> PAGEREF _Toc242121416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447C64">
          <w:pPr>
            <w:pStyle w:val="TDC5"/>
            <w:tabs>
              <w:tab w:val="right" w:leader="dot" w:pos="9395"/>
            </w:tabs>
            <w:rPr>
              <w:rFonts w:asciiTheme="minorHAnsi" w:eastAsiaTheme="minorEastAsia" w:hAnsiTheme="minorHAnsi"/>
              <w:noProof/>
              <w:sz w:val="22"/>
              <w:lang w:eastAsia="es-CL"/>
            </w:rPr>
          </w:pPr>
          <w:hyperlink w:anchor="_Toc242121417" w:history="1">
            <w:r w:rsidR="00FD10E0" w:rsidRPr="002921C2">
              <w:rPr>
                <w:rStyle w:val="Hipervnculo"/>
                <w:noProof/>
              </w:rPr>
              <w:t>9.2.4.1. Administrador de sistema:</w:t>
            </w:r>
            <w:r w:rsidR="00FD10E0">
              <w:rPr>
                <w:noProof/>
                <w:webHidden/>
              </w:rPr>
              <w:tab/>
            </w:r>
            <w:r>
              <w:rPr>
                <w:noProof/>
                <w:webHidden/>
              </w:rPr>
              <w:fldChar w:fldCharType="begin"/>
            </w:r>
            <w:r w:rsidR="00FD10E0">
              <w:rPr>
                <w:noProof/>
                <w:webHidden/>
              </w:rPr>
              <w:instrText xml:space="preserve"> PAGEREF _Toc242121417 \h </w:instrText>
            </w:r>
            <w:r>
              <w:rPr>
                <w:noProof/>
                <w:webHidden/>
              </w:rPr>
            </w:r>
            <w:r>
              <w:rPr>
                <w:noProof/>
                <w:webHidden/>
              </w:rPr>
              <w:fldChar w:fldCharType="separate"/>
            </w:r>
            <w:r w:rsidR="00AE5A5B">
              <w:rPr>
                <w:noProof/>
                <w:webHidden/>
              </w:rPr>
              <w:t>18</w:t>
            </w:r>
            <w:r>
              <w:rPr>
                <w:noProof/>
                <w:webHidden/>
              </w:rPr>
              <w:fldChar w:fldCharType="end"/>
            </w:r>
          </w:hyperlink>
        </w:p>
        <w:p w:rsidR="00FD10E0" w:rsidRDefault="00447C64">
          <w:pPr>
            <w:pStyle w:val="TDC5"/>
            <w:tabs>
              <w:tab w:val="right" w:leader="dot" w:pos="9395"/>
            </w:tabs>
            <w:rPr>
              <w:rFonts w:asciiTheme="minorHAnsi" w:eastAsiaTheme="minorEastAsia" w:hAnsiTheme="minorHAnsi"/>
              <w:noProof/>
              <w:sz w:val="22"/>
              <w:lang w:eastAsia="es-CL"/>
            </w:rPr>
          </w:pPr>
          <w:hyperlink w:anchor="_Toc242121418" w:history="1">
            <w:r w:rsidR="00FD10E0" w:rsidRPr="002921C2">
              <w:rPr>
                <w:rStyle w:val="Hipervnculo"/>
                <w:noProof/>
              </w:rPr>
              <w:t>9.2.4.2. Recepcionista:</w:t>
            </w:r>
            <w:r w:rsidR="00FD10E0">
              <w:rPr>
                <w:noProof/>
                <w:webHidden/>
              </w:rPr>
              <w:tab/>
            </w:r>
            <w:r>
              <w:rPr>
                <w:noProof/>
                <w:webHidden/>
              </w:rPr>
              <w:fldChar w:fldCharType="begin"/>
            </w:r>
            <w:r w:rsidR="00FD10E0">
              <w:rPr>
                <w:noProof/>
                <w:webHidden/>
              </w:rPr>
              <w:instrText xml:space="preserve"> PAGEREF _Toc242121418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447C64">
          <w:pPr>
            <w:pStyle w:val="TDC5"/>
            <w:tabs>
              <w:tab w:val="right" w:leader="dot" w:pos="9395"/>
            </w:tabs>
            <w:rPr>
              <w:rFonts w:asciiTheme="minorHAnsi" w:eastAsiaTheme="minorEastAsia" w:hAnsiTheme="minorHAnsi"/>
              <w:noProof/>
              <w:sz w:val="22"/>
              <w:lang w:eastAsia="es-CL"/>
            </w:rPr>
          </w:pPr>
          <w:hyperlink w:anchor="_Toc242121419" w:history="1">
            <w:r w:rsidR="00FD10E0" w:rsidRPr="002921C2">
              <w:rPr>
                <w:rStyle w:val="Hipervnculo"/>
                <w:noProof/>
              </w:rPr>
              <w:t>9.2.4.3. Administrativos:</w:t>
            </w:r>
            <w:r w:rsidR="00FD10E0">
              <w:rPr>
                <w:noProof/>
                <w:webHidden/>
              </w:rPr>
              <w:tab/>
            </w:r>
            <w:r>
              <w:rPr>
                <w:noProof/>
                <w:webHidden/>
              </w:rPr>
              <w:fldChar w:fldCharType="begin"/>
            </w:r>
            <w:r w:rsidR="00FD10E0">
              <w:rPr>
                <w:noProof/>
                <w:webHidden/>
              </w:rPr>
              <w:instrText xml:space="preserve"> PAGEREF _Toc242121419 \h </w:instrText>
            </w:r>
            <w:r>
              <w:rPr>
                <w:noProof/>
                <w:webHidden/>
              </w:rPr>
            </w:r>
            <w:r>
              <w:rPr>
                <w:noProof/>
                <w:webHidden/>
              </w:rPr>
              <w:fldChar w:fldCharType="separate"/>
            </w:r>
            <w:r w:rsidR="00AE5A5B">
              <w:rPr>
                <w:noProof/>
                <w:webHidden/>
              </w:rPr>
              <w:t>20</w:t>
            </w:r>
            <w:r>
              <w:rPr>
                <w:noProof/>
                <w:webHidden/>
              </w:rPr>
              <w:fldChar w:fldCharType="end"/>
            </w:r>
          </w:hyperlink>
        </w:p>
        <w:p w:rsidR="00FD10E0" w:rsidRDefault="00447C64">
          <w:pPr>
            <w:pStyle w:val="TDC5"/>
            <w:tabs>
              <w:tab w:val="right" w:leader="dot" w:pos="9395"/>
            </w:tabs>
            <w:rPr>
              <w:rFonts w:asciiTheme="minorHAnsi" w:eastAsiaTheme="minorEastAsia" w:hAnsiTheme="minorHAnsi"/>
              <w:noProof/>
              <w:sz w:val="22"/>
              <w:lang w:eastAsia="es-CL"/>
            </w:rPr>
          </w:pPr>
          <w:hyperlink w:anchor="_Toc242121420" w:history="1">
            <w:r w:rsidR="00FD10E0" w:rsidRPr="002921C2">
              <w:rPr>
                <w:rStyle w:val="Hipervnculo"/>
                <w:noProof/>
              </w:rPr>
              <w:t>9.2.4.4. Técnicos:</w:t>
            </w:r>
            <w:r w:rsidR="00FD10E0">
              <w:rPr>
                <w:noProof/>
                <w:webHidden/>
              </w:rPr>
              <w:tab/>
            </w:r>
            <w:r>
              <w:rPr>
                <w:noProof/>
                <w:webHidden/>
              </w:rPr>
              <w:fldChar w:fldCharType="begin"/>
            </w:r>
            <w:r w:rsidR="00FD10E0">
              <w:rPr>
                <w:noProof/>
                <w:webHidden/>
              </w:rPr>
              <w:instrText xml:space="preserve"> PAGEREF _Toc242121420 \h </w:instrText>
            </w:r>
            <w:r>
              <w:rPr>
                <w:noProof/>
                <w:webHidden/>
              </w:rPr>
            </w:r>
            <w:r>
              <w:rPr>
                <w:noProof/>
                <w:webHidden/>
              </w:rPr>
              <w:fldChar w:fldCharType="separate"/>
            </w:r>
            <w:r w:rsidR="00AE5A5B">
              <w:rPr>
                <w:noProof/>
                <w:webHidden/>
              </w:rPr>
              <w:t>22</w:t>
            </w:r>
            <w:r>
              <w:rPr>
                <w:noProof/>
                <w:webHidden/>
              </w:rPr>
              <w:fldChar w:fldCharType="end"/>
            </w:r>
          </w:hyperlink>
        </w:p>
        <w:p w:rsidR="00FD10E0" w:rsidRDefault="00447C64">
          <w:pPr>
            <w:pStyle w:val="TDC5"/>
            <w:tabs>
              <w:tab w:val="right" w:leader="dot" w:pos="9395"/>
            </w:tabs>
            <w:rPr>
              <w:rFonts w:asciiTheme="minorHAnsi" w:eastAsiaTheme="minorEastAsia" w:hAnsiTheme="minorHAnsi"/>
              <w:noProof/>
              <w:sz w:val="22"/>
              <w:lang w:eastAsia="es-CL"/>
            </w:rPr>
          </w:pPr>
          <w:hyperlink w:anchor="_Toc242121421" w:history="1">
            <w:r w:rsidR="00FD10E0" w:rsidRPr="002921C2">
              <w:rPr>
                <w:rStyle w:val="Hipervnculo"/>
                <w:noProof/>
              </w:rPr>
              <w:t>9.2.4.5. Gerente:</w:t>
            </w:r>
            <w:r w:rsidR="00FD10E0">
              <w:rPr>
                <w:noProof/>
                <w:webHidden/>
              </w:rPr>
              <w:tab/>
            </w:r>
            <w:r>
              <w:rPr>
                <w:noProof/>
                <w:webHidden/>
              </w:rPr>
              <w:fldChar w:fldCharType="begin"/>
            </w:r>
            <w:r w:rsidR="00FD10E0">
              <w:rPr>
                <w:noProof/>
                <w:webHidden/>
              </w:rPr>
              <w:instrText xml:space="preserve"> PAGEREF _Toc242121421 \h </w:instrText>
            </w:r>
            <w:r>
              <w:rPr>
                <w:noProof/>
                <w:webHidden/>
              </w:rPr>
            </w:r>
            <w:r>
              <w:rPr>
                <w:noProof/>
                <w:webHidden/>
              </w:rPr>
              <w:fldChar w:fldCharType="separate"/>
            </w:r>
            <w:r w:rsidR="00AE5A5B">
              <w:rPr>
                <w:noProof/>
                <w:webHidden/>
              </w:rPr>
              <w:t>23</w:t>
            </w:r>
            <w:r>
              <w:rPr>
                <w:noProof/>
                <w:webHidden/>
              </w:rPr>
              <w:fldChar w:fldCharType="end"/>
            </w:r>
          </w:hyperlink>
        </w:p>
        <w:p w:rsidR="00FD10E0" w:rsidRDefault="00447C64">
          <w:pPr>
            <w:pStyle w:val="TDC2"/>
            <w:tabs>
              <w:tab w:val="left" w:pos="880"/>
              <w:tab w:val="right" w:leader="dot" w:pos="9395"/>
            </w:tabs>
            <w:rPr>
              <w:rFonts w:asciiTheme="minorHAnsi" w:eastAsiaTheme="minorEastAsia" w:hAnsiTheme="minorHAnsi"/>
              <w:noProof/>
              <w:sz w:val="22"/>
              <w:lang w:eastAsia="es-CL"/>
            </w:rPr>
          </w:pPr>
          <w:hyperlink w:anchor="_Toc242121422" w:history="1">
            <w:r w:rsidR="00FD10E0" w:rsidRPr="002921C2">
              <w:rPr>
                <w:rStyle w:val="Hipervnculo"/>
                <w:noProof/>
              </w:rPr>
              <w:t>10.</w:t>
            </w:r>
            <w:r w:rsidR="00FD10E0">
              <w:rPr>
                <w:rFonts w:asciiTheme="minorHAnsi" w:eastAsiaTheme="minorEastAsia" w:hAnsiTheme="minorHAnsi"/>
                <w:noProof/>
                <w:sz w:val="22"/>
                <w:lang w:eastAsia="es-CL"/>
              </w:rPr>
              <w:tab/>
            </w:r>
            <w:r w:rsidR="00FD10E0" w:rsidRPr="002921C2">
              <w:rPr>
                <w:rStyle w:val="Hipervnculo"/>
                <w:noProof/>
              </w:rPr>
              <w:t>Pantallas</w:t>
            </w:r>
            <w:r w:rsidR="00FD10E0">
              <w:rPr>
                <w:noProof/>
                <w:webHidden/>
              </w:rPr>
              <w:tab/>
            </w:r>
            <w:r>
              <w:rPr>
                <w:noProof/>
                <w:webHidden/>
              </w:rPr>
              <w:fldChar w:fldCharType="begin"/>
            </w:r>
            <w:r w:rsidR="00FD10E0">
              <w:rPr>
                <w:noProof/>
                <w:webHidden/>
              </w:rPr>
              <w:instrText xml:space="preserve"> PAGEREF _Toc242121422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23" w:history="1">
            <w:r w:rsidR="00FD10E0" w:rsidRPr="002921C2">
              <w:rPr>
                <w:rStyle w:val="Hipervnculo"/>
                <w:noProof/>
              </w:rPr>
              <w:t>10.1. Pantalla de inicio:</w:t>
            </w:r>
            <w:r w:rsidR="00FD10E0">
              <w:rPr>
                <w:noProof/>
                <w:webHidden/>
              </w:rPr>
              <w:tab/>
            </w:r>
            <w:r>
              <w:rPr>
                <w:noProof/>
                <w:webHidden/>
              </w:rPr>
              <w:fldChar w:fldCharType="begin"/>
            </w:r>
            <w:r w:rsidR="00FD10E0">
              <w:rPr>
                <w:noProof/>
                <w:webHidden/>
              </w:rPr>
              <w:instrText xml:space="preserve"> PAGEREF _Toc242121423 \h </w:instrText>
            </w:r>
            <w:r>
              <w:rPr>
                <w:noProof/>
                <w:webHidden/>
              </w:rPr>
            </w:r>
            <w:r>
              <w:rPr>
                <w:noProof/>
                <w:webHidden/>
              </w:rPr>
              <w:fldChar w:fldCharType="separate"/>
            </w:r>
            <w:r w:rsidR="00AE5A5B">
              <w:rPr>
                <w:noProof/>
                <w:webHidden/>
              </w:rPr>
              <w:t>24</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24" w:history="1">
            <w:r w:rsidR="00FD10E0" w:rsidRPr="002921C2">
              <w:rPr>
                <w:rStyle w:val="Hipervnculo"/>
                <w:noProof/>
              </w:rPr>
              <w:t>10.2. Ordenes de trabajo</w:t>
            </w:r>
            <w:r w:rsidR="00FD10E0">
              <w:rPr>
                <w:noProof/>
                <w:webHidden/>
              </w:rPr>
              <w:tab/>
            </w:r>
            <w:r>
              <w:rPr>
                <w:noProof/>
                <w:webHidden/>
              </w:rPr>
              <w:fldChar w:fldCharType="begin"/>
            </w:r>
            <w:r w:rsidR="00FD10E0">
              <w:rPr>
                <w:noProof/>
                <w:webHidden/>
              </w:rPr>
              <w:instrText xml:space="preserve"> PAGEREF _Toc242121424 \h </w:instrText>
            </w:r>
            <w:r>
              <w:rPr>
                <w:noProof/>
                <w:webHidden/>
              </w:rPr>
            </w:r>
            <w:r>
              <w:rPr>
                <w:noProof/>
                <w:webHidden/>
              </w:rPr>
              <w:fldChar w:fldCharType="separate"/>
            </w:r>
            <w:r w:rsidR="00AE5A5B">
              <w:rPr>
                <w:noProof/>
                <w:webHidden/>
              </w:rPr>
              <w:t>25</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25" w:history="1">
            <w:r w:rsidR="00FD10E0" w:rsidRPr="002921C2">
              <w:rPr>
                <w:rStyle w:val="Hipervnculo"/>
                <w:noProof/>
              </w:rPr>
              <w:t>10.3. Listados</w:t>
            </w:r>
            <w:r w:rsidR="00FD10E0">
              <w:rPr>
                <w:noProof/>
                <w:webHidden/>
              </w:rPr>
              <w:tab/>
            </w:r>
            <w:r>
              <w:rPr>
                <w:noProof/>
                <w:webHidden/>
              </w:rPr>
              <w:fldChar w:fldCharType="begin"/>
            </w:r>
            <w:r w:rsidR="00FD10E0">
              <w:rPr>
                <w:noProof/>
                <w:webHidden/>
              </w:rPr>
              <w:instrText xml:space="preserve"> PAGEREF _Toc242121425 \h </w:instrText>
            </w:r>
            <w:r>
              <w:rPr>
                <w:noProof/>
                <w:webHidden/>
              </w:rPr>
            </w:r>
            <w:r>
              <w:rPr>
                <w:noProof/>
                <w:webHidden/>
              </w:rPr>
              <w:fldChar w:fldCharType="separate"/>
            </w:r>
            <w:r w:rsidR="00AE5A5B">
              <w:rPr>
                <w:noProof/>
                <w:webHidden/>
              </w:rPr>
              <w:t>26</w:t>
            </w:r>
            <w:r>
              <w:rPr>
                <w:noProof/>
                <w:webHidden/>
              </w:rPr>
              <w:fldChar w:fldCharType="end"/>
            </w:r>
          </w:hyperlink>
        </w:p>
        <w:p w:rsidR="00FD10E0" w:rsidRDefault="00447C64">
          <w:pPr>
            <w:pStyle w:val="TDC2"/>
            <w:tabs>
              <w:tab w:val="left" w:pos="880"/>
              <w:tab w:val="right" w:leader="dot" w:pos="9395"/>
            </w:tabs>
            <w:rPr>
              <w:rFonts w:asciiTheme="minorHAnsi" w:eastAsiaTheme="minorEastAsia" w:hAnsiTheme="minorHAnsi"/>
              <w:noProof/>
              <w:sz w:val="22"/>
              <w:lang w:eastAsia="es-CL"/>
            </w:rPr>
          </w:pPr>
          <w:hyperlink w:anchor="_Toc242121426" w:history="1">
            <w:r w:rsidR="00FD10E0" w:rsidRPr="002921C2">
              <w:rPr>
                <w:rStyle w:val="Hipervnculo"/>
                <w:noProof/>
              </w:rPr>
              <w:t>11.</w:t>
            </w:r>
            <w:r w:rsidR="00FD10E0">
              <w:rPr>
                <w:rFonts w:asciiTheme="minorHAnsi" w:eastAsiaTheme="minorEastAsia" w:hAnsiTheme="minorHAnsi"/>
                <w:noProof/>
                <w:sz w:val="22"/>
                <w:lang w:eastAsia="es-CL"/>
              </w:rPr>
              <w:tab/>
            </w:r>
            <w:r w:rsidR="00FD10E0" w:rsidRPr="002921C2">
              <w:rPr>
                <w:rStyle w:val="Hipervnculo"/>
                <w:noProof/>
              </w:rPr>
              <w:t>Conclusión</w:t>
            </w:r>
            <w:r w:rsidR="00FD10E0">
              <w:rPr>
                <w:noProof/>
                <w:webHidden/>
              </w:rPr>
              <w:tab/>
            </w:r>
            <w:r>
              <w:rPr>
                <w:noProof/>
                <w:webHidden/>
              </w:rPr>
              <w:fldChar w:fldCharType="begin"/>
            </w:r>
            <w:r w:rsidR="00FD10E0">
              <w:rPr>
                <w:noProof/>
                <w:webHidden/>
              </w:rPr>
              <w:instrText xml:space="preserve"> PAGEREF _Toc242121426 \h </w:instrText>
            </w:r>
            <w:r>
              <w:rPr>
                <w:noProof/>
                <w:webHidden/>
              </w:rPr>
            </w:r>
            <w:r>
              <w:rPr>
                <w:noProof/>
                <w:webHidden/>
              </w:rPr>
              <w:fldChar w:fldCharType="separate"/>
            </w:r>
            <w:r w:rsidR="00AE5A5B">
              <w:rPr>
                <w:noProof/>
                <w:webHidden/>
              </w:rPr>
              <w:t>27</w:t>
            </w:r>
            <w:r>
              <w:rPr>
                <w:noProof/>
                <w:webHidden/>
              </w:rPr>
              <w:fldChar w:fldCharType="end"/>
            </w:r>
          </w:hyperlink>
        </w:p>
        <w:p w:rsidR="00FD10E0" w:rsidRDefault="00447C64">
          <w:pPr>
            <w:pStyle w:val="TDC2"/>
            <w:tabs>
              <w:tab w:val="left" w:pos="880"/>
              <w:tab w:val="right" w:leader="dot" w:pos="9395"/>
            </w:tabs>
            <w:rPr>
              <w:rFonts w:asciiTheme="minorHAnsi" w:eastAsiaTheme="minorEastAsia" w:hAnsiTheme="minorHAnsi"/>
              <w:noProof/>
              <w:sz w:val="22"/>
              <w:lang w:eastAsia="es-CL"/>
            </w:rPr>
          </w:pPr>
          <w:hyperlink w:anchor="_Toc242121427" w:history="1">
            <w:r w:rsidR="00FD10E0" w:rsidRPr="002921C2">
              <w:rPr>
                <w:rStyle w:val="Hipervnculo"/>
                <w:noProof/>
              </w:rPr>
              <w:t>12.</w:t>
            </w:r>
            <w:r w:rsidR="00FD10E0">
              <w:rPr>
                <w:rFonts w:asciiTheme="minorHAnsi" w:eastAsiaTheme="minorEastAsia" w:hAnsiTheme="minorHAnsi"/>
                <w:noProof/>
                <w:sz w:val="22"/>
                <w:lang w:eastAsia="es-CL"/>
              </w:rPr>
              <w:tab/>
            </w:r>
            <w:r w:rsidR="00FD10E0" w:rsidRPr="002921C2">
              <w:rPr>
                <w:rStyle w:val="Hipervnculo"/>
                <w:noProof/>
              </w:rPr>
              <w:t>Bibliografía</w:t>
            </w:r>
            <w:r w:rsidR="00FD10E0">
              <w:rPr>
                <w:noProof/>
                <w:webHidden/>
              </w:rPr>
              <w:tab/>
            </w:r>
            <w:r>
              <w:rPr>
                <w:noProof/>
                <w:webHidden/>
              </w:rPr>
              <w:fldChar w:fldCharType="begin"/>
            </w:r>
            <w:r w:rsidR="00FD10E0">
              <w:rPr>
                <w:noProof/>
                <w:webHidden/>
              </w:rPr>
              <w:instrText xml:space="preserve"> PAGEREF _Toc242121427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447C64">
          <w:pPr>
            <w:pStyle w:val="TDC2"/>
            <w:tabs>
              <w:tab w:val="left" w:pos="880"/>
              <w:tab w:val="right" w:leader="dot" w:pos="9395"/>
            </w:tabs>
            <w:rPr>
              <w:rFonts w:asciiTheme="minorHAnsi" w:eastAsiaTheme="minorEastAsia" w:hAnsiTheme="minorHAnsi"/>
              <w:noProof/>
              <w:sz w:val="22"/>
              <w:lang w:eastAsia="es-CL"/>
            </w:rPr>
          </w:pPr>
          <w:hyperlink w:anchor="_Toc242121428" w:history="1">
            <w:r w:rsidR="00FD10E0" w:rsidRPr="002921C2">
              <w:rPr>
                <w:rStyle w:val="Hipervnculo"/>
                <w:noProof/>
                <w:lang w:val="en-US"/>
              </w:rPr>
              <w:t>13.</w:t>
            </w:r>
            <w:r w:rsidR="00FD10E0">
              <w:rPr>
                <w:rFonts w:asciiTheme="minorHAnsi" w:eastAsiaTheme="minorEastAsia" w:hAnsiTheme="minorHAnsi"/>
                <w:noProof/>
                <w:sz w:val="22"/>
                <w:lang w:eastAsia="es-CL"/>
              </w:rPr>
              <w:tab/>
            </w:r>
            <w:r w:rsidR="00FD10E0" w:rsidRPr="002921C2">
              <w:rPr>
                <w:rStyle w:val="Hipervnculo"/>
                <w:noProof/>
                <w:lang w:val="en-US"/>
              </w:rPr>
              <w:t>Anexos</w:t>
            </w:r>
            <w:r w:rsidR="00FD10E0">
              <w:rPr>
                <w:noProof/>
                <w:webHidden/>
              </w:rPr>
              <w:tab/>
            </w:r>
            <w:r>
              <w:rPr>
                <w:noProof/>
                <w:webHidden/>
              </w:rPr>
              <w:fldChar w:fldCharType="begin"/>
            </w:r>
            <w:r w:rsidR="00FD10E0">
              <w:rPr>
                <w:noProof/>
                <w:webHidden/>
              </w:rPr>
              <w:instrText xml:space="preserve"> PAGEREF _Toc242121428 \h </w:instrText>
            </w:r>
            <w:r>
              <w:rPr>
                <w:noProof/>
                <w:webHidden/>
              </w:rPr>
            </w:r>
            <w:r>
              <w:rPr>
                <w:noProof/>
                <w:webHidden/>
              </w:rPr>
              <w:fldChar w:fldCharType="separate"/>
            </w:r>
            <w:r w:rsidR="00AE5A5B">
              <w:rPr>
                <w:noProof/>
                <w:webHidden/>
              </w:rPr>
              <w:t>28</w:t>
            </w:r>
            <w:r>
              <w:rPr>
                <w:noProof/>
                <w:webHidden/>
              </w:rPr>
              <w:fldChar w:fldCharType="end"/>
            </w:r>
          </w:hyperlink>
        </w:p>
        <w:p w:rsidR="00FD10E0" w:rsidRDefault="00447C64">
          <w:pPr>
            <w:pStyle w:val="TDC3"/>
            <w:rPr>
              <w:rFonts w:asciiTheme="minorHAnsi" w:eastAsiaTheme="minorEastAsia" w:hAnsiTheme="minorHAnsi"/>
              <w:noProof/>
              <w:sz w:val="22"/>
              <w:lang w:eastAsia="es-CL"/>
            </w:rPr>
          </w:pPr>
          <w:hyperlink w:anchor="_Toc242121429" w:history="1">
            <w:r w:rsidR="00FD10E0" w:rsidRPr="002921C2">
              <w:rPr>
                <w:rStyle w:val="Hipervnculo"/>
                <w:noProof/>
              </w:rPr>
              <w:t>13.1</w:t>
            </w:r>
            <w:r w:rsidR="00FD10E0">
              <w:rPr>
                <w:rFonts w:asciiTheme="minorHAnsi" w:eastAsiaTheme="minorEastAsia" w:hAnsiTheme="minorHAnsi"/>
                <w:noProof/>
                <w:sz w:val="22"/>
                <w:lang w:eastAsia="es-CL"/>
              </w:rPr>
              <w:tab/>
            </w:r>
            <w:r w:rsidR="00FD10E0" w:rsidRPr="002921C2">
              <w:rPr>
                <w:rStyle w:val="Hipervnculo"/>
                <w:noProof/>
              </w:rPr>
              <w:t>Carta Gantt</w:t>
            </w:r>
            <w:r w:rsidR="00FD10E0">
              <w:rPr>
                <w:noProof/>
                <w:webHidden/>
              </w:rPr>
              <w:tab/>
            </w:r>
            <w:r>
              <w:rPr>
                <w:noProof/>
                <w:webHidden/>
              </w:rPr>
              <w:fldChar w:fldCharType="begin"/>
            </w:r>
            <w:r w:rsidR="00FD10E0">
              <w:rPr>
                <w:noProof/>
                <w:webHidden/>
              </w:rPr>
              <w:instrText xml:space="preserve"> PAGEREF _Toc242121429 \h </w:instrText>
            </w:r>
            <w:r>
              <w:rPr>
                <w:noProof/>
                <w:webHidden/>
              </w:rPr>
            </w:r>
            <w:r>
              <w:rPr>
                <w:noProof/>
                <w:webHidden/>
              </w:rPr>
              <w:fldChar w:fldCharType="separate"/>
            </w:r>
            <w:r w:rsidR="00AE5A5B">
              <w:rPr>
                <w:noProof/>
                <w:webHidden/>
              </w:rPr>
              <w:t>28</w:t>
            </w:r>
            <w:r>
              <w:rPr>
                <w:noProof/>
                <w:webHidden/>
              </w:rPr>
              <w:fldChar w:fldCharType="end"/>
            </w:r>
          </w:hyperlink>
        </w:p>
        <w:p w:rsidR="00050E73" w:rsidRDefault="00447C64">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21388"/>
      <w:r w:rsidRPr="0075797A">
        <w:lastRenderedPageBreak/>
        <w:t>Capítulo I: Introducción</w:t>
      </w:r>
      <w:bookmarkEnd w:id="1"/>
    </w:p>
    <w:p w:rsidR="000C35DD" w:rsidRPr="005F1ED0" w:rsidRDefault="00AA3A6F" w:rsidP="00050E73">
      <w:pPr>
        <w:pStyle w:val="Ttulo2"/>
        <w:rPr>
          <w:vanish/>
          <w:specVanish/>
        </w:rPr>
      </w:pPr>
      <w:bookmarkStart w:id="2" w:name="_Toc242121389"/>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21390"/>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2121391"/>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21392"/>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21393"/>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21394"/>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21395"/>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21396"/>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21397"/>
      <w:r w:rsidRPr="00953E90">
        <w:t>Objetivos</w:t>
      </w:r>
      <w:bookmarkEnd w:id="10"/>
    </w:p>
    <w:p w:rsidR="006C4320" w:rsidRDefault="00BE7F2D" w:rsidP="00D31747">
      <w:pPr>
        <w:pStyle w:val="Ttulo3"/>
      </w:pPr>
      <w:bookmarkStart w:id="11" w:name="_Toc242121398"/>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21399"/>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2121400"/>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21401"/>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21402"/>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C74F71" w:rsidRDefault="00C74F71" w:rsidP="006C4320">
      <w:pPr>
        <w:jc w:val="both"/>
      </w:pPr>
    </w:p>
    <w:p w:rsidR="00004F03" w:rsidRDefault="00150D96" w:rsidP="00150D96">
      <w:pPr>
        <w:pStyle w:val="Ttulo4"/>
      </w:pPr>
      <w:bookmarkStart w:id="17" w:name="_Toc242121403"/>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2121404"/>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2121405"/>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Default="00714D77" w:rsidP="006C4320">
      <w:pPr>
        <w:jc w:val="both"/>
      </w:pPr>
    </w:p>
    <w:p w:rsidR="00714D77" w:rsidRDefault="00714D77" w:rsidP="00714D77">
      <w:pPr>
        <w:pStyle w:val="Ttulo2"/>
      </w:pPr>
      <w:bookmarkStart w:id="20" w:name="_Toc242121406"/>
      <w:r>
        <w:t>Solución Propuesta</w:t>
      </w:r>
      <w:bookmarkEnd w:id="20"/>
    </w:p>
    <w:p w:rsidR="00714D77" w:rsidRDefault="00714D77" w:rsidP="00714D77">
      <w:pPr>
        <w:jc w:val="both"/>
      </w:pPr>
    </w:p>
    <w:p w:rsidR="00714D77" w:rsidRDefault="00714D77" w:rsidP="00714D77">
      <w:pPr>
        <w:ind w:firstLine="709"/>
        <w:jc w:val="both"/>
      </w:pPr>
      <w:r>
        <w:t>Según la descripción del problema y el tipo de empresas ,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714D77" w:rsidRDefault="00714D77" w:rsidP="00714D77">
      <w:pPr>
        <w:jc w:val="both"/>
      </w:pPr>
      <w:r>
        <w:tab/>
        <w:t>Una característica importante es que el sistema será modular y crecerá según demanda de nuevas opciones y mejoras que el o los clientes requieran, el sistema poseerá módulos estándares comunes para este tipo de empresa.</w:t>
      </w:r>
      <w:r>
        <w:br/>
      </w:r>
      <w:r>
        <w:br/>
      </w:r>
      <w:r>
        <w:tab/>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714D77" w:rsidRDefault="00714D77" w:rsidP="00714D77">
      <w:pPr>
        <w:jc w:val="both"/>
      </w:pPr>
      <w:r>
        <w:tab/>
        <w:t>En el registro de artículos que ingresan al servicio técnico deberá ser un mantenedor de órdenes de trabajo, además debe contar con un flujo de trabajo manejado por estados, los cuales indicarán la situación actual dentro del servicio.</w:t>
      </w:r>
      <w:r>
        <w:br/>
      </w:r>
      <w:r>
        <w:br/>
      </w:r>
      <w:r>
        <w:tab/>
        <w:t xml:space="preserve">Para la administración en la carga de trabajo de los técnicos, el sistema deberá permitir realizar una asignación de tareas a los técnicos dependiendo de su </w:t>
      </w:r>
      <w:r>
        <w:lastRenderedPageBreak/>
        <w:t>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r>
      <w:r>
        <w:br/>
      </w:r>
      <w:r>
        <w:tab/>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FF160B" w:rsidRDefault="00714D77" w:rsidP="00D31747">
      <w:pPr>
        <w:pStyle w:val="Ttulo3"/>
      </w:pPr>
      <w:bookmarkStart w:id="21" w:name="_Toc242121407"/>
      <w:r>
        <w:lastRenderedPageBreak/>
        <w:t>8</w:t>
      </w:r>
      <w:r w:rsidR="00150D96">
        <w:t xml:space="preserve">.1 </w:t>
      </w:r>
      <w:r w:rsidR="00D914FA">
        <w:t>F</w:t>
      </w:r>
      <w:r w:rsidR="00611FA4">
        <w:t xml:space="preserve">actibilidad </w:t>
      </w:r>
      <w:r w:rsidR="00DD2FA0">
        <w:t>Técnica</w:t>
      </w:r>
      <w:bookmarkEnd w:id="21"/>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2" w:name="_Toc242121408"/>
      <w:r>
        <w:lastRenderedPageBreak/>
        <w:t>8</w:t>
      </w:r>
      <w:r w:rsidR="00150D96">
        <w:t xml:space="preserve">.2. </w:t>
      </w:r>
      <w:r w:rsidR="0031772F">
        <w:t>Factibilidad Económica</w:t>
      </w:r>
      <w:bookmarkEnd w:id="22"/>
    </w:p>
    <w:p w:rsidR="00AD319D" w:rsidRDefault="00415FC4" w:rsidP="006C4320">
      <w:pPr>
        <w:jc w:val="both"/>
      </w:pPr>
      <w:r>
        <w:tab/>
      </w:r>
    </w:p>
    <w:p w:rsidR="00B329DB" w:rsidRDefault="00B329DB" w:rsidP="006C4320">
      <w:pPr>
        <w:jc w:val="both"/>
      </w:pPr>
    </w:p>
    <w:p w:rsidR="0031517D" w:rsidRDefault="0031517D" w:rsidP="006C4320">
      <w:pPr>
        <w:jc w:val="both"/>
      </w:pPr>
      <w:r>
        <w:t>La factibilidad económica para este sistema se basara en dos puntos importantes el costo de la aplicación y las utilidades que generaría su venta como servicio.</w:t>
      </w:r>
    </w:p>
    <w:p w:rsidR="0031517D" w:rsidRDefault="0031517D" w:rsidP="006C4320">
      <w:pPr>
        <w:jc w:val="both"/>
      </w:pPr>
      <w:r>
        <w:t>El costo del desarrollo del sistema tiene un valor de 10.000.000 de pesos esto incluye la entrega del código fuente y toda la documentación correspondiente al sistema.</w:t>
      </w:r>
    </w:p>
    <w:p w:rsidR="0031517D" w:rsidRDefault="0031517D" w:rsidP="006C4320">
      <w:pPr>
        <w:jc w:val="both"/>
      </w:pPr>
      <w:r>
        <w:t xml:space="preserve">Para la venta del sistema entregándolo como servicio se describe un flujo de caja con escenario normal teniendo como contenedor de la aplicación el servicio de </w:t>
      </w:r>
      <w:r w:rsidR="005B18D8">
        <w:t>S</w:t>
      </w:r>
      <w:r>
        <w:t>aas que entrega Google App Engine el cual incorpora la base de datos por lo que no se requieren licencias de base de datos.</w:t>
      </w:r>
    </w:p>
    <w:p w:rsidR="0031517D" w:rsidRDefault="0031517D" w:rsidP="006C4320">
      <w:pPr>
        <w:jc w:val="both"/>
      </w:pPr>
      <w:r>
        <w:t>A continuación se d</w:t>
      </w:r>
      <w:r w:rsidR="005B18D8">
        <w:t>escribe los cobros que realiza Google A</w:t>
      </w:r>
      <w:r>
        <w:t>pp por usuario mensual:</w:t>
      </w:r>
    </w:p>
    <w:tbl>
      <w:tblPr>
        <w:tblStyle w:val="Tablaconcuadrcula"/>
        <w:tblW w:w="0" w:type="auto"/>
        <w:tblLook w:val="04A0"/>
      </w:tblPr>
      <w:tblGrid>
        <w:gridCol w:w="3181"/>
        <w:gridCol w:w="3182"/>
        <w:gridCol w:w="3182"/>
      </w:tblGrid>
      <w:tr w:rsidR="0031517D" w:rsidTr="00FC6C17">
        <w:tc>
          <w:tcPr>
            <w:tcW w:w="3181" w:type="dxa"/>
            <w:shd w:val="clear" w:color="auto" w:fill="D9D9D9" w:themeFill="background1" w:themeFillShade="D9"/>
          </w:tcPr>
          <w:p w:rsidR="0031517D" w:rsidRPr="00FC6C17" w:rsidRDefault="0031517D" w:rsidP="006C4320">
            <w:pPr>
              <w:jc w:val="both"/>
              <w:rPr>
                <w:b/>
              </w:rPr>
            </w:pPr>
            <w:r w:rsidRPr="00FC6C17">
              <w:rPr>
                <w:b/>
              </w:rPr>
              <w:t>Detalle</w:t>
            </w:r>
          </w:p>
        </w:tc>
        <w:tc>
          <w:tcPr>
            <w:tcW w:w="3182" w:type="dxa"/>
            <w:shd w:val="clear" w:color="auto" w:fill="D9D9D9" w:themeFill="background1" w:themeFillShade="D9"/>
          </w:tcPr>
          <w:p w:rsidR="0031517D" w:rsidRPr="00FC6C17" w:rsidRDefault="0031517D" w:rsidP="006C4320">
            <w:pPr>
              <w:jc w:val="both"/>
              <w:rPr>
                <w:b/>
              </w:rPr>
            </w:pPr>
            <w:r w:rsidRPr="00FC6C17">
              <w:rPr>
                <w:b/>
              </w:rPr>
              <w:t>Usuario</w:t>
            </w:r>
          </w:p>
        </w:tc>
        <w:tc>
          <w:tcPr>
            <w:tcW w:w="3182" w:type="dxa"/>
            <w:shd w:val="clear" w:color="auto" w:fill="D9D9D9" w:themeFill="background1" w:themeFillShade="D9"/>
          </w:tcPr>
          <w:p w:rsidR="0031517D" w:rsidRPr="00FC6C17" w:rsidRDefault="0031517D" w:rsidP="006C4320">
            <w:pPr>
              <w:jc w:val="both"/>
              <w:rPr>
                <w:b/>
              </w:rPr>
            </w:pPr>
            <w:r w:rsidRPr="00FC6C17">
              <w:rPr>
                <w:b/>
              </w:rPr>
              <w:t>Valor</w:t>
            </w:r>
          </w:p>
        </w:tc>
      </w:tr>
      <w:tr w:rsidR="0031517D" w:rsidTr="00FC6C17">
        <w:tc>
          <w:tcPr>
            <w:tcW w:w="3181" w:type="dxa"/>
            <w:shd w:val="clear" w:color="auto" w:fill="D9D9D9" w:themeFill="background1" w:themeFillShade="D9"/>
          </w:tcPr>
          <w:p w:rsidR="0031517D" w:rsidRDefault="0031517D" w:rsidP="006C4320">
            <w:pPr>
              <w:jc w:val="both"/>
            </w:pPr>
            <w:r>
              <w:t xml:space="preserve">Costo </w:t>
            </w:r>
            <w:r w:rsidR="00FC6C17">
              <w:t xml:space="preserve">(cobro Google </w:t>
            </w:r>
            <w:r w:rsidR="005B18D8">
              <w:t>A</w:t>
            </w:r>
            <w:r w:rsidR="00FC6C17">
              <w:t>pp)</w:t>
            </w:r>
          </w:p>
        </w:tc>
        <w:tc>
          <w:tcPr>
            <w:tcW w:w="3182" w:type="dxa"/>
          </w:tcPr>
          <w:p w:rsidR="0031517D" w:rsidRDefault="00FC6C17" w:rsidP="006C4320">
            <w:pPr>
              <w:jc w:val="both"/>
            </w:pPr>
            <w:r>
              <w:t>1</w:t>
            </w:r>
          </w:p>
        </w:tc>
        <w:tc>
          <w:tcPr>
            <w:tcW w:w="3182" w:type="dxa"/>
          </w:tcPr>
          <w:p w:rsidR="0031517D" w:rsidRDefault="00FC6C17" w:rsidP="006C4320">
            <w:pPr>
              <w:jc w:val="both"/>
            </w:pPr>
            <w:r>
              <w:t>10.200</w:t>
            </w:r>
          </w:p>
        </w:tc>
      </w:tr>
      <w:tr w:rsidR="0031517D" w:rsidTr="00FC6C17">
        <w:tc>
          <w:tcPr>
            <w:tcW w:w="3181" w:type="dxa"/>
            <w:shd w:val="clear" w:color="auto" w:fill="D9D9D9" w:themeFill="background1" w:themeFillShade="D9"/>
          </w:tcPr>
          <w:p w:rsidR="0031517D" w:rsidRDefault="00FC6C17" w:rsidP="006C4320">
            <w:pPr>
              <w:jc w:val="both"/>
            </w:pPr>
            <w:r>
              <w:t>Valor Usuario (precio venta)</w:t>
            </w:r>
          </w:p>
        </w:tc>
        <w:tc>
          <w:tcPr>
            <w:tcW w:w="3182" w:type="dxa"/>
          </w:tcPr>
          <w:p w:rsidR="0031517D" w:rsidRDefault="00FC6C17" w:rsidP="006C4320">
            <w:pPr>
              <w:jc w:val="both"/>
            </w:pPr>
            <w:r>
              <w:t>1</w:t>
            </w:r>
          </w:p>
        </w:tc>
        <w:tc>
          <w:tcPr>
            <w:tcW w:w="3182" w:type="dxa"/>
          </w:tcPr>
          <w:p w:rsidR="0031517D" w:rsidRDefault="00FC6C17" w:rsidP="006C4320">
            <w:pPr>
              <w:jc w:val="both"/>
            </w:pPr>
            <w:r>
              <w:t>50.000</w:t>
            </w:r>
          </w:p>
        </w:tc>
      </w:tr>
    </w:tbl>
    <w:p w:rsidR="0031517D" w:rsidRDefault="0031517D" w:rsidP="006C4320">
      <w:pPr>
        <w:jc w:val="both"/>
      </w:pPr>
    </w:p>
    <w:p w:rsidR="00FC6C17" w:rsidRDefault="00FC6C17" w:rsidP="006C4320">
      <w:pPr>
        <w:jc w:val="both"/>
      </w:pPr>
      <w:r>
        <w:t>Considerando la tabla anterior, el siguiente flujo de caja con escenario normal considera una suscripción de 10 usuarios inicialmente y con un crecimiento de 3 usuarios por año.</w:t>
      </w:r>
    </w:p>
    <w:p w:rsidR="005B18D8" w:rsidRDefault="005B18D8" w:rsidP="006C4320">
      <w:pPr>
        <w:jc w:val="both"/>
      </w:pPr>
    </w:p>
    <w:p w:rsidR="005B18D8" w:rsidRPr="005B18D8" w:rsidRDefault="005B18D8" w:rsidP="006C4320">
      <w:pPr>
        <w:jc w:val="both"/>
        <w:rPr>
          <w:b/>
        </w:rPr>
      </w:pPr>
      <w:r w:rsidRPr="005B18D8">
        <w:rPr>
          <w:b/>
        </w:rPr>
        <w:t>Flujo de caja Escenario Normal.</w:t>
      </w:r>
    </w:p>
    <w:tbl>
      <w:tblPr>
        <w:tblpPr w:leftFromText="141" w:rightFromText="141" w:vertAnchor="text" w:horzAnchor="margin" w:tblpXSpec="center" w:tblpY="229"/>
        <w:tblW w:w="9001" w:type="dxa"/>
        <w:tblCellMar>
          <w:left w:w="70" w:type="dxa"/>
          <w:right w:w="70" w:type="dxa"/>
        </w:tblCellMar>
        <w:tblLook w:val="04A0"/>
      </w:tblPr>
      <w:tblGrid>
        <w:gridCol w:w="1940"/>
        <w:gridCol w:w="1559"/>
        <w:gridCol w:w="509"/>
        <w:gridCol w:w="909"/>
        <w:gridCol w:w="1417"/>
        <w:gridCol w:w="1231"/>
        <w:gridCol w:w="1436"/>
      </w:tblGrid>
      <w:tr w:rsidR="005B18D8" w:rsidRPr="00FC6C17" w:rsidTr="005B18D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Detalle</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1</w:t>
            </w:r>
          </w:p>
        </w:tc>
        <w:tc>
          <w:tcPr>
            <w:tcW w:w="141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2</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3</w:t>
            </w:r>
          </w:p>
        </w:tc>
        <w:tc>
          <w:tcPr>
            <w:tcW w:w="1231"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4</w:t>
            </w:r>
          </w:p>
        </w:tc>
        <w:tc>
          <w:tcPr>
            <w:tcW w:w="1436"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5</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Ingreso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Otros Ingresos</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Ingresos</w:t>
            </w:r>
          </w:p>
        </w:tc>
        <w:tc>
          <w:tcPr>
            <w:tcW w:w="1559"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Costo de servicio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1.220.038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1.586.050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1.952.061</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2.196.069</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2.562.081</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Remuneración Soporte técnico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Egresos</w:t>
            </w:r>
          </w:p>
        </w:tc>
        <w:tc>
          <w:tcPr>
            <w:tcW w:w="1559"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1.520.038</w:t>
            </w:r>
          </w:p>
        </w:tc>
        <w:tc>
          <w:tcPr>
            <w:tcW w:w="1418" w:type="dxa"/>
            <w:gridSpan w:val="2"/>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1.886.050</w:t>
            </w:r>
          </w:p>
        </w:tc>
        <w:tc>
          <w:tcPr>
            <w:tcW w:w="1417"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2.252.061</w:t>
            </w:r>
          </w:p>
        </w:tc>
        <w:tc>
          <w:tcPr>
            <w:tcW w:w="1231"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2.496.069</w:t>
            </w:r>
          </w:p>
        </w:tc>
        <w:tc>
          <w:tcPr>
            <w:tcW w:w="1436"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3.162.081</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4.479.962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5.913.950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7.347.939</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8.303.931</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9.437.919</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2068" w:type="dxa"/>
            <w:gridSpan w:val="2"/>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909"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17"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231"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36"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r>
    </w:tbl>
    <w:p w:rsidR="00FC6C17" w:rsidRDefault="005B18D8" w:rsidP="006C4320">
      <w:pPr>
        <w:jc w:val="both"/>
      </w:pPr>
      <w:r>
        <w:t>Se considera un técnico de soporte por cada 10 usuarios.</w:t>
      </w:r>
    </w:p>
    <w:p w:rsidR="005B18D8" w:rsidRDefault="005B18D8" w:rsidP="006C4320">
      <w:pPr>
        <w:jc w:val="both"/>
      </w:pP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3" w:name="_Toc242121409"/>
      <w:r>
        <w:lastRenderedPageBreak/>
        <w:t>8</w:t>
      </w:r>
      <w:r w:rsidR="00150D96">
        <w:t xml:space="preserve">.3. </w:t>
      </w:r>
      <w:r w:rsidR="00C61443">
        <w:t>Factibilidad Operacional.</w:t>
      </w:r>
      <w:bookmarkEnd w:id="23"/>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4" w:name="_Toc242121410"/>
      <w:r>
        <w:t>Requerimientos</w:t>
      </w:r>
      <w:bookmarkEnd w:id="24"/>
    </w:p>
    <w:p w:rsidR="00B86A64" w:rsidRDefault="00B86A64" w:rsidP="00B86A64">
      <w:r>
        <w:t xml:space="preserve"> </w:t>
      </w:r>
    </w:p>
    <w:p w:rsidR="00B86A64" w:rsidRDefault="00D31747" w:rsidP="00D31747">
      <w:pPr>
        <w:pStyle w:val="Ttulo3"/>
      </w:pPr>
      <w:bookmarkStart w:id="25" w:name="_Toc242121411"/>
      <w:r>
        <w:t>9.1. Requerimientos no funcionales:</w:t>
      </w:r>
      <w:bookmarkEnd w:id="25"/>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6" w:name="_Toc242121412"/>
      <w:r>
        <w:t>9.2. Requerimientos funcionales</w:t>
      </w:r>
      <w:bookmarkEnd w:id="26"/>
    </w:p>
    <w:p w:rsidR="00096607" w:rsidRDefault="00096607" w:rsidP="00096607">
      <w:pPr>
        <w:pStyle w:val="Ttulo4"/>
      </w:pPr>
      <w:r>
        <w:t xml:space="preserve"> </w:t>
      </w:r>
    </w:p>
    <w:p w:rsidR="00B86A64" w:rsidRPr="00096607" w:rsidRDefault="00096607" w:rsidP="00096607">
      <w:pPr>
        <w:pStyle w:val="Ttulo4"/>
        <w:rPr>
          <w:vanish/>
          <w:specVanish/>
        </w:rPr>
      </w:pPr>
      <w:bookmarkStart w:id="27" w:name="_Toc242121413"/>
      <w:r>
        <w:t xml:space="preserve">9.2.1. </w:t>
      </w:r>
      <w:r w:rsidR="00B86A64" w:rsidRPr="0057498A">
        <w:t>Acceso:</w:t>
      </w:r>
      <w:bookmarkEnd w:id="27"/>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8" w:name="_Toc242121414"/>
      <w:r>
        <w:lastRenderedPageBreak/>
        <w:t xml:space="preserve">9.2.2. </w:t>
      </w:r>
      <w:r w:rsidR="00B86A64" w:rsidRPr="0057498A">
        <w:t>Ordenes de Trabajo:</w:t>
      </w:r>
      <w:bookmarkEnd w:id="28"/>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9" w:name="_Toc242121415"/>
      <w:r>
        <w:t xml:space="preserve">9.2.3. </w:t>
      </w:r>
      <w:r w:rsidR="00B86A64" w:rsidRPr="0057498A">
        <w:t>Flujo de una Orden de Trabajo.</w:t>
      </w:r>
      <w:bookmarkEnd w:id="29"/>
    </w:p>
    <w:p w:rsidR="00096607" w:rsidRPr="00096607" w:rsidRDefault="00096607" w:rsidP="00096607"/>
    <w:p w:rsidR="00B86A64" w:rsidRDefault="00096607" w:rsidP="00B86A64">
      <w:pPr>
        <w:pStyle w:val="Prrafodelista"/>
        <w:numPr>
          <w:ilvl w:val="0"/>
          <w:numId w:val="11"/>
        </w:numPr>
        <w:jc w:val="both"/>
      </w:pPr>
      <w:r>
        <w:t xml:space="preserve"> </w:t>
      </w:r>
      <w:r w:rsidR="00B86A64">
        <w:t xml:space="preserve">El flujo de la orden de trabajo será la siguiente: el primer estado que tendrá la orden de trabajo será ingresado,  estas órdenes de trabajo deberán  verse </w:t>
      </w:r>
      <w:r w:rsidR="00B86A64">
        <w:lastRenderedPageBreak/>
        <w:t>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lastRenderedPageBreak/>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30" w:name="_Toc242121416"/>
      <w:r>
        <w:t xml:space="preserve">9.2.4. </w:t>
      </w:r>
      <w:r w:rsidRPr="0057498A">
        <w:t>Perfiles:</w:t>
      </w:r>
      <w:bookmarkEnd w:id="30"/>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1" w:name="_Toc242121417"/>
      <w:r>
        <w:t xml:space="preserve">9.2.4.1. </w:t>
      </w:r>
      <w:r w:rsidR="00B86A64" w:rsidRPr="00C11123">
        <w:t>Administrador de sistema:</w:t>
      </w:r>
      <w:bookmarkEnd w:id="31"/>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w:t>
      </w:r>
      <w:r>
        <w:lastRenderedPageBreak/>
        <w:t>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2" w:name="_Toc242121418"/>
      <w:r>
        <w:lastRenderedPageBreak/>
        <w:t xml:space="preserve">9.2.4.2. </w:t>
      </w:r>
      <w:r w:rsidR="00B86A64" w:rsidRPr="00C11123">
        <w:t>Recepcionista:</w:t>
      </w:r>
      <w:bookmarkEnd w:id="32"/>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3" w:name="_Toc242121419"/>
      <w:r>
        <w:t>9.2.4.</w:t>
      </w:r>
      <w:r w:rsidR="00E85DF6">
        <w:t>3</w:t>
      </w:r>
      <w:r>
        <w:t xml:space="preserve">. </w:t>
      </w:r>
      <w:r w:rsidR="00B86A64" w:rsidRPr="00C11123">
        <w:t>Administrativos:</w:t>
      </w:r>
      <w:bookmarkEnd w:id="33"/>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4" w:name="_Toc242121420"/>
      <w:r>
        <w:t>9.2.4.4.</w:t>
      </w:r>
      <w:r w:rsidRPr="00C11123">
        <w:t xml:space="preserve"> Técnicos</w:t>
      </w:r>
      <w:r w:rsidR="00B86A64" w:rsidRPr="00C11123">
        <w:t>:</w:t>
      </w:r>
      <w:bookmarkEnd w:id="34"/>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5" w:name="_Toc242121421"/>
      <w:r>
        <w:lastRenderedPageBreak/>
        <w:t xml:space="preserve">9.2.4.5. </w:t>
      </w:r>
      <w:r w:rsidR="00B86A64" w:rsidRPr="00CC36CB">
        <w:t>Gerente:</w:t>
      </w:r>
      <w:bookmarkEnd w:id="35"/>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Pr="00D31747" w:rsidRDefault="00D31747" w:rsidP="00D31747">
      <w:pPr>
        <w:pStyle w:val="Ttulo2"/>
        <w:rPr>
          <w:vanish/>
          <w:specVanish/>
        </w:rPr>
      </w:pPr>
      <w:bookmarkStart w:id="36" w:name="_Toc242121422"/>
      <w:r>
        <w:lastRenderedPageBreak/>
        <w:t>Pantallas</w:t>
      </w:r>
      <w:bookmarkEnd w:id="36"/>
    </w:p>
    <w:p w:rsidR="00D31747" w:rsidRDefault="00D31747" w:rsidP="00D31747">
      <w:pPr>
        <w:rPr>
          <w:u w:val="single"/>
        </w:rPr>
      </w:pPr>
      <w:r>
        <w:rPr>
          <w:u w:val="single"/>
        </w:rPr>
        <w:t xml:space="preserve"> </w:t>
      </w:r>
    </w:p>
    <w:p w:rsidR="00B54095" w:rsidRPr="00B54095" w:rsidRDefault="00B54095" w:rsidP="00B54095">
      <w:pPr>
        <w:pStyle w:val="Ttulo3"/>
      </w:pPr>
      <w:bookmarkStart w:id="37" w:name="_Toc242121423"/>
      <w:r>
        <w:t xml:space="preserve">10.1. </w:t>
      </w:r>
      <w:r w:rsidRPr="00B54095">
        <w:t>Pantalla de inicio:</w:t>
      </w:r>
      <w:bookmarkEnd w:id="37"/>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8" w:name="_Toc242121424"/>
      <w:r>
        <w:lastRenderedPageBreak/>
        <w:t xml:space="preserve">10.2. </w:t>
      </w:r>
      <w:r w:rsidRPr="00B54095">
        <w:t>Ordenes de trabajo</w:t>
      </w:r>
      <w:bookmarkEnd w:id="38"/>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9" w:name="_Toc242121425"/>
      <w:r>
        <w:lastRenderedPageBreak/>
        <w:t>10.3. Listados</w:t>
      </w:r>
      <w:bookmarkEnd w:id="39"/>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bookmarkStart w:id="40" w:name="_Toc242121426"/>
      <w:r w:rsidRPr="00D31747">
        <w:lastRenderedPageBreak/>
        <w:t>Conclusión</w:t>
      </w:r>
      <w:bookmarkEnd w:id="40"/>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41" w:name="_Toc242121427"/>
      <w:r>
        <w:lastRenderedPageBreak/>
        <w:t>Bibliografía</w:t>
      </w:r>
      <w:bookmarkEnd w:id="41"/>
    </w:p>
    <w:p w:rsidR="005B18D8" w:rsidRDefault="008E168E" w:rsidP="006C4320">
      <w:pPr>
        <w:jc w:val="both"/>
        <w:rPr>
          <w:u w:val="single"/>
        </w:rPr>
      </w:pPr>
      <w:r>
        <w:rPr>
          <w:u w:val="single"/>
        </w:rPr>
        <w:t xml:space="preserve"> </w:t>
      </w:r>
    </w:p>
    <w:p w:rsidR="005B18D8" w:rsidRDefault="005B18D8" w:rsidP="006C4320">
      <w:pPr>
        <w:jc w:val="both"/>
        <w:rPr>
          <w:lang w:val="en-US"/>
        </w:rPr>
      </w:pPr>
      <w:r>
        <w:rPr>
          <w:lang w:val="en-US"/>
        </w:rPr>
        <w:t>“</w:t>
      </w:r>
      <w:r w:rsidRPr="005B18D8">
        <w:rPr>
          <w:lang w:val="en-US"/>
        </w:rPr>
        <w:t>Google app Engine</w:t>
      </w:r>
      <w:r>
        <w:rPr>
          <w:lang w:val="en-US"/>
        </w:rPr>
        <w:t>”</w:t>
      </w:r>
      <w:r w:rsidRPr="005B18D8">
        <w:rPr>
          <w:lang w:val="en-US"/>
        </w:rPr>
        <w:t xml:space="preserve">  </w:t>
      </w:r>
      <w:hyperlink r:id="rId13" w:history="1">
        <w:r w:rsidRPr="00E83615">
          <w:rPr>
            <w:rStyle w:val="Hipervnculo"/>
            <w:lang w:val="en-US"/>
          </w:rPr>
          <w:t>http://code.google.com/appengine/</w:t>
        </w:r>
      </w:hyperlink>
      <w:r>
        <w:rPr>
          <w:lang w:val="en-US"/>
        </w:rPr>
        <w:t>.</w:t>
      </w:r>
    </w:p>
    <w:p w:rsidR="005B18D8" w:rsidRDefault="005B18D8" w:rsidP="006C4320">
      <w:pPr>
        <w:jc w:val="both"/>
        <w:rPr>
          <w:lang w:val="es-ES"/>
        </w:rPr>
      </w:pPr>
      <w:r>
        <w:rPr>
          <w:lang w:val="es-ES"/>
        </w:rPr>
        <w:t>“</w:t>
      </w:r>
      <w:r w:rsidRPr="005B18D8">
        <w:rPr>
          <w:lang w:val="es-ES"/>
        </w:rPr>
        <w:t>Ingeniería del Software</w:t>
      </w:r>
      <w:r>
        <w:rPr>
          <w:lang w:val="es-ES"/>
        </w:rPr>
        <w:t>”</w:t>
      </w:r>
      <w:r w:rsidR="008E168E">
        <w:rPr>
          <w:lang w:val="es-ES"/>
        </w:rPr>
        <w:t xml:space="preserve"> Capitulo 4 “Procesos del Software”</w:t>
      </w:r>
      <w:r>
        <w:rPr>
          <w:lang w:val="es-ES"/>
        </w:rPr>
        <w:t>,</w:t>
      </w:r>
      <w:r w:rsidRPr="005B18D8">
        <w:rPr>
          <w:lang w:val="es-ES"/>
        </w:rPr>
        <w:t xml:space="preserve">  Ian Sommerville </w:t>
      </w:r>
      <w:r>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4"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5" w:history="1">
        <w:r w:rsidRPr="00E83615">
          <w:rPr>
            <w:rStyle w:val="Hipervnculo"/>
            <w:lang w:val="en-US"/>
          </w:rPr>
          <w:t>http://www.sap.com/chile/solutions/sme/pymes-mediana-pequena-y-micro-empresa.epx</w:t>
        </w:r>
      </w:hyperlink>
    </w:p>
    <w:p w:rsidR="008E168E" w:rsidRDefault="008E168E" w:rsidP="006C4320">
      <w:pPr>
        <w:jc w:val="both"/>
        <w:rPr>
          <w:lang w:val="en-US"/>
        </w:rPr>
      </w:pPr>
    </w:p>
    <w:p w:rsidR="0082255D" w:rsidRDefault="0082255D" w:rsidP="0082255D">
      <w:pPr>
        <w:pStyle w:val="Ttulo2"/>
        <w:rPr>
          <w:lang w:val="en-US"/>
        </w:rPr>
      </w:pPr>
      <w:bookmarkStart w:id="42" w:name="_Toc242121428"/>
      <w:r>
        <w:rPr>
          <w:lang w:val="en-US"/>
        </w:rPr>
        <w:t>Anexos</w:t>
      </w:r>
      <w:bookmarkEnd w:id="42"/>
    </w:p>
    <w:p w:rsidR="0082255D" w:rsidRDefault="0082255D" w:rsidP="0082255D">
      <w:pPr>
        <w:pStyle w:val="Ttulo3"/>
        <w:numPr>
          <w:ilvl w:val="1"/>
          <w:numId w:val="10"/>
        </w:numPr>
      </w:pPr>
      <w:bookmarkStart w:id="43" w:name="_Toc242121429"/>
      <w:r>
        <w:t>Carta Gantt</w:t>
      </w:r>
      <w:bookmarkEnd w:id="43"/>
    </w:p>
    <w:p w:rsidR="0082255D" w:rsidRPr="0082255D" w:rsidRDefault="0082255D" w:rsidP="0082255D">
      <w:pPr>
        <w:ind w:left="360"/>
      </w:pPr>
    </w:p>
    <w:p w:rsidR="0082255D" w:rsidRPr="00FD10E0" w:rsidRDefault="00FD10E0" w:rsidP="006C4320">
      <w:pPr>
        <w:jc w:val="both"/>
        <w:rPr>
          <w:u w:val="single"/>
          <w:lang w:val="en-US"/>
        </w:rPr>
      </w:pPr>
      <w:r>
        <w:rPr>
          <w:lang w:val="en-US"/>
        </w:rPr>
        <w:t>Se adjunta carta gantt en la siguiente página.</w:t>
      </w:r>
    </w:p>
    <w:sectPr w:rsidR="0082255D" w:rsidRPr="00FD10E0" w:rsidSect="00C74F71">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1F7" w:rsidRDefault="00E631F7" w:rsidP="007B4750">
      <w:pPr>
        <w:spacing w:after="0" w:line="240" w:lineRule="auto"/>
      </w:pPr>
      <w:r>
        <w:separator/>
      </w:r>
    </w:p>
  </w:endnote>
  <w:endnote w:type="continuationSeparator" w:id="0">
    <w:p w:rsidR="00E631F7" w:rsidRDefault="00E631F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55D" w:rsidRDefault="0082255D"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AE5A5B">
            <w:rPr>
              <w:noProof/>
            </w:rPr>
            <w:t>28</w:t>
          </w:r>
        </w:fldSimple>
      </w:sdtContent>
    </w:sdt>
  </w:p>
  <w:p w:rsidR="0082255D" w:rsidRDefault="0082255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1F7" w:rsidRDefault="00E631F7" w:rsidP="007B4750">
      <w:pPr>
        <w:spacing w:after="0" w:line="240" w:lineRule="auto"/>
      </w:pPr>
      <w:r>
        <w:separator/>
      </w:r>
    </w:p>
  </w:footnote>
  <w:footnote w:type="continuationSeparator" w:id="0">
    <w:p w:rsidR="00E631F7" w:rsidRDefault="00E631F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55D" w:rsidRDefault="0082255D" w:rsidP="000B02D8">
    <w:pPr>
      <w:pStyle w:val="Subttulo"/>
      <w:pBdr>
        <w:bottom w:val="single" w:sz="4" w:space="1" w:color="auto"/>
      </w:pBdr>
    </w:pPr>
  </w:p>
  <w:p w:rsidR="0082255D" w:rsidRPr="000B02D8" w:rsidRDefault="0082255D"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AE5A5B">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0354"/>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133F1"/>
    <w:rsid w:val="00224ABC"/>
    <w:rsid w:val="00231DBB"/>
    <w:rsid w:val="0027130D"/>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47C64"/>
    <w:rsid w:val="00473A8E"/>
    <w:rsid w:val="004B3A8D"/>
    <w:rsid w:val="004B617B"/>
    <w:rsid w:val="004C36EE"/>
    <w:rsid w:val="004C5206"/>
    <w:rsid w:val="004C6A68"/>
    <w:rsid w:val="00501362"/>
    <w:rsid w:val="00517C27"/>
    <w:rsid w:val="00527036"/>
    <w:rsid w:val="00535BEA"/>
    <w:rsid w:val="005370C2"/>
    <w:rsid w:val="00561148"/>
    <w:rsid w:val="00584EDD"/>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25A3"/>
    <w:rsid w:val="00714D77"/>
    <w:rsid w:val="00717CE5"/>
    <w:rsid w:val="00731AC1"/>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255D"/>
    <w:rsid w:val="00825EE5"/>
    <w:rsid w:val="00873E88"/>
    <w:rsid w:val="00895F38"/>
    <w:rsid w:val="008B5EE3"/>
    <w:rsid w:val="008D2794"/>
    <w:rsid w:val="008D49A8"/>
    <w:rsid w:val="008E168E"/>
    <w:rsid w:val="00901714"/>
    <w:rsid w:val="00901FFE"/>
    <w:rsid w:val="009403C2"/>
    <w:rsid w:val="009521A1"/>
    <w:rsid w:val="00953847"/>
    <w:rsid w:val="00953E90"/>
    <w:rsid w:val="00973C5D"/>
    <w:rsid w:val="009801ED"/>
    <w:rsid w:val="0098200C"/>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AE5A5B"/>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DE19EF"/>
    <w:rsid w:val="00E00880"/>
    <w:rsid w:val="00E119CC"/>
    <w:rsid w:val="00E349EA"/>
    <w:rsid w:val="00E34E40"/>
    <w:rsid w:val="00E45DCA"/>
    <w:rsid w:val="00E52E95"/>
    <w:rsid w:val="00E546EB"/>
    <w:rsid w:val="00E55019"/>
    <w:rsid w:val="00E631F7"/>
    <w:rsid w:val="00E7087D"/>
    <w:rsid w:val="00E7767E"/>
    <w:rsid w:val="00E85DF6"/>
    <w:rsid w:val="00E954AA"/>
    <w:rsid w:val="00E9660A"/>
    <w:rsid w:val="00EA3E65"/>
    <w:rsid w:val="00EB25BF"/>
    <w:rsid w:val="00EB67BC"/>
    <w:rsid w:val="00EE32A7"/>
    <w:rsid w:val="00EE4619"/>
    <w:rsid w:val="00EF3852"/>
    <w:rsid w:val="00F6645F"/>
    <w:rsid w:val="00FA7AA1"/>
    <w:rsid w:val="00FB1B08"/>
    <w:rsid w:val="00FC3510"/>
    <w:rsid w:val="00FC6C17"/>
    <w:rsid w:val="00FD10E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de.google.com/appeng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ap.com/chile/solutions/sme/pymes-mediana-pequena-y-micro-empresa.e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conomia.cl/1540/chann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8AC23-7455-44B9-ACF9-A2158600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5584</Words>
  <Characters>30714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26</cp:revision>
  <cp:lastPrinted>2009-10-01T04:58:00Z</cp:lastPrinted>
  <dcterms:created xsi:type="dcterms:W3CDTF">2009-09-26T18:54:00Z</dcterms:created>
  <dcterms:modified xsi:type="dcterms:W3CDTF">2009-10-01T04:58:00Z</dcterms:modified>
</cp:coreProperties>
</file>