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884611" w:rsidRDefault="005E3B66">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884611">
            <w:rPr>
              <w:noProof/>
            </w:rPr>
            <w:t>Capítulo I: Introducción</w:t>
          </w:r>
          <w:r w:rsidR="00884611">
            <w:rPr>
              <w:noProof/>
            </w:rPr>
            <w:tab/>
          </w:r>
          <w:r>
            <w:rPr>
              <w:noProof/>
            </w:rPr>
            <w:fldChar w:fldCharType="begin"/>
          </w:r>
          <w:r w:rsidR="00884611">
            <w:rPr>
              <w:noProof/>
            </w:rPr>
            <w:instrText xml:space="preserve"> PAGEREF _Toc245657855 \h </w:instrText>
          </w:r>
          <w:r>
            <w:rPr>
              <w:noProof/>
            </w:rPr>
          </w:r>
          <w:r>
            <w:rPr>
              <w:noProof/>
            </w:rPr>
            <w:fldChar w:fldCharType="separate"/>
          </w:r>
          <w:r w:rsidR="00884611">
            <w:rPr>
              <w:noProof/>
            </w:rPr>
            <w:t>4</w:t>
          </w:r>
          <w:r>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5E3B66">
            <w:rPr>
              <w:noProof/>
            </w:rPr>
            <w:fldChar w:fldCharType="begin"/>
          </w:r>
          <w:r>
            <w:rPr>
              <w:noProof/>
            </w:rPr>
            <w:instrText xml:space="preserve"> PAGEREF _Toc245657856 \h </w:instrText>
          </w:r>
          <w:r w:rsidR="005E3B66">
            <w:rPr>
              <w:noProof/>
            </w:rPr>
          </w:r>
          <w:r w:rsidR="005E3B66">
            <w:rPr>
              <w:noProof/>
            </w:rPr>
            <w:fldChar w:fldCharType="separate"/>
          </w:r>
          <w:r>
            <w:rPr>
              <w:noProof/>
            </w:rPr>
            <w:t>4</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5E3B66">
            <w:rPr>
              <w:noProof/>
            </w:rPr>
            <w:fldChar w:fldCharType="begin"/>
          </w:r>
          <w:r>
            <w:rPr>
              <w:noProof/>
            </w:rPr>
            <w:instrText xml:space="preserve"> PAGEREF _Toc245657857 \h </w:instrText>
          </w:r>
          <w:r w:rsidR="005E3B66">
            <w:rPr>
              <w:noProof/>
            </w:rPr>
          </w:r>
          <w:r w:rsidR="005E3B66">
            <w:rPr>
              <w:noProof/>
            </w:rPr>
            <w:fldChar w:fldCharType="separate"/>
          </w:r>
          <w:r>
            <w:rPr>
              <w:noProof/>
            </w:rPr>
            <w:t>4</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5E3B66">
            <w:rPr>
              <w:noProof/>
            </w:rPr>
            <w:fldChar w:fldCharType="begin"/>
          </w:r>
          <w:r>
            <w:rPr>
              <w:noProof/>
            </w:rPr>
            <w:instrText xml:space="preserve"> PAGEREF _Toc245657858 \h </w:instrText>
          </w:r>
          <w:r w:rsidR="005E3B66">
            <w:rPr>
              <w:noProof/>
            </w:rPr>
          </w:r>
          <w:r w:rsidR="005E3B66">
            <w:rPr>
              <w:noProof/>
            </w:rPr>
            <w:fldChar w:fldCharType="separate"/>
          </w:r>
          <w:r>
            <w:rPr>
              <w:noProof/>
            </w:rPr>
            <w:t>4</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5E3B66">
            <w:rPr>
              <w:noProof/>
            </w:rPr>
            <w:fldChar w:fldCharType="begin"/>
          </w:r>
          <w:r>
            <w:rPr>
              <w:noProof/>
            </w:rPr>
            <w:instrText xml:space="preserve"> PAGEREF _Toc245657859 \h </w:instrText>
          </w:r>
          <w:r w:rsidR="005E3B66">
            <w:rPr>
              <w:noProof/>
            </w:rPr>
          </w:r>
          <w:r w:rsidR="005E3B66">
            <w:rPr>
              <w:noProof/>
            </w:rPr>
            <w:fldChar w:fldCharType="separate"/>
          </w:r>
          <w:r>
            <w:rPr>
              <w:noProof/>
            </w:rPr>
            <w:t>5</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5E3B66">
            <w:rPr>
              <w:noProof/>
            </w:rPr>
            <w:fldChar w:fldCharType="begin"/>
          </w:r>
          <w:r>
            <w:rPr>
              <w:noProof/>
            </w:rPr>
            <w:instrText xml:space="preserve"> PAGEREF _Toc245657860 \h </w:instrText>
          </w:r>
          <w:r w:rsidR="005E3B66">
            <w:rPr>
              <w:noProof/>
            </w:rPr>
          </w:r>
          <w:r w:rsidR="005E3B66">
            <w:rPr>
              <w:noProof/>
            </w:rPr>
            <w:fldChar w:fldCharType="separate"/>
          </w:r>
          <w:r>
            <w:rPr>
              <w:noProof/>
            </w:rPr>
            <w:t>6</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5E3B66">
            <w:rPr>
              <w:noProof/>
            </w:rPr>
            <w:fldChar w:fldCharType="begin"/>
          </w:r>
          <w:r>
            <w:rPr>
              <w:noProof/>
            </w:rPr>
            <w:instrText xml:space="preserve"> PAGEREF _Toc245657861 \h </w:instrText>
          </w:r>
          <w:r w:rsidR="005E3B66">
            <w:rPr>
              <w:noProof/>
            </w:rPr>
          </w:r>
          <w:r w:rsidR="005E3B66">
            <w:rPr>
              <w:noProof/>
            </w:rPr>
            <w:fldChar w:fldCharType="separate"/>
          </w:r>
          <w:r>
            <w:rPr>
              <w:noProof/>
            </w:rPr>
            <w:t>8</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5E3B66">
            <w:rPr>
              <w:noProof/>
            </w:rPr>
            <w:fldChar w:fldCharType="begin"/>
          </w:r>
          <w:r>
            <w:rPr>
              <w:noProof/>
            </w:rPr>
            <w:instrText xml:space="preserve"> PAGEREF _Toc245657862 \h </w:instrText>
          </w:r>
          <w:r w:rsidR="005E3B66">
            <w:rPr>
              <w:noProof/>
            </w:rPr>
          </w:r>
          <w:r w:rsidR="005E3B66">
            <w:rPr>
              <w:noProof/>
            </w:rPr>
            <w:fldChar w:fldCharType="separate"/>
          </w:r>
          <w:r>
            <w:rPr>
              <w:noProof/>
            </w:rPr>
            <w:t>8</w:t>
          </w:r>
          <w:r w:rsidR="005E3B66">
            <w:rPr>
              <w:noProof/>
            </w:rPr>
            <w:fldChar w:fldCharType="end"/>
          </w:r>
        </w:p>
        <w:p w:rsidR="00884611" w:rsidRDefault="00884611">
          <w:pPr>
            <w:pStyle w:val="TDC1"/>
            <w:rPr>
              <w:rFonts w:asciiTheme="minorHAnsi" w:eastAsiaTheme="minorEastAsia" w:hAnsiTheme="minorHAnsi"/>
              <w:noProof/>
              <w:sz w:val="22"/>
              <w:lang w:val="es-ES" w:eastAsia="es-ES"/>
            </w:rPr>
          </w:pPr>
          <w:r>
            <w:rPr>
              <w:noProof/>
            </w:rPr>
            <w:t>Capítulo II: Marco Teórico.</w:t>
          </w:r>
          <w:r>
            <w:rPr>
              <w:noProof/>
            </w:rPr>
            <w:tab/>
          </w:r>
          <w:r w:rsidR="005E3B66">
            <w:rPr>
              <w:noProof/>
            </w:rPr>
            <w:fldChar w:fldCharType="begin"/>
          </w:r>
          <w:r>
            <w:rPr>
              <w:noProof/>
            </w:rPr>
            <w:instrText xml:space="preserve"> PAGEREF _Toc245657863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5E3B66">
            <w:rPr>
              <w:noProof/>
            </w:rPr>
            <w:fldChar w:fldCharType="begin"/>
          </w:r>
          <w:r>
            <w:rPr>
              <w:noProof/>
            </w:rPr>
            <w:instrText xml:space="preserve"> PAGEREF _Toc245657864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5.1.</w:t>
          </w:r>
          <w:r>
            <w:rPr>
              <w:rFonts w:asciiTheme="minorHAnsi" w:eastAsiaTheme="minorEastAsia" w:hAnsiTheme="minorHAnsi"/>
              <w:noProof/>
              <w:sz w:val="22"/>
              <w:lang w:val="es-ES" w:eastAsia="es-ES"/>
            </w:rPr>
            <w:tab/>
          </w:r>
          <w:r>
            <w:rPr>
              <w:noProof/>
            </w:rPr>
            <w:t>Orden de trabajo</w:t>
          </w:r>
          <w:r>
            <w:rPr>
              <w:noProof/>
            </w:rPr>
            <w:tab/>
          </w:r>
          <w:r w:rsidR="005E3B66">
            <w:rPr>
              <w:noProof/>
            </w:rPr>
            <w:fldChar w:fldCharType="begin"/>
          </w:r>
          <w:r>
            <w:rPr>
              <w:noProof/>
            </w:rPr>
            <w:instrText xml:space="preserve"> PAGEREF _Toc245657865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5.2.</w:t>
          </w:r>
          <w:r>
            <w:rPr>
              <w:rFonts w:asciiTheme="minorHAnsi" w:eastAsiaTheme="minorEastAsia" w:hAnsiTheme="minorHAnsi"/>
              <w:noProof/>
              <w:sz w:val="22"/>
              <w:lang w:val="es-ES" w:eastAsia="es-ES"/>
            </w:rPr>
            <w:tab/>
          </w:r>
          <w:r>
            <w:rPr>
              <w:noProof/>
            </w:rPr>
            <w:t>Artículo o producto</w:t>
          </w:r>
          <w:r>
            <w:rPr>
              <w:noProof/>
            </w:rPr>
            <w:tab/>
          </w:r>
          <w:r w:rsidR="005E3B66">
            <w:rPr>
              <w:noProof/>
            </w:rPr>
            <w:fldChar w:fldCharType="begin"/>
          </w:r>
          <w:r>
            <w:rPr>
              <w:noProof/>
            </w:rPr>
            <w:instrText xml:space="preserve"> PAGEREF _Toc245657866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5.3.</w:t>
          </w:r>
          <w:r>
            <w:rPr>
              <w:rFonts w:asciiTheme="minorHAnsi" w:eastAsiaTheme="minorEastAsia" w:hAnsiTheme="minorHAnsi"/>
              <w:noProof/>
              <w:sz w:val="22"/>
              <w:lang w:val="es-ES" w:eastAsia="es-ES"/>
            </w:rPr>
            <w:tab/>
          </w:r>
          <w:r>
            <w:rPr>
              <w:noProof/>
            </w:rPr>
            <w:t>Condición</w:t>
          </w:r>
          <w:r>
            <w:rPr>
              <w:noProof/>
            </w:rPr>
            <w:tab/>
          </w:r>
          <w:r w:rsidR="005E3B66">
            <w:rPr>
              <w:noProof/>
            </w:rPr>
            <w:fldChar w:fldCharType="begin"/>
          </w:r>
          <w:r>
            <w:rPr>
              <w:noProof/>
            </w:rPr>
            <w:instrText xml:space="preserve"> PAGEREF _Toc245657867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5.4.</w:t>
          </w:r>
          <w:r>
            <w:rPr>
              <w:rFonts w:asciiTheme="minorHAnsi" w:eastAsiaTheme="minorEastAsia" w:hAnsiTheme="minorHAnsi"/>
              <w:noProof/>
              <w:sz w:val="22"/>
              <w:lang w:val="es-ES" w:eastAsia="es-ES"/>
            </w:rPr>
            <w:tab/>
          </w:r>
          <w:r>
            <w:rPr>
              <w:noProof/>
            </w:rPr>
            <w:t>Falla</w:t>
          </w:r>
          <w:r>
            <w:rPr>
              <w:noProof/>
            </w:rPr>
            <w:tab/>
          </w:r>
          <w:r w:rsidR="005E3B66">
            <w:rPr>
              <w:noProof/>
            </w:rPr>
            <w:fldChar w:fldCharType="begin"/>
          </w:r>
          <w:r>
            <w:rPr>
              <w:noProof/>
            </w:rPr>
            <w:instrText xml:space="preserve"> PAGEREF _Toc245657868 \h </w:instrText>
          </w:r>
          <w:r w:rsidR="005E3B66">
            <w:rPr>
              <w:noProof/>
            </w:rPr>
          </w:r>
          <w:r w:rsidR="005E3B66">
            <w:rPr>
              <w:noProof/>
            </w:rPr>
            <w:fldChar w:fldCharType="separate"/>
          </w:r>
          <w:r>
            <w:rPr>
              <w:noProof/>
            </w:rPr>
            <w:t>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5.5.</w:t>
          </w:r>
          <w:r>
            <w:rPr>
              <w:rFonts w:asciiTheme="minorHAnsi" w:eastAsiaTheme="minorEastAsia" w:hAnsiTheme="minorHAnsi"/>
              <w:noProof/>
              <w:sz w:val="22"/>
              <w:lang w:val="es-ES" w:eastAsia="es-ES"/>
            </w:rPr>
            <w:tab/>
          </w:r>
          <w:r>
            <w:rPr>
              <w:noProof/>
            </w:rPr>
            <w:t>Garantía</w:t>
          </w:r>
          <w:r>
            <w:rPr>
              <w:noProof/>
            </w:rPr>
            <w:tab/>
          </w:r>
          <w:r w:rsidR="005E3B66">
            <w:rPr>
              <w:noProof/>
            </w:rPr>
            <w:fldChar w:fldCharType="begin"/>
          </w:r>
          <w:r>
            <w:rPr>
              <w:noProof/>
            </w:rPr>
            <w:instrText xml:space="preserve"> PAGEREF _Toc245657869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5.6.</w:t>
          </w:r>
          <w:r>
            <w:rPr>
              <w:rFonts w:asciiTheme="minorHAnsi" w:eastAsiaTheme="minorEastAsia" w:hAnsiTheme="minorHAnsi"/>
              <w:noProof/>
              <w:sz w:val="22"/>
              <w:lang w:val="es-ES" w:eastAsia="es-ES"/>
            </w:rPr>
            <w:tab/>
          </w:r>
          <w:r>
            <w:rPr>
              <w:noProof/>
            </w:rPr>
            <w:t>Reparaciones particulares.</w:t>
          </w:r>
          <w:r>
            <w:rPr>
              <w:noProof/>
            </w:rPr>
            <w:tab/>
          </w:r>
          <w:r w:rsidR="005E3B66">
            <w:rPr>
              <w:noProof/>
            </w:rPr>
            <w:fldChar w:fldCharType="begin"/>
          </w:r>
          <w:r>
            <w:rPr>
              <w:noProof/>
            </w:rPr>
            <w:instrText xml:space="preserve"> PAGEREF _Toc245657870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5.7.</w:t>
          </w:r>
          <w:r>
            <w:rPr>
              <w:rFonts w:asciiTheme="minorHAnsi" w:eastAsiaTheme="minorEastAsia" w:hAnsiTheme="minorHAnsi"/>
              <w:noProof/>
              <w:sz w:val="22"/>
              <w:lang w:val="es-ES" w:eastAsia="es-ES"/>
            </w:rPr>
            <w:tab/>
          </w:r>
          <w:r>
            <w:rPr>
              <w:noProof/>
            </w:rPr>
            <w:t>Póliza de garantía.</w:t>
          </w:r>
          <w:r>
            <w:rPr>
              <w:noProof/>
            </w:rPr>
            <w:tab/>
          </w:r>
          <w:r w:rsidR="005E3B66">
            <w:rPr>
              <w:noProof/>
            </w:rPr>
            <w:fldChar w:fldCharType="begin"/>
          </w:r>
          <w:r>
            <w:rPr>
              <w:noProof/>
            </w:rPr>
            <w:instrText xml:space="preserve"> PAGEREF _Toc245657871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5.8.</w:t>
          </w:r>
          <w:r>
            <w:rPr>
              <w:rFonts w:asciiTheme="minorHAnsi" w:eastAsiaTheme="minorEastAsia" w:hAnsiTheme="minorHAnsi"/>
              <w:noProof/>
              <w:sz w:val="22"/>
              <w:lang w:val="es-ES" w:eastAsia="es-ES"/>
            </w:rPr>
            <w:tab/>
          </w:r>
          <w:r>
            <w:rPr>
              <w:noProof/>
            </w:rPr>
            <w:t>Asignación</w:t>
          </w:r>
          <w:r>
            <w:rPr>
              <w:noProof/>
            </w:rPr>
            <w:tab/>
          </w:r>
          <w:r w:rsidR="005E3B66">
            <w:rPr>
              <w:noProof/>
            </w:rPr>
            <w:fldChar w:fldCharType="begin"/>
          </w:r>
          <w:r>
            <w:rPr>
              <w:noProof/>
            </w:rPr>
            <w:instrText xml:space="preserve"> PAGEREF _Toc245657872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5.9.</w:t>
          </w:r>
          <w:r>
            <w:rPr>
              <w:rFonts w:asciiTheme="minorHAnsi" w:eastAsiaTheme="minorEastAsia" w:hAnsiTheme="minorHAnsi"/>
              <w:noProof/>
              <w:sz w:val="22"/>
              <w:lang w:val="es-ES" w:eastAsia="es-ES"/>
            </w:rPr>
            <w:tab/>
          </w:r>
          <w:r>
            <w:rPr>
              <w:noProof/>
            </w:rPr>
            <w:t>Niveles</w:t>
          </w:r>
          <w:r>
            <w:rPr>
              <w:noProof/>
            </w:rPr>
            <w:tab/>
          </w:r>
          <w:r w:rsidR="005E3B66">
            <w:rPr>
              <w:noProof/>
            </w:rPr>
            <w:fldChar w:fldCharType="begin"/>
          </w:r>
          <w:r>
            <w:rPr>
              <w:noProof/>
            </w:rPr>
            <w:instrText xml:space="preserve"> PAGEREF _Toc245657873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5.10.</w:t>
          </w:r>
          <w:r>
            <w:rPr>
              <w:rFonts w:asciiTheme="minorHAnsi" w:eastAsiaTheme="minorEastAsia" w:hAnsiTheme="minorHAnsi"/>
              <w:noProof/>
              <w:sz w:val="22"/>
              <w:lang w:val="es-ES" w:eastAsia="es-ES"/>
            </w:rPr>
            <w:tab/>
          </w:r>
          <w:r>
            <w:rPr>
              <w:noProof/>
            </w:rPr>
            <w:t>Especialidades</w:t>
          </w:r>
          <w:r>
            <w:rPr>
              <w:noProof/>
            </w:rPr>
            <w:tab/>
          </w:r>
          <w:r w:rsidR="005E3B66">
            <w:rPr>
              <w:noProof/>
            </w:rPr>
            <w:fldChar w:fldCharType="begin"/>
          </w:r>
          <w:r>
            <w:rPr>
              <w:noProof/>
            </w:rPr>
            <w:instrText xml:space="preserve"> PAGEREF _Toc245657874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5.11.</w:t>
          </w:r>
          <w:r>
            <w:rPr>
              <w:rFonts w:asciiTheme="minorHAnsi" w:eastAsiaTheme="minorEastAsia" w:hAnsiTheme="minorHAnsi"/>
              <w:noProof/>
              <w:sz w:val="22"/>
              <w:lang w:val="es-ES" w:eastAsia="es-ES"/>
            </w:rPr>
            <w:tab/>
          </w:r>
          <w:r>
            <w:rPr>
              <w:noProof/>
            </w:rPr>
            <w:t>Cliente particular</w:t>
          </w:r>
          <w:r>
            <w:rPr>
              <w:noProof/>
            </w:rPr>
            <w:tab/>
          </w:r>
          <w:r w:rsidR="005E3B66">
            <w:rPr>
              <w:noProof/>
            </w:rPr>
            <w:fldChar w:fldCharType="begin"/>
          </w:r>
          <w:r>
            <w:rPr>
              <w:noProof/>
            </w:rPr>
            <w:instrText xml:space="preserve"> PAGEREF _Toc245657875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5.12.</w:t>
          </w:r>
          <w:r>
            <w:rPr>
              <w:rFonts w:asciiTheme="minorHAnsi" w:eastAsiaTheme="minorEastAsia" w:hAnsiTheme="minorHAnsi"/>
              <w:noProof/>
              <w:sz w:val="22"/>
              <w:lang w:val="es-ES" w:eastAsia="es-ES"/>
            </w:rPr>
            <w:tab/>
          </w:r>
          <w:r>
            <w:rPr>
              <w:noProof/>
            </w:rPr>
            <w:t>Cliente comercial</w:t>
          </w:r>
          <w:r>
            <w:rPr>
              <w:noProof/>
            </w:rPr>
            <w:tab/>
          </w:r>
          <w:r w:rsidR="005E3B66">
            <w:rPr>
              <w:noProof/>
            </w:rPr>
            <w:fldChar w:fldCharType="begin"/>
          </w:r>
          <w:r>
            <w:rPr>
              <w:noProof/>
            </w:rPr>
            <w:instrText xml:space="preserve"> PAGEREF _Toc245657876 \h </w:instrText>
          </w:r>
          <w:r w:rsidR="005E3B66">
            <w:rPr>
              <w:noProof/>
            </w:rPr>
          </w:r>
          <w:r w:rsidR="005E3B66">
            <w:rPr>
              <w:noProof/>
            </w:rPr>
            <w:fldChar w:fldCharType="separate"/>
          </w:r>
          <w:r>
            <w:rPr>
              <w:noProof/>
            </w:rPr>
            <w:t>10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5.13.</w:t>
          </w:r>
          <w:r>
            <w:rPr>
              <w:rFonts w:asciiTheme="minorHAnsi" w:eastAsiaTheme="minorEastAsia" w:hAnsiTheme="minorHAnsi"/>
              <w:noProof/>
              <w:sz w:val="22"/>
              <w:lang w:val="es-ES" w:eastAsia="es-ES"/>
            </w:rPr>
            <w:tab/>
          </w:r>
          <w:r>
            <w:rPr>
              <w:noProof/>
            </w:rPr>
            <w:t>Artículos de cliente y de stock.</w:t>
          </w:r>
          <w:r>
            <w:rPr>
              <w:noProof/>
            </w:rPr>
            <w:tab/>
          </w:r>
          <w:r w:rsidR="005E3B66">
            <w:rPr>
              <w:noProof/>
            </w:rPr>
            <w:fldChar w:fldCharType="begin"/>
          </w:r>
          <w:r>
            <w:rPr>
              <w:noProof/>
            </w:rPr>
            <w:instrText xml:space="preserve"> PAGEREF _Toc245657877 \h </w:instrText>
          </w:r>
          <w:r w:rsidR="005E3B66">
            <w:rPr>
              <w:noProof/>
            </w:rPr>
          </w:r>
          <w:r w:rsidR="005E3B66">
            <w:rPr>
              <w:noProof/>
            </w:rPr>
            <w:fldChar w:fldCharType="separate"/>
          </w:r>
          <w:r>
            <w:rPr>
              <w:noProof/>
            </w:rPr>
            <w:t>11</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5.14.</w:t>
          </w:r>
          <w:r>
            <w:rPr>
              <w:rFonts w:asciiTheme="minorHAnsi" w:eastAsiaTheme="minorEastAsia" w:hAnsiTheme="minorHAnsi"/>
              <w:noProof/>
              <w:sz w:val="22"/>
              <w:lang w:val="es-ES" w:eastAsia="es-ES"/>
            </w:rPr>
            <w:tab/>
          </w:r>
          <w:r>
            <w:rPr>
              <w:noProof/>
            </w:rPr>
            <w:t>Circuito esquemático</w:t>
          </w:r>
          <w:r>
            <w:rPr>
              <w:noProof/>
            </w:rPr>
            <w:tab/>
          </w:r>
          <w:r w:rsidR="005E3B66">
            <w:rPr>
              <w:noProof/>
            </w:rPr>
            <w:fldChar w:fldCharType="begin"/>
          </w:r>
          <w:r>
            <w:rPr>
              <w:noProof/>
            </w:rPr>
            <w:instrText xml:space="preserve"> PAGEREF _Toc245657878 \h </w:instrText>
          </w:r>
          <w:r w:rsidR="005E3B66">
            <w:rPr>
              <w:noProof/>
            </w:rPr>
          </w:r>
          <w:r w:rsidR="005E3B66">
            <w:rPr>
              <w:noProof/>
            </w:rPr>
            <w:fldChar w:fldCharType="separate"/>
          </w:r>
          <w:r>
            <w:rPr>
              <w:noProof/>
            </w:rPr>
            <w:t>11</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5.15.</w:t>
          </w:r>
          <w:r>
            <w:rPr>
              <w:rFonts w:asciiTheme="minorHAnsi" w:eastAsiaTheme="minorEastAsia" w:hAnsiTheme="minorHAnsi"/>
              <w:noProof/>
              <w:sz w:val="22"/>
              <w:lang w:val="es-ES" w:eastAsia="es-ES"/>
            </w:rPr>
            <w:tab/>
          </w:r>
          <w:r>
            <w:rPr>
              <w:noProof/>
            </w:rPr>
            <w:t>Manual técnico</w:t>
          </w:r>
          <w:r>
            <w:rPr>
              <w:noProof/>
            </w:rPr>
            <w:tab/>
          </w:r>
          <w:r w:rsidR="005E3B66">
            <w:rPr>
              <w:noProof/>
            </w:rPr>
            <w:fldChar w:fldCharType="begin"/>
          </w:r>
          <w:r>
            <w:rPr>
              <w:noProof/>
            </w:rPr>
            <w:instrText xml:space="preserve"> PAGEREF _Toc245657879 \h </w:instrText>
          </w:r>
          <w:r w:rsidR="005E3B66">
            <w:rPr>
              <w:noProof/>
            </w:rPr>
          </w:r>
          <w:r w:rsidR="005E3B66">
            <w:rPr>
              <w:noProof/>
            </w:rPr>
            <w:fldChar w:fldCharType="separate"/>
          </w:r>
          <w:r>
            <w:rPr>
              <w:noProof/>
            </w:rPr>
            <w:t>11</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5.16.</w:t>
          </w:r>
          <w:r>
            <w:rPr>
              <w:rFonts w:asciiTheme="minorHAnsi" w:eastAsiaTheme="minorEastAsia" w:hAnsiTheme="minorHAnsi"/>
              <w:noProof/>
              <w:sz w:val="22"/>
              <w:lang w:val="es-ES" w:eastAsia="es-ES"/>
            </w:rPr>
            <w:tab/>
          </w:r>
          <w:r>
            <w:rPr>
              <w:noProof/>
            </w:rPr>
            <w:t>Estados de un artículo.</w:t>
          </w:r>
          <w:r>
            <w:rPr>
              <w:noProof/>
            </w:rPr>
            <w:tab/>
          </w:r>
          <w:r w:rsidR="005E3B66">
            <w:rPr>
              <w:noProof/>
            </w:rPr>
            <w:fldChar w:fldCharType="begin"/>
          </w:r>
          <w:r>
            <w:rPr>
              <w:noProof/>
            </w:rPr>
            <w:instrText xml:space="preserve"> PAGEREF _Toc245657880 \h </w:instrText>
          </w:r>
          <w:r w:rsidR="005E3B66">
            <w:rPr>
              <w:noProof/>
            </w:rPr>
          </w:r>
          <w:r w:rsidR="005E3B66">
            <w:rPr>
              <w:noProof/>
            </w:rPr>
            <w:fldChar w:fldCharType="separate"/>
          </w:r>
          <w:r>
            <w:rPr>
              <w:noProof/>
            </w:rPr>
            <w:t>11</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5E3B66">
            <w:rPr>
              <w:noProof/>
            </w:rPr>
            <w:fldChar w:fldCharType="begin"/>
          </w:r>
          <w:r>
            <w:rPr>
              <w:noProof/>
            </w:rPr>
            <w:instrText xml:space="preserve"> PAGEREF _Toc245657881 \h </w:instrText>
          </w:r>
          <w:r w:rsidR="005E3B66">
            <w:rPr>
              <w:noProof/>
            </w:rPr>
          </w:r>
          <w:r w:rsidR="005E3B66">
            <w:rPr>
              <w:noProof/>
            </w:rPr>
            <w:fldChar w:fldCharType="separate"/>
          </w:r>
          <w:r>
            <w:rPr>
              <w:noProof/>
            </w:rPr>
            <w:t>12</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5E3B66">
            <w:rPr>
              <w:noProof/>
            </w:rPr>
            <w:fldChar w:fldCharType="begin"/>
          </w:r>
          <w:r>
            <w:rPr>
              <w:noProof/>
            </w:rPr>
            <w:instrText xml:space="preserve"> PAGEREF _Toc245657882 \h </w:instrText>
          </w:r>
          <w:r w:rsidR="005E3B66">
            <w:rPr>
              <w:noProof/>
            </w:rPr>
          </w:r>
          <w:r w:rsidR="005E3B66">
            <w:rPr>
              <w:noProof/>
            </w:rPr>
            <w:fldChar w:fldCharType="separate"/>
          </w:r>
          <w:r>
            <w:rPr>
              <w:noProof/>
            </w:rPr>
            <w:t>12</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6.2.</w:t>
          </w:r>
          <w:r>
            <w:rPr>
              <w:rFonts w:asciiTheme="minorHAnsi" w:eastAsiaTheme="minorEastAsia" w:hAnsiTheme="minorHAnsi"/>
              <w:noProof/>
              <w:sz w:val="22"/>
              <w:lang w:val="es-ES" w:eastAsia="es-ES"/>
            </w:rPr>
            <w:tab/>
          </w:r>
          <w:r>
            <w:rPr>
              <w:noProof/>
            </w:rPr>
            <w:t>Microsoft .NET Framework versión 3.5.</w:t>
          </w:r>
          <w:r>
            <w:rPr>
              <w:noProof/>
            </w:rPr>
            <w:tab/>
          </w:r>
          <w:r w:rsidR="005E3B66">
            <w:rPr>
              <w:noProof/>
            </w:rPr>
            <w:fldChar w:fldCharType="begin"/>
          </w:r>
          <w:r>
            <w:rPr>
              <w:noProof/>
            </w:rPr>
            <w:instrText xml:space="preserve"> PAGEREF _Toc245657883 \h </w:instrText>
          </w:r>
          <w:r w:rsidR="005E3B66">
            <w:rPr>
              <w:noProof/>
            </w:rPr>
          </w:r>
          <w:r w:rsidR="005E3B66">
            <w:rPr>
              <w:noProof/>
            </w:rPr>
            <w:fldChar w:fldCharType="separate"/>
          </w:r>
          <w:r>
            <w:rPr>
              <w:noProof/>
            </w:rPr>
            <w:t>13</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6.3.</w:t>
          </w:r>
          <w:r>
            <w:rPr>
              <w:rFonts w:asciiTheme="minorHAnsi" w:eastAsiaTheme="minorEastAsia" w:hAnsiTheme="minorHAnsi"/>
              <w:noProof/>
              <w:sz w:val="22"/>
              <w:lang w:val="es-ES" w:eastAsia="es-ES"/>
            </w:rPr>
            <w:tab/>
          </w:r>
          <w:r>
            <w:rPr>
              <w:noProof/>
            </w:rPr>
            <w:t>Asp.net</w:t>
          </w:r>
          <w:r>
            <w:rPr>
              <w:noProof/>
            </w:rPr>
            <w:tab/>
          </w:r>
          <w:r w:rsidR="005E3B66">
            <w:rPr>
              <w:noProof/>
            </w:rPr>
            <w:fldChar w:fldCharType="begin"/>
          </w:r>
          <w:r>
            <w:rPr>
              <w:noProof/>
            </w:rPr>
            <w:instrText xml:space="preserve"> PAGEREF _Toc245657884 \h </w:instrText>
          </w:r>
          <w:r w:rsidR="005E3B66">
            <w:rPr>
              <w:noProof/>
            </w:rPr>
          </w:r>
          <w:r w:rsidR="005E3B66">
            <w:rPr>
              <w:noProof/>
            </w:rPr>
            <w:fldChar w:fldCharType="separate"/>
          </w:r>
          <w:r>
            <w:rPr>
              <w:noProof/>
            </w:rPr>
            <w:t>13</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6.4.</w:t>
          </w:r>
          <w:r>
            <w:rPr>
              <w:rFonts w:asciiTheme="minorHAnsi" w:eastAsiaTheme="minorEastAsia" w:hAnsiTheme="minorHAnsi"/>
              <w:noProof/>
              <w:sz w:val="22"/>
              <w:lang w:val="es-ES" w:eastAsia="es-ES"/>
            </w:rPr>
            <w:tab/>
          </w:r>
          <w:r>
            <w:rPr>
              <w:noProof/>
            </w:rPr>
            <w:t>MVC</w:t>
          </w:r>
          <w:r>
            <w:rPr>
              <w:noProof/>
            </w:rPr>
            <w:tab/>
          </w:r>
          <w:r w:rsidR="005E3B66">
            <w:rPr>
              <w:noProof/>
            </w:rPr>
            <w:fldChar w:fldCharType="begin"/>
          </w:r>
          <w:r>
            <w:rPr>
              <w:noProof/>
            </w:rPr>
            <w:instrText xml:space="preserve"> PAGEREF _Toc245657885 \h </w:instrText>
          </w:r>
          <w:r w:rsidR="005E3B66">
            <w:rPr>
              <w:noProof/>
            </w:rPr>
          </w:r>
          <w:r w:rsidR="005E3B66">
            <w:rPr>
              <w:noProof/>
            </w:rPr>
            <w:fldChar w:fldCharType="separate"/>
          </w:r>
          <w:r>
            <w:rPr>
              <w:noProof/>
            </w:rPr>
            <w:t>14</w:t>
          </w:r>
          <w:r w:rsidR="005E3B66">
            <w:rPr>
              <w:noProof/>
            </w:rPr>
            <w:fldChar w:fldCharType="end"/>
          </w:r>
        </w:p>
        <w:p w:rsidR="00884611" w:rsidRDefault="00884611">
          <w:pPr>
            <w:pStyle w:val="TDC1"/>
            <w:rPr>
              <w:rFonts w:asciiTheme="minorHAnsi" w:eastAsiaTheme="minorEastAsia" w:hAnsiTheme="minorHAnsi"/>
              <w:noProof/>
              <w:sz w:val="22"/>
              <w:lang w:val="es-ES" w:eastAsia="es-ES"/>
            </w:rPr>
          </w:pPr>
          <w:r>
            <w:rPr>
              <w:noProof/>
            </w:rPr>
            <w:t>Capítulo III: Desarrollo del tema.</w:t>
          </w:r>
          <w:r>
            <w:rPr>
              <w:noProof/>
            </w:rPr>
            <w:tab/>
          </w:r>
          <w:r w:rsidR="005E3B66">
            <w:rPr>
              <w:noProof/>
            </w:rPr>
            <w:fldChar w:fldCharType="begin"/>
          </w:r>
          <w:r>
            <w:rPr>
              <w:noProof/>
            </w:rPr>
            <w:instrText xml:space="preserve"> PAGEREF _Toc245657886 \h </w:instrText>
          </w:r>
          <w:r w:rsidR="005E3B66">
            <w:rPr>
              <w:noProof/>
            </w:rPr>
          </w:r>
          <w:r w:rsidR="005E3B66">
            <w:rPr>
              <w:noProof/>
            </w:rPr>
            <w:fldChar w:fldCharType="separate"/>
          </w:r>
          <w:r>
            <w:rPr>
              <w:noProof/>
            </w:rPr>
            <w:t>15</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5E3B66">
            <w:rPr>
              <w:noProof/>
            </w:rPr>
            <w:fldChar w:fldCharType="begin"/>
          </w:r>
          <w:r>
            <w:rPr>
              <w:noProof/>
            </w:rPr>
            <w:instrText xml:space="preserve"> PAGEREF _Toc245657887 \h </w:instrText>
          </w:r>
          <w:r w:rsidR="005E3B66">
            <w:rPr>
              <w:noProof/>
            </w:rPr>
          </w:r>
          <w:r w:rsidR="005E3B66">
            <w:rPr>
              <w:noProof/>
            </w:rPr>
            <w:fldChar w:fldCharType="separate"/>
          </w:r>
          <w:r>
            <w:rPr>
              <w:noProof/>
            </w:rPr>
            <w:t>15</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5E3B66">
            <w:rPr>
              <w:noProof/>
            </w:rPr>
            <w:fldChar w:fldCharType="begin"/>
          </w:r>
          <w:r>
            <w:rPr>
              <w:noProof/>
            </w:rPr>
            <w:instrText xml:space="preserve"> PAGEREF _Toc245657888 \h </w:instrText>
          </w:r>
          <w:r w:rsidR="005E3B66">
            <w:rPr>
              <w:noProof/>
            </w:rPr>
          </w:r>
          <w:r w:rsidR="005E3B66">
            <w:rPr>
              <w:noProof/>
            </w:rPr>
            <w:fldChar w:fldCharType="separate"/>
          </w:r>
          <w:r>
            <w:rPr>
              <w:noProof/>
            </w:rPr>
            <w:t>15</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5E3B66">
            <w:rPr>
              <w:noProof/>
            </w:rPr>
            <w:fldChar w:fldCharType="begin"/>
          </w:r>
          <w:r>
            <w:rPr>
              <w:noProof/>
            </w:rPr>
            <w:instrText xml:space="preserve"> PAGEREF _Toc245657889 \h </w:instrText>
          </w:r>
          <w:r w:rsidR="005E3B66">
            <w:rPr>
              <w:noProof/>
            </w:rPr>
          </w:r>
          <w:r w:rsidR="005E3B66">
            <w:rPr>
              <w:noProof/>
            </w:rPr>
            <w:fldChar w:fldCharType="separate"/>
          </w:r>
          <w:r>
            <w:rPr>
              <w:noProof/>
            </w:rPr>
            <w:t>15</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5E3B66">
            <w:rPr>
              <w:noProof/>
            </w:rPr>
            <w:fldChar w:fldCharType="begin"/>
          </w:r>
          <w:r>
            <w:rPr>
              <w:noProof/>
            </w:rPr>
            <w:instrText xml:space="preserve"> PAGEREF _Toc245657890 \h </w:instrText>
          </w:r>
          <w:r w:rsidR="005E3B66">
            <w:rPr>
              <w:noProof/>
            </w:rPr>
          </w:r>
          <w:r w:rsidR="005E3B66">
            <w:rPr>
              <w:noProof/>
            </w:rPr>
            <w:fldChar w:fldCharType="separate"/>
          </w:r>
          <w:r>
            <w:rPr>
              <w:noProof/>
            </w:rPr>
            <w:t>16</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5E3B66">
            <w:rPr>
              <w:noProof/>
            </w:rPr>
            <w:fldChar w:fldCharType="begin"/>
          </w:r>
          <w:r>
            <w:rPr>
              <w:noProof/>
            </w:rPr>
            <w:instrText xml:space="preserve"> PAGEREF _Toc245657891 \h </w:instrText>
          </w:r>
          <w:r w:rsidR="005E3B66">
            <w:rPr>
              <w:noProof/>
            </w:rPr>
          </w:r>
          <w:r w:rsidR="005E3B66">
            <w:rPr>
              <w:noProof/>
            </w:rPr>
            <w:fldChar w:fldCharType="separate"/>
          </w:r>
          <w:r>
            <w:rPr>
              <w:noProof/>
            </w:rPr>
            <w:t>16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5E3B66">
            <w:rPr>
              <w:noProof/>
            </w:rPr>
            <w:fldChar w:fldCharType="begin"/>
          </w:r>
          <w:r>
            <w:rPr>
              <w:noProof/>
            </w:rPr>
            <w:instrText xml:space="preserve"> PAGEREF _Toc245657892 \h </w:instrText>
          </w:r>
          <w:r w:rsidR="005E3B66">
            <w:rPr>
              <w:noProof/>
            </w:rPr>
          </w:r>
          <w:r w:rsidR="005E3B66">
            <w:rPr>
              <w:noProof/>
            </w:rPr>
            <w:fldChar w:fldCharType="separate"/>
          </w:r>
          <w:r>
            <w:rPr>
              <w:noProof/>
            </w:rPr>
            <w:t>16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5E3B66">
            <w:rPr>
              <w:noProof/>
            </w:rPr>
            <w:fldChar w:fldCharType="begin"/>
          </w:r>
          <w:r>
            <w:rPr>
              <w:noProof/>
            </w:rPr>
            <w:instrText xml:space="preserve"> PAGEREF _Toc245657893 \h </w:instrText>
          </w:r>
          <w:r w:rsidR="005E3B66">
            <w:rPr>
              <w:noProof/>
            </w:rPr>
          </w:r>
          <w:r w:rsidR="005E3B66">
            <w:rPr>
              <w:noProof/>
            </w:rPr>
            <w:fldChar w:fldCharType="separate"/>
          </w:r>
          <w:r>
            <w:rPr>
              <w:noProof/>
            </w:rPr>
            <w:t>16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5E3B66">
            <w:rPr>
              <w:noProof/>
            </w:rPr>
            <w:fldChar w:fldCharType="begin"/>
          </w:r>
          <w:r>
            <w:rPr>
              <w:noProof/>
            </w:rPr>
            <w:instrText xml:space="preserve"> PAGEREF _Toc245657894 \h </w:instrText>
          </w:r>
          <w:r w:rsidR="005E3B66">
            <w:rPr>
              <w:noProof/>
            </w:rPr>
          </w:r>
          <w:r w:rsidR="005E3B66">
            <w:rPr>
              <w:noProof/>
            </w:rPr>
            <w:fldChar w:fldCharType="separate"/>
          </w:r>
          <w:r>
            <w:rPr>
              <w:noProof/>
            </w:rPr>
            <w:t>16</w:t>
          </w:r>
          <w:r w:rsidR="005E3B66">
            <w:rPr>
              <w:noProof/>
            </w:rPr>
            <w:fldChar w:fldCharType="end"/>
          </w:r>
        </w:p>
        <w:p w:rsidR="00884611" w:rsidRDefault="00884611">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5E3B66">
            <w:rPr>
              <w:noProof/>
            </w:rPr>
            <w:fldChar w:fldCharType="begin"/>
          </w:r>
          <w:r>
            <w:rPr>
              <w:noProof/>
            </w:rPr>
            <w:instrText xml:space="preserve"> PAGEREF _Toc245657895 \h </w:instrText>
          </w:r>
          <w:r w:rsidR="005E3B66">
            <w:rPr>
              <w:noProof/>
            </w:rPr>
          </w:r>
          <w:r w:rsidR="005E3B66">
            <w:rPr>
              <w:noProof/>
            </w:rPr>
            <w:fldChar w:fldCharType="separate"/>
          </w:r>
          <w:r>
            <w:rPr>
              <w:noProof/>
            </w:rPr>
            <w:t>17</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5E3B66">
            <w:rPr>
              <w:noProof/>
            </w:rPr>
            <w:fldChar w:fldCharType="begin"/>
          </w:r>
          <w:r>
            <w:rPr>
              <w:noProof/>
            </w:rPr>
            <w:instrText xml:space="preserve"> PAGEREF _Toc245657896 \h </w:instrText>
          </w:r>
          <w:r w:rsidR="005E3B66">
            <w:rPr>
              <w:noProof/>
            </w:rPr>
          </w:r>
          <w:r w:rsidR="005E3B66">
            <w:rPr>
              <w:noProof/>
            </w:rPr>
            <w:fldChar w:fldCharType="separate"/>
          </w:r>
          <w:r>
            <w:rPr>
              <w:noProof/>
            </w:rPr>
            <w:t>17</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5E3B66">
            <w:rPr>
              <w:noProof/>
            </w:rPr>
            <w:fldChar w:fldCharType="begin"/>
          </w:r>
          <w:r>
            <w:rPr>
              <w:noProof/>
            </w:rPr>
            <w:instrText xml:space="preserve"> PAGEREF _Toc245657897 \h </w:instrText>
          </w:r>
          <w:r w:rsidR="005E3B66">
            <w:rPr>
              <w:noProof/>
            </w:rPr>
          </w:r>
          <w:r w:rsidR="005E3B66">
            <w:rPr>
              <w:noProof/>
            </w:rPr>
            <w:fldChar w:fldCharType="separate"/>
          </w:r>
          <w:r>
            <w:rPr>
              <w:noProof/>
            </w:rPr>
            <w:t>18</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5E3B66">
            <w:rPr>
              <w:noProof/>
            </w:rPr>
            <w:fldChar w:fldCharType="begin"/>
          </w:r>
          <w:r>
            <w:rPr>
              <w:noProof/>
            </w:rPr>
            <w:instrText xml:space="preserve"> PAGEREF _Toc245657898 \h </w:instrText>
          </w:r>
          <w:r w:rsidR="005E3B66">
            <w:rPr>
              <w:noProof/>
            </w:rPr>
          </w:r>
          <w:r w:rsidR="005E3B66">
            <w:rPr>
              <w:noProof/>
            </w:rPr>
            <w:fldChar w:fldCharType="separate"/>
          </w:r>
          <w:r>
            <w:rPr>
              <w:noProof/>
            </w:rPr>
            <w:t>19</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5E3B66">
            <w:rPr>
              <w:noProof/>
            </w:rPr>
            <w:fldChar w:fldCharType="begin"/>
          </w:r>
          <w:r>
            <w:rPr>
              <w:noProof/>
            </w:rPr>
            <w:instrText xml:space="preserve"> PAGEREF _Toc245657899 \h </w:instrText>
          </w:r>
          <w:r w:rsidR="005E3B66">
            <w:rPr>
              <w:noProof/>
            </w:rPr>
          </w:r>
          <w:r w:rsidR="005E3B66">
            <w:rPr>
              <w:noProof/>
            </w:rPr>
            <w:fldChar w:fldCharType="separate"/>
          </w:r>
          <w:r>
            <w:rPr>
              <w:noProof/>
            </w:rPr>
            <w:t>21</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Requerimientos.</w:t>
          </w:r>
          <w:r>
            <w:rPr>
              <w:noProof/>
            </w:rPr>
            <w:tab/>
          </w:r>
          <w:r w:rsidR="005E3B66">
            <w:rPr>
              <w:noProof/>
            </w:rPr>
            <w:fldChar w:fldCharType="begin"/>
          </w:r>
          <w:r>
            <w:rPr>
              <w:noProof/>
            </w:rPr>
            <w:instrText xml:space="preserve"> PAGEREF _Toc245657900 \h </w:instrText>
          </w:r>
          <w:r w:rsidR="005E3B66">
            <w:rPr>
              <w:noProof/>
            </w:rPr>
          </w:r>
          <w:r w:rsidR="005E3B66">
            <w:rPr>
              <w:noProof/>
            </w:rPr>
            <w:fldChar w:fldCharType="separate"/>
          </w:r>
          <w:r>
            <w:rPr>
              <w:noProof/>
            </w:rPr>
            <w:t>22</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5E3B66">
            <w:rPr>
              <w:noProof/>
            </w:rPr>
            <w:fldChar w:fldCharType="begin"/>
          </w:r>
          <w:r>
            <w:rPr>
              <w:noProof/>
            </w:rPr>
            <w:instrText xml:space="preserve"> PAGEREF _Toc245657901 \h </w:instrText>
          </w:r>
          <w:r w:rsidR="005E3B66">
            <w:rPr>
              <w:noProof/>
            </w:rPr>
          </w:r>
          <w:r w:rsidR="005E3B66">
            <w:rPr>
              <w:noProof/>
            </w:rPr>
            <w:fldChar w:fldCharType="separate"/>
          </w:r>
          <w:r>
            <w:rPr>
              <w:noProof/>
            </w:rPr>
            <w:t>22</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5E3B66">
            <w:rPr>
              <w:noProof/>
            </w:rPr>
            <w:fldChar w:fldCharType="begin"/>
          </w:r>
          <w:r>
            <w:rPr>
              <w:noProof/>
            </w:rPr>
            <w:instrText xml:space="preserve"> PAGEREF _Toc245657902 \h </w:instrText>
          </w:r>
          <w:r w:rsidR="005E3B66">
            <w:rPr>
              <w:noProof/>
            </w:rPr>
          </w:r>
          <w:r w:rsidR="005E3B66">
            <w:rPr>
              <w:noProof/>
            </w:rPr>
            <w:fldChar w:fldCharType="separate"/>
          </w:r>
          <w:r>
            <w:rPr>
              <w:noProof/>
            </w:rPr>
            <w:t>23</w:t>
          </w:r>
          <w:r w:rsidR="005E3B66">
            <w:rPr>
              <w:noProof/>
            </w:rPr>
            <w:fldChar w:fldCharType="end"/>
          </w:r>
        </w:p>
        <w:p w:rsidR="00884611" w:rsidRDefault="00884611">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5E3B66">
            <w:rPr>
              <w:noProof/>
            </w:rPr>
            <w:fldChar w:fldCharType="begin"/>
          </w:r>
          <w:r>
            <w:rPr>
              <w:noProof/>
            </w:rPr>
            <w:instrText xml:space="preserve"> PAGEREF _Toc245657903 \h </w:instrText>
          </w:r>
          <w:r w:rsidR="005E3B66">
            <w:rPr>
              <w:noProof/>
            </w:rPr>
          </w:r>
          <w:r w:rsidR="005E3B66">
            <w:rPr>
              <w:noProof/>
            </w:rPr>
            <w:fldChar w:fldCharType="separate"/>
          </w:r>
          <w:r>
            <w:rPr>
              <w:noProof/>
            </w:rPr>
            <w:t>23</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5E3B66">
            <w:rPr>
              <w:noProof/>
            </w:rPr>
            <w:fldChar w:fldCharType="begin"/>
          </w:r>
          <w:r>
            <w:rPr>
              <w:noProof/>
            </w:rPr>
            <w:instrText xml:space="preserve"> PAGEREF _Toc245657904 \h </w:instrText>
          </w:r>
          <w:r w:rsidR="005E3B66">
            <w:rPr>
              <w:noProof/>
            </w:rPr>
          </w:r>
          <w:r w:rsidR="005E3B66">
            <w:rPr>
              <w:noProof/>
            </w:rPr>
            <w:fldChar w:fldCharType="separate"/>
          </w:r>
          <w:r>
            <w:rPr>
              <w:noProof/>
            </w:rPr>
            <w:t>23</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5E3B66">
            <w:rPr>
              <w:noProof/>
            </w:rPr>
            <w:fldChar w:fldCharType="begin"/>
          </w:r>
          <w:r>
            <w:rPr>
              <w:noProof/>
            </w:rPr>
            <w:instrText xml:space="preserve"> PAGEREF _Toc245657905 \h </w:instrText>
          </w:r>
          <w:r w:rsidR="005E3B66">
            <w:rPr>
              <w:noProof/>
            </w:rPr>
          </w:r>
          <w:r w:rsidR="005E3B66">
            <w:rPr>
              <w:noProof/>
            </w:rPr>
            <w:fldChar w:fldCharType="separate"/>
          </w:r>
          <w:r>
            <w:rPr>
              <w:noProof/>
            </w:rPr>
            <w:t>24</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5E3B66">
            <w:rPr>
              <w:noProof/>
            </w:rPr>
            <w:fldChar w:fldCharType="begin"/>
          </w:r>
          <w:r>
            <w:rPr>
              <w:noProof/>
            </w:rPr>
            <w:instrText xml:space="preserve"> PAGEREF _Toc245657906 \h </w:instrText>
          </w:r>
          <w:r w:rsidR="005E3B66">
            <w:rPr>
              <w:noProof/>
            </w:rPr>
          </w:r>
          <w:r w:rsidR="005E3B66">
            <w:rPr>
              <w:noProof/>
            </w:rPr>
            <w:fldChar w:fldCharType="separate"/>
          </w:r>
          <w:r>
            <w:rPr>
              <w:noProof/>
            </w:rPr>
            <w:t>25</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5E3B66">
            <w:rPr>
              <w:noProof/>
            </w:rPr>
            <w:fldChar w:fldCharType="begin"/>
          </w:r>
          <w:r>
            <w:rPr>
              <w:noProof/>
            </w:rPr>
            <w:instrText xml:space="preserve"> PAGEREF _Toc245657907 \h </w:instrText>
          </w:r>
          <w:r w:rsidR="005E3B66">
            <w:rPr>
              <w:noProof/>
            </w:rPr>
          </w:r>
          <w:r w:rsidR="005E3B66">
            <w:rPr>
              <w:noProof/>
            </w:rPr>
            <w:fldChar w:fldCharType="separate"/>
          </w:r>
          <w:r>
            <w:rPr>
              <w:noProof/>
            </w:rPr>
            <w:t>26</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5E3B66">
            <w:rPr>
              <w:noProof/>
            </w:rPr>
            <w:fldChar w:fldCharType="begin"/>
          </w:r>
          <w:r>
            <w:rPr>
              <w:noProof/>
            </w:rPr>
            <w:instrText xml:space="preserve"> PAGEREF _Toc245657908 \h </w:instrText>
          </w:r>
          <w:r w:rsidR="005E3B66">
            <w:rPr>
              <w:noProof/>
            </w:rPr>
          </w:r>
          <w:r w:rsidR="005E3B66">
            <w:rPr>
              <w:noProof/>
            </w:rPr>
            <w:fldChar w:fldCharType="separate"/>
          </w:r>
          <w:r>
            <w:rPr>
              <w:noProof/>
            </w:rPr>
            <w:t>27</w:t>
          </w:r>
          <w:r w:rsidR="005E3B66">
            <w:rPr>
              <w:noProof/>
            </w:rPr>
            <w:fldChar w:fldCharType="end"/>
          </w:r>
        </w:p>
        <w:p w:rsidR="00884611" w:rsidRDefault="00884611">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5E3B66">
            <w:rPr>
              <w:noProof/>
            </w:rPr>
            <w:fldChar w:fldCharType="begin"/>
          </w:r>
          <w:r>
            <w:rPr>
              <w:noProof/>
            </w:rPr>
            <w:instrText xml:space="preserve"> PAGEREF _Toc245657909 \h </w:instrText>
          </w:r>
          <w:r w:rsidR="005E3B66">
            <w:rPr>
              <w:noProof/>
            </w:rPr>
          </w:r>
          <w:r w:rsidR="005E3B66">
            <w:rPr>
              <w:noProof/>
            </w:rPr>
            <w:fldChar w:fldCharType="separate"/>
          </w:r>
          <w:r>
            <w:rPr>
              <w:noProof/>
            </w:rPr>
            <w:t>27</w:t>
          </w:r>
          <w:r w:rsidR="005E3B66">
            <w:rPr>
              <w:noProof/>
            </w:rPr>
            <w:fldChar w:fldCharType="end"/>
          </w:r>
        </w:p>
        <w:p w:rsidR="00884611" w:rsidRDefault="00884611">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5E3B66">
            <w:rPr>
              <w:noProof/>
            </w:rPr>
            <w:fldChar w:fldCharType="begin"/>
          </w:r>
          <w:r>
            <w:rPr>
              <w:noProof/>
            </w:rPr>
            <w:instrText xml:space="preserve"> PAGEREF _Toc245657910 \h </w:instrText>
          </w:r>
          <w:r w:rsidR="005E3B66">
            <w:rPr>
              <w:noProof/>
            </w:rPr>
          </w:r>
          <w:r w:rsidR="005E3B66">
            <w:rPr>
              <w:noProof/>
            </w:rPr>
            <w:fldChar w:fldCharType="separate"/>
          </w:r>
          <w:r>
            <w:rPr>
              <w:noProof/>
            </w:rPr>
            <w:t>27</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5E3B66">
            <w:rPr>
              <w:noProof/>
            </w:rPr>
            <w:fldChar w:fldCharType="begin"/>
          </w:r>
          <w:r>
            <w:rPr>
              <w:noProof/>
            </w:rPr>
            <w:instrText xml:space="preserve"> PAGEREF _Toc245657911 \h </w:instrText>
          </w:r>
          <w:r w:rsidR="005E3B66">
            <w:rPr>
              <w:noProof/>
            </w:rPr>
          </w:r>
          <w:r w:rsidR="005E3B66">
            <w:rPr>
              <w:noProof/>
            </w:rPr>
            <w:fldChar w:fldCharType="separate"/>
          </w:r>
          <w:r>
            <w:rPr>
              <w:noProof/>
            </w:rPr>
            <w:t>30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5E3B66">
            <w:rPr>
              <w:noProof/>
            </w:rPr>
            <w:fldChar w:fldCharType="begin"/>
          </w:r>
          <w:r>
            <w:rPr>
              <w:noProof/>
            </w:rPr>
            <w:instrText xml:space="preserve"> PAGEREF _Toc245657912 \h </w:instrText>
          </w:r>
          <w:r w:rsidR="005E3B66">
            <w:rPr>
              <w:noProof/>
            </w:rPr>
          </w:r>
          <w:r w:rsidR="005E3B66">
            <w:rPr>
              <w:noProof/>
            </w:rPr>
            <w:fldChar w:fldCharType="separate"/>
          </w:r>
          <w:r>
            <w:rPr>
              <w:noProof/>
            </w:rPr>
            <w:t>30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12.2.</w:t>
          </w:r>
          <w:r>
            <w:rPr>
              <w:rFonts w:asciiTheme="minorHAnsi" w:eastAsiaTheme="minorEastAsia" w:hAnsiTheme="minorHAnsi"/>
              <w:noProof/>
              <w:sz w:val="22"/>
              <w:lang w:val="es-ES" w:eastAsia="es-ES"/>
            </w:rPr>
            <w:tab/>
          </w:r>
          <w:r>
            <w:rPr>
              <w:noProof/>
            </w:rPr>
            <w:t>Pantalla orden de trabajo.</w:t>
          </w:r>
          <w:r>
            <w:rPr>
              <w:noProof/>
            </w:rPr>
            <w:tab/>
          </w:r>
          <w:r w:rsidR="005E3B66">
            <w:rPr>
              <w:noProof/>
            </w:rPr>
            <w:fldChar w:fldCharType="begin"/>
          </w:r>
          <w:r>
            <w:rPr>
              <w:noProof/>
            </w:rPr>
            <w:instrText xml:space="preserve"> PAGEREF _Toc245657913 \h </w:instrText>
          </w:r>
          <w:r w:rsidR="005E3B66">
            <w:rPr>
              <w:noProof/>
            </w:rPr>
          </w:r>
          <w:r w:rsidR="005E3B66">
            <w:rPr>
              <w:noProof/>
            </w:rPr>
            <w:fldChar w:fldCharType="separate"/>
          </w:r>
          <w:r>
            <w:rPr>
              <w:noProof/>
            </w:rPr>
            <w:t>31</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5E3B66">
            <w:rPr>
              <w:noProof/>
            </w:rPr>
            <w:fldChar w:fldCharType="begin"/>
          </w:r>
          <w:r>
            <w:rPr>
              <w:noProof/>
            </w:rPr>
            <w:instrText xml:space="preserve"> PAGEREF _Toc245657914 \h </w:instrText>
          </w:r>
          <w:r w:rsidR="005E3B66">
            <w:rPr>
              <w:noProof/>
            </w:rPr>
          </w:r>
          <w:r w:rsidR="005E3B66">
            <w:rPr>
              <w:noProof/>
            </w:rPr>
            <w:fldChar w:fldCharType="separate"/>
          </w:r>
          <w:r>
            <w:rPr>
              <w:noProof/>
            </w:rPr>
            <w:t>32</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5E3B66">
            <w:rPr>
              <w:noProof/>
            </w:rPr>
            <w:fldChar w:fldCharType="begin"/>
          </w:r>
          <w:r>
            <w:rPr>
              <w:noProof/>
            </w:rPr>
            <w:instrText xml:space="preserve"> PAGEREF _Toc245657915 \h </w:instrText>
          </w:r>
          <w:r w:rsidR="005E3B66">
            <w:rPr>
              <w:noProof/>
            </w:rPr>
          </w:r>
          <w:r w:rsidR="005E3B66">
            <w:rPr>
              <w:noProof/>
            </w:rPr>
            <w:fldChar w:fldCharType="separate"/>
          </w:r>
          <w:r>
            <w:rPr>
              <w:noProof/>
            </w:rPr>
            <w:t>33</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5E3B66">
            <w:rPr>
              <w:noProof/>
            </w:rPr>
            <w:fldChar w:fldCharType="begin"/>
          </w:r>
          <w:r>
            <w:rPr>
              <w:noProof/>
            </w:rPr>
            <w:instrText xml:space="preserve"> PAGEREF _Toc245657916 \h </w:instrText>
          </w:r>
          <w:r w:rsidR="005E3B66">
            <w:rPr>
              <w:noProof/>
            </w:rPr>
          </w:r>
          <w:r w:rsidR="005E3B66">
            <w:rPr>
              <w:noProof/>
            </w:rPr>
            <w:fldChar w:fldCharType="separate"/>
          </w:r>
          <w:r>
            <w:rPr>
              <w:noProof/>
            </w:rPr>
            <w:t>34</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5E3B66">
            <w:rPr>
              <w:noProof/>
            </w:rPr>
            <w:fldChar w:fldCharType="begin"/>
          </w:r>
          <w:r>
            <w:rPr>
              <w:noProof/>
            </w:rPr>
            <w:instrText xml:space="preserve"> PAGEREF _Toc245657917 \h </w:instrText>
          </w:r>
          <w:r w:rsidR="005E3B66">
            <w:rPr>
              <w:noProof/>
            </w:rPr>
          </w:r>
          <w:r w:rsidR="005E3B66">
            <w:rPr>
              <w:noProof/>
            </w:rPr>
            <w:fldChar w:fldCharType="separate"/>
          </w:r>
          <w:r>
            <w:rPr>
              <w:noProof/>
            </w:rPr>
            <w:t>35</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5E3B66">
            <w:rPr>
              <w:noProof/>
            </w:rPr>
            <w:fldChar w:fldCharType="begin"/>
          </w:r>
          <w:r>
            <w:rPr>
              <w:noProof/>
            </w:rPr>
            <w:instrText xml:space="preserve"> PAGEREF _Toc245657918 \h </w:instrText>
          </w:r>
          <w:r w:rsidR="005E3B66">
            <w:rPr>
              <w:noProof/>
            </w:rPr>
          </w:r>
          <w:r w:rsidR="005E3B66">
            <w:rPr>
              <w:noProof/>
            </w:rPr>
            <w:fldChar w:fldCharType="separate"/>
          </w:r>
          <w:r>
            <w:rPr>
              <w:noProof/>
            </w:rPr>
            <w:t>36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5E3B66">
            <w:rPr>
              <w:noProof/>
            </w:rPr>
            <w:fldChar w:fldCharType="begin"/>
          </w:r>
          <w:r>
            <w:rPr>
              <w:noProof/>
            </w:rPr>
            <w:instrText xml:space="preserve"> PAGEREF _Toc245657919 \h </w:instrText>
          </w:r>
          <w:r w:rsidR="005E3B66">
            <w:rPr>
              <w:noProof/>
            </w:rPr>
          </w:r>
          <w:r w:rsidR="005E3B66">
            <w:rPr>
              <w:noProof/>
            </w:rPr>
            <w:fldChar w:fldCharType="separate"/>
          </w:r>
          <w:r>
            <w:rPr>
              <w:noProof/>
            </w:rPr>
            <w:t>36</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5E3B66">
            <w:rPr>
              <w:noProof/>
            </w:rPr>
            <w:fldChar w:fldCharType="begin"/>
          </w:r>
          <w:r>
            <w:rPr>
              <w:noProof/>
            </w:rPr>
            <w:instrText xml:space="preserve"> PAGEREF _Toc245657920 \h </w:instrText>
          </w:r>
          <w:r w:rsidR="005E3B66">
            <w:rPr>
              <w:noProof/>
            </w:rPr>
          </w:r>
          <w:r w:rsidR="005E3B66">
            <w:rPr>
              <w:noProof/>
            </w:rPr>
            <w:fldChar w:fldCharType="separate"/>
          </w:r>
          <w:r>
            <w:rPr>
              <w:noProof/>
            </w:rPr>
            <w:t>49</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5E3B66">
            <w:rPr>
              <w:noProof/>
            </w:rPr>
            <w:fldChar w:fldCharType="begin"/>
          </w:r>
          <w:r>
            <w:rPr>
              <w:noProof/>
            </w:rPr>
            <w:instrText xml:space="preserve"> PAGEREF _Toc245657921 \h </w:instrText>
          </w:r>
          <w:r w:rsidR="005E3B66">
            <w:rPr>
              <w:noProof/>
            </w:rPr>
          </w:r>
          <w:r w:rsidR="005E3B66">
            <w:rPr>
              <w:noProof/>
            </w:rPr>
            <w:fldChar w:fldCharType="separate"/>
          </w:r>
          <w:r>
            <w:rPr>
              <w:noProof/>
            </w:rPr>
            <w:t>49</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5E3B66">
            <w:rPr>
              <w:noProof/>
            </w:rPr>
            <w:fldChar w:fldCharType="begin"/>
          </w:r>
          <w:r>
            <w:rPr>
              <w:noProof/>
            </w:rPr>
            <w:instrText xml:space="preserve"> PAGEREF _Toc245657922 \h </w:instrText>
          </w:r>
          <w:r w:rsidR="005E3B66">
            <w:rPr>
              <w:noProof/>
            </w:rPr>
          </w:r>
          <w:r w:rsidR="005E3B66">
            <w:rPr>
              <w:noProof/>
            </w:rPr>
            <w:fldChar w:fldCharType="separate"/>
          </w:r>
          <w:r>
            <w:rPr>
              <w:noProof/>
            </w:rPr>
            <w:t>50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5E3B66">
            <w:rPr>
              <w:noProof/>
            </w:rPr>
            <w:fldChar w:fldCharType="begin"/>
          </w:r>
          <w:r>
            <w:rPr>
              <w:noProof/>
            </w:rPr>
            <w:instrText xml:space="preserve"> PAGEREF _Toc245657923 \h </w:instrText>
          </w:r>
          <w:r w:rsidR="005E3B66">
            <w:rPr>
              <w:noProof/>
            </w:rPr>
          </w:r>
          <w:r w:rsidR="005E3B66">
            <w:rPr>
              <w:noProof/>
            </w:rPr>
            <w:fldChar w:fldCharType="separate"/>
          </w:r>
          <w:r>
            <w:rPr>
              <w:noProof/>
            </w:rPr>
            <w:t>51</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5E3B66">
            <w:rPr>
              <w:noProof/>
            </w:rPr>
            <w:fldChar w:fldCharType="begin"/>
          </w:r>
          <w:r>
            <w:rPr>
              <w:noProof/>
            </w:rPr>
            <w:instrText xml:space="preserve"> PAGEREF _Toc245657924 \h </w:instrText>
          </w:r>
          <w:r w:rsidR="005E3B66">
            <w:rPr>
              <w:noProof/>
            </w:rPr>
          </w:r>
          <w:r w:rsidR="005E3B66">
            <w:rPr>
              <w:noProof/>
            </w:rPr>
            <w:fldChar w:fldCharType="separate"/>
          </w:r>
          <w:r>
            <w:rPr>
              <w:noProof/>
            </w:rPr>
            <w:t>52</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5E3B66">
            <w:rPr>
              <w:noProof/>
            </w:rPr>
            <w:fldChar w:fldCharType="begin"/>
          </w:r>
          <w:r>
            <w:rPr>
              <w:noProof/>
            </w:rPr>
            <w:instrText xml:space="preserve"> PAGEREF _Toc245657925 \h </w:instrText>
          </w:r>
          <w:r w:rsidR="005E3B66">
            <w:rPr>
              <w:noProof/>
            </w:rPr>
          </w:r>
          <w:r w:rsidR="005E3B66">
            <w:rPr>
              <w:noProof/>
            </w:rPr>
            <w:fldChar w:fldCharType="separate"/>
          </w:r>
          <w:r>
            <w:rPr>
              <w:noProof/>
            </w:rPr>
            <w:t>53</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5E3B66">
            <w:rPr>
              <w:noProof/>
            </w:rPr>
            <w:fldChar w:fldCharType="begin"/>
          </w:r>
          <w:r>
            <w:rPr>
              <w:noProof/>
            </w:rPr>
            <w:instrText xml:space="preserve"> PAGEREF _Toc245657926 \h </w:instrText>
          </w:r>
          <w:r w:rsidR="005E3B66">
            <w:rPr>
              <w:noProof/>
            </w:rPr>
          </w:r>
          <w:r w:rsidR="005E3B66">
            <w:rPr>
              <w:noProof/>
            </w:rPr>
            <w:fldChar w:fldCharType="separate"/>
          </w:r>
          <w:r>
            <w:rPr>
              <w:noProof/>
            </w:rPr>
            <w:t>54</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5E3B66">
            <w:rPr>
              <w:noProof/>
            </w:rPr>
            <w:fldChar w:fldCharType="begin"/>
          </w:r>
          <w:r>
            <w:rPr>
              <w:noProof/>
            </w:rPr>
            <w:instrText xml:space="preserve"> PAGEREF _Toc245657927 \h </w:instrText>
          </w:r>
          <w:r w:rsidR="005E3B66">
            <w:rPr>
              <w:noProof/>
            </w:rPr>
          </w:r>
          <w:r w:rsidR="005E3B66">
            <w:rPr>
              <w:noProof/>
            </w:rPr>
            <w:fldChar w:fldCharType="separate"/>
          </w:r>
          <w:r>
            <w:rPr>
              <w:noProof/>
            </w:rPr>
            <w:t>55</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Diagramas de Secuencia.</w:t>
          </w:r>
          <w:r>
            <w:rPr>
              <w:noProof/>
            </w:rPr>
            <w:tab/>
          </w:r>
          <w:r w:rsidR="005E3B66">
            <w:rPr>
              <w:noProof/>
            </w:rPr>
            <w:fldChar w:fldCharType="begin"/>
          </w:r>
          <w:r>
            <w:rPr>
              <w:noProof/>
            </w:rPr>
            <w:instrText xml:space="preserve"> PAGEREF _Toc245657928 \h </w:instrText>
          </w:r>
          <w:r w:rsidR="005E3B66">
            <w:rPr>
              <w:noProof/>
            </w:rPr>
          </w:r>
          <w:r w:rsidR="005E3B66">
            <w:rPr>
              <w:noProof/>
            </w:rPr>
            <w:fldChar w:fldCharType="separate"/>
          </w:r>
          <w:r>
            <w:rPr>
              <w:noProof/>
            </w:rPr>
            <w:t>56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5E3B66">
            <w:rPr>
              <w:noProof/>
            </w:rPr>
            <w:fldChar w:fldCharType="begin"/>
          </w:r>
          <w:r>
            <w:rPr>
              <w:noProof/>
            </w:rPr>
            <w:instrText xml:space="preserve"> PAGEREF _Toc245657929 \h </w:instrText>
          </w:r>
          <w:r w:rsidR="005E3B66">
            <w:rPr>
              <w:noProof/>
            </w:rPr>
          </w:r>
          <w:r w:rsidR="005E3B66">
            <w:rPr>
              <w:noProof/>
            </w:rPr>
            <w:fldChar w:fldCharType="separate"/>
          </w:r>
          <w:r>
            <w:rPr>
              <w:noProof/>
            </w:rPr>
            <w:t>56</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5E3B66">
            <w:rPr>
              <w:noProof/>
            </w:rPr>
            <w:fldChar w:fldCharType="begin"/>
          </w:r>
          <w:r>
            <w:rPr>
              <w:noProof/>
            </w:rPr>
            <w:instrText xml:space="preserve"> PAGEREF _Toc245657930 \h </w:instrText>
          </w:r>
          <w:r w:rsidR="005E3B66">
            <w:rPr>
              <w:noProof/>
            </w:rPr>
          </w:r>
          <w:r w:rsidR="005E3B66">
            <w:rPr>
              <w:noProof/>
            </w:rPr>
            <w:fldChar w:fldCharType="separate"/>
          </w:r>
          <w:r>
            <w:rPr>
              <w:noProof/>
            </w:rPr>
            <w:t>57</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5E3B66">
            <w:rPr>
              <w:noProof/>
            </w:rPr>
            <w:fldChar w:fldCharType="begin"/>
          </w:r>
          <w:r>
            <w:rPr>
              <w:noProof/>
            </w:rPr>
            <w:instrText xml:space="preserve"> PAGEREF _Toc245657931 \h </w:instrText>
          </w:r>
          <w:r w:rsidR="005E3B66">
            <w:rPr>
              <w:noProof/>
            </w:rPr>
          </w:r>
          <w:r w:rsidR="005E3B66">
            <w:rPr>
              <w:noProof/>
            </w:rPr>
            <w:fldChar w:fldCharType="separate"/>
          </w:r>
          <w:r>
            <w:rPr>
              <w:noProof/>
            </w:rPr>
            <w:t>58</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5E3B66">
            <w:rPr>
              <w:noProof/>
            </w:rPr>
            <w:fldChar w:fldCharType="begin"/>
          </w:r>
          <w:r>
            <w:rPr>
              <w:noProof/>
            </w:rPr>
            <w:instrText xml:space="preserve"> PAGEREF _Toc245657932 \h </w:instrText>
          </w:r>
          <w:r w:rsidR="005E3B66">
            <w:rPr>
              <w:noProof/>
            </w:rPr>
          </w:r>
          <w:r w:rsidR="005E3B66">
            <w:rPr>
              <w:noProof/>
            </w:rPr>
            <w:fldChar w:fldCharType="separate"/>
          </w:r>
          <w:r>
            <w:rPr>
              <w:noProof/>
            </w:rPr>
            <w:t>58</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5E3B66">
            <w:rPr>
              <w:noProof/>
            </w:rPr>
            <w:fldChar w:fldCharType="begin"/>
          </w:r>
          <w:r>
            <w:rPr>
              <w:noProof/>
            </w:rPr>
            <w:instrText xml:space="preserve"> PAGEREF _Toc245657933 \h </w:instrText>
          </w:r>
          <w:r w:rsidR="005E3B66">
            <w:rPr>
              <w:noProof/>
            </w:rPr>
          </w:r>
          <w:r w:rsidR="005E3B66">
            <w:rPr>
              <w:noProof/>
            </w:rPr>
            <w:fldChar w:fldCharType="separate"/>
          </w:r>
          <w:r>
            <w:rPr>
              <w:noProof/>
            </w:rPr>
            <w:t>59</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5E3B66">
            <w:rPr>
              <w:noProof/>
            </w:rPr>
            <w:fldChar w:fldCharType="begin"/>
          </w:r>
          <w:r>
            <w:rPr>
              <w:noProof/>
            </w:rPr>
            <w:instrText xml:space="preserve"> PAGEREF _Toc245657934 \h </w:instrText>
          </w:r>
          <w:r w:rsidR="005E3B66">
            <w:rPr>
              <w:noProof/>
            </w:rPr>
          </w:r>
          <w:r w:rsidR="005E3B66">
            <w:rPr>
              <w:noProof/>
            </w:rPr>
            <w:fldChar w:fldCharType="separate"/>
          </w:r>
          <w:r>
            <w:rPr>
              <w:noProof/>
            </w:rPr>
            <w:t>60</w:t>
          </w:r>
          <w:r w:rsidR="005E3B66">
            <w:rPr>
              <w:noProof/>
            </w:rPr>
            <w:fldChar w:fldCharType="end"/>
          </w:r>
        </w:p>
        <w:p w:rsidR="00884611" w:rsidRDefault="00884611">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5E3B66">
            <w:rPr>
              <w:noProof/>
            </w:rPr>
            <w:fldChar w:fldCharType="begin"/>
          </w:r>
          <w:r>
            <w:rPr>
              <w:noProof/>
            </w:rPr>
            <w:instrText xml:space="preserve"> PAGEREF _Toc245657935 \h </w:instrText>
          </w:r>
          <w:r w:rsidR="005E3B66">
            <w:rPr>
              <w:noProof/>
            </w:rPr>
          </w:r>
          <w:r w:rsidR="005E3B66">
            <w:rPr>
              <w:noProof/>
            </w:rPr>
            <w:fldChar w:fldCharType="separate"/>
          </w:r>
          <w:r>
            <w:rPr>
              <w:noProof/>
            </w:rPr>
            <w:t>60</w:t>
          </w:r>
          <w:r w:rsidR="005E3B66">
            <w:rPr>
              <w:noProof/>
            </w:rPr>
            <w:fldChar w:fldCharType="end"/>
          </w:r>
        </w:p>
        <w:p w:rsidR="00884611" w:rsidRDefault="00884611">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5E3B66">
            <w:rPr>
              <w:noProof/>
            </w:rPr>
            <w:fldChar w:fldCharType="begin"/>
          </w:r>
          <w:r>
            <w:rPr>
              <w:noProof/>
            </w:rPr>
            <w:instrText xml:space="preserve"> PAGEREF _Toc245657936 \h </w:instrText>
          </w:r>
          <w:r w:rsidR="005E3B66">
            <w:rPr>
              <w:noProof/>
            </w:rPr>
          </w:r>
          <w:r w:rsidR="005E3B66">
            <w:rPr>
              <w:noProof/>
            </w:rPr>
            <w:fldChar w:fldCharType="separate"/>
          </w:r>
          <w:r>
            <w:rPr>
              <w:noProof/>
            </w:rPr>
            <w:t>60</w:t>
          </w:r>
          <w:r w:rsidR="005E3B66">
            <w:rPr>
              <w:noProof/>
            </w:rPr>
            <w:fldChar w:fldCharType="end"/>
          </w:r>
        </w:p>
        <w:p w:rsidR="00AE19BB" w:rsidRDefault="005E3B66"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657855"/>
      <w:r>
        <w:lastRenderedPageBreak/>
        <w:t>Capítulo I: Introducción</w:t>
      </w:r>
      <w:bookmarkEnd w:id="0"/>
      <w:r>
        <w:t xml:space="preserve"> </w:t>
      </w:r>
    </w:p>
    <w:p w:rsidR="00D9269C" w:rsidRDefault="00D9269C" w:rsidP="004B3BF0">
      <w:pPr>
        <w:pStyle w:val="Ttulo2"/>
        <w:numPr>
          <w:ilvl w:val="0"/>
          <w:numId w:val="28"/>
        </w:numPr>
        <w:jc w:val="both"/>
      </w:pPr>
      <w:bookmarkStart w:id="1" w:name="_Toc245657856"/>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D9269C" w:rsidRDefault="00D9269C" w:rsidP="004B3BF0">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4B3BF0">
      <w:pPr>
        <w:autoSpaceDE w:val="0"/>
        <w:autoSpaceDN w:val="0"/>
        <w:adjustRightInd w:val="0"/>
        <w:spacing w:after="0"/>
        <w:jc w:val="both"/>
        <w:rPr>
          <w:rFonts w:cs="Arial"/>
          <w:szCs w:val="24"/>
        </w:rPr>
      </w:pPr>
    </w:p>
    <w:p w:rsidR="00D9269C" w:rsidRDefault="00D9269C" w:rsidP="004B3BF0">
      <w:pPr>
        <w:pStyle w:val="Ttulo2"/>
        <w:numPr>
          <w:ilvl w:val="0"/>
          <w:numId w:val="28"/>
        </w:numPr>
        <w:jc w:val="both"/>
      </w:pPr>
      <w:bookmarkStart w:id="2" w:name="_Toc245657857"/>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657858"/>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657859"/>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657860"/>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657861"/>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71F82" w:rsidRPr="00D9269C" w:rsidRDefault="00B71F82" w:rsidP="004B3BF0">
      <w:pPr>
        <w:jc w:val="both"/>
      </w:pPr>
    </w:p>
    <w:p w:rsidR="00D9269C" w:rsidRDefault="00D9269C" w:rsidP="004B3BF0">
      <w:pPr>
        <w:pStyle w:val="Ttulo2"/>
        <w:numPr>
          <w:ilvl w:val="0"/>
          <w:numId w:val="28"/>
        </w:numPr>
        <w:jc w:val="both"/>
      </w:pPr>
      <w:bookmarkStart w:id="7" w:name="_Toc245657862"/>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5657863"/>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Este capítulo entrega la base teórica para entender el negocio de los servicios técnico como empresa y definir como se desarrollara este proyecto. Se divide en dos partes importantes que son :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5657864"/>
      <w:r>
        <w:t>Conceptos básicos de un servicio técnico electrónico.</w:t>
      </w:r>
      <w:bookmarkEnd w:id="9"/>
    </w:p>
    <w:p w:rsidR="00535ACF" w:rsidRPr="00535ACF" w:rsidRDefault="00535ACF" w:rsidP="00535ACF">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Pr="00535ACF" w:rsidRDefault="00535ACF" w:rsidP="00535ACF">
      <w:pPr>
        <w:pStyle w:val="Ttulo2"/>
        <w:numPr>
          <w:ilvl w:val="1"/>
          <w:numId w:val="28"/>
        </w:numPr>
      </w:pPr>
      <w:bookmarkStart w:id="10" w:name="_Toc245657865"/>
      <w:r>
        <w:t>Orden de trabajo</w:t>
      </w:r>
      <w:bookmarkEnd w:id="10"/>
    </w:p>
    <w:p w:rsidR="00535ACF" w:rsidRPr="00535ACF" w:rsidRDefault="00535ACF" w:rsidP="00535ACF">
      <w:pPr>
        <w:jc w:val="both"/>
        <w:rPr>
          <w:rFonts w:cs="Arial"/>
          <w:szCs w:val="24"/>
        </w:rPr>
      </w:pPr>
      <w:r w:rsidRPr="00535ACF">
        <w:rPr>
          <w:rFonts w:cs="Arial"/>
          <w:szCs w:val="24"/>
        </w:rPr>
        <w:t>Una orden de trabajo o solicitud se llama al documento que es emitido por el servicio técnico donde se consta que el cliente deja su artículo en la empresa ya sea para ser reparado o revisado.</w:t>
      </w:r>
    </w:p>
    <w:p w:rsidR="00535ACF" w:rsidRPr="00535ACF" w:rsidRDefault="00535ACF" w:rsidP="00535ACF">
      <w:pPr>
        <w:jc w:val="both"/>
        <w:rPr>
          <w:rFonts w:cs="Arial"/>
          <w:szCs w:val="24"/>
        </w:rPr>
      </w:pPr>
      <w:r w:rsidRPr="00535ACF">
        <w:rPr>
          <w:rFonts w:cs="Arial"/>
          <w:szCs w:val="24"/>
        </w:rPr>
        <w:t xml:space="preserve">Este documento cuenta con la información necesaria para identificar un artículo, como lo son  los datos del cliente, datos del artículo,  y datos propios de la orden que es un </w:t>
      </w:r>
      <w:r w:rsidR="00D723B8" w:rsidRPr="00535ACF">
        <w:rPr>
          <w:rFonts w:cs="Arial"/>
          <w:szCs w:val="24"/>
        </w:rPr>
        <w:t>número</w:t>
      </w:r>
      <w:r w:rsidRPr="00535ACF">
        <w:rPr>
          <w:rFonts w:cs="Arial"/>
          <w:szCs w:val="24"/>
        </w:rPr>
        <w:t xml:space="preserve"> identificador, la falla, las condiciones que ingresa el artículo, fechas de ingreso y entrega.</w:t>
      </w:r>
    </w:p>
    <w:p w:rsidR="00535ACF" w:rsidRPr="00535ACF" w:rsidRDefault="00535ACF" w:rsidP="00535ACF">
      <w:pPr>
        <w:pStyle w:val="Ttulo2"/>
        <w:numPr>
          <w:ilvl w:val="1"/>
          <w:numId w:val="28"/>
        </w:numPr>
      </w:pPr>
      <w:bookmarkStart w:id="11" w:name="_Toc245657866"/>
      <w:r w:rsidRPr="00535ACF">
        <w:t>Artículo o producto</w:t>
      </w:r>
      <w:bookmarkEnd w:id="11"/>
    </w:p>
    <w:p w:rsidR="00535ACF" w:rsidRPr="00535ACF" w:rsidRDefault="00535ACF" w:rsidP="00535ACF">
      <w:pPr>
        <w:jc w:val="both"/>
        <w:rPr>
          <w:rFonts w:cs="Arial"/>
          <w:szCs w:val="24"/>
        </w:rPr>
      </w:pPr>
      <w:r w:rsidRPr="00535ACF">
        <w:rPr>
          <w:rFonts w:cs="Arial"/>
          <w:szCs w:val="24"/>
        </w:rPr>
        <w:t>Se denomina de esta forma al aparato electrónico que se ingresa al servicio.</w:t>
      </w:r>
    </w:p>
    <w:p w:rsidR="00535ACF" w:rsidRPr="00535ACF" w:rsidRDefault="00535ACF" w:rsidP="00535ACF">
      <w:pPr>
        <w:pStyle w:val="Ttulo2"/>
        <w:numPr>
          <w:ilvl w:val="1"/>
          <w:numId w:val="28"/>
        </w:numPr>
      </w:pPr>
      <w:bookmarkStart w:id="12" w:name="_Toc245657867"/>
      <w:r w:rsidRPr="00535ACF">
        <w:t>Condición</w:t>
      </w:r>
      <w:bookmarkEnd w:id="12"/>
      <w:r w:rsidRPr="00535ACF">
        <w:t xml:space="preserve"> </w:t>
      </w:r>
    </w:p>
    <w:p w:rsidR="00535ACF" w:rsidRPr="00535ACF" w:rsidRDefault="00535ACF" w:rsidP="00535ACF">
      <w:pPr>
        <w:jc w:val="both"/>
        <w:rPr>
          <w:rFonts w:cs="Arial"/>
          <w:szCs w:val="24"/>
        </w:rPr>
      </w:pPr>
      <w:r w:rsidRPr="00535ACF">
        <w:rPr>
          <w:rFonts w:cs="Arial"/>
          <w:szCs w:val="24"/>
        </w:rPr>
        <w:t>Indica en que condición física ingresa el artículo al servicio técnico como por ejemplo sin cargador, sin pilas, quebrado, sin teclas.</w:t>
      </w:r>
    </w:p>
    <w:p w:rsidR="00535ACF" w:rsidRPr="00535ACF" w:rsidRDefault="00535ACF" w:rsidP="00535ACF">
      <w:pPr>
        <w:pStyle w:val="Ttulo2"/>
        <w:numPr>
          <w:ilvl w:val="1"/>
          <w:numId w:val="28"/>
        </w:numPr>
      </w:pPr>
      <w:bookmarkStart w:id="13" w:name="_Toc245657868"/>
      <w:r w:rsidRPr="00535ACF">
        <w:t>Falla</w:t>
      </w:r>
      <w:bookmarkEnd w:id="13"/>
    </w:p>
    <w:p w:rsidR="00535ACF" w:rsidRPr="00535ACF" w:rsidRDefault="00535ACF" w:rsidP="00535ACF">
      <w:pPr>
        <w:jc w:val="both"/>
        <w:rPr>
          <w:rFonts w:cs="Arial"/>
          <w:szCs w:val="24"/>
        </w:rPr>
      </w:pPr>
      <w:r w:rsidRPr="00535ACF">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535ACF" w:rsidRPr="00535ACF" w:rsidRDefault="00535ACF" w:rsidP="00535ACF">
      <w:pPr>
        <w:pStyle w:val="Ttulo2"/>
        <w:numPr>
          <w:ilvl w:val="1"/>
          <w:numId w:val="28"/>
        </w:numPr>
      </w:pPr>
      <w:bookmarkStart w:id="14" w:name="_Toc245657869"/>
      <w:r w:rsidRPr="00535ACF">
        <w:lastRenderedPageBreak/>
        <w:t>Garantía</w:t>
      </w:r>
      <w:bookmarkEnd w:id="14"/>
      <w:r w:rsidRPr="00535ACF">
        <w:t xml:space="preserve"> </w:t>
      </w:r>
    </w:p>
    <w:p w:rsidR="00535ACF" w:rsidRPr="00535ACF" w:rsidRDefault="00535ACF" w:rsidP="00535ACF">
      <w:pPr>
        <w:jc w:val="both"/>
        <w:rPr>
          <w:rFonts w:cs="Arial"/>
          <w:szCs w:val="24"/>
        </w:rPr>
      </w:pPr>
      <w:r w:rsidRPr="00535ACF">
        <w:rPr>
          <w:rFonts w:cs="Arial"/>
          <w:szCs w:val="24"/>
        </w:rPr>
        <w:t>Es el derecho legal que establece la ley sobre los productos en el país. Con esto el cliente se asegura que tendrá un beneficio de reparación o cambio en caso de que falle si articulo dentro de los tres meses legales.</w:t>
      </w:r>
    </w:p>
    <w:p w:rsidR="00535ACF" w:rsidRPr="00535ACF" w:rsidRDefault="00535ACF" w:rsidP="00535ACF">
      <w:pPr>
        <w:jc w:val="both"/>
        <w:rPr>
          <w:rFonts w:cs="Arial"/>
          <w:szCs w:val="24"/>
        </w:rPr>
      </w:pPr>
      <w:r w:rsidRPr="00535ACF">
        <w:rPr>
          <w:rFonts w:cs="Arial"/>
          <w:szCs w:val="24"/>
        </w:rPr>
        <w:t>Si bien algunos artículos tienen un poco más de tiempo en la duración de su garantía esto es netamente entregado por la marca del artículo y sobre eso es decisión de la marca cuanto tiempo extra dará de garantía por artículo.</w:t>
      </w:r>
    </w:p>
    <w:p w:rsidR="00535ACF" w:rsidRPr="00535ACF" w:rsidRDefault="00535ACF" w:rsidP="00535ACF">
      <w:pPr>
        <w:pStyle w:val="Ttulo2"/>
        <w:numPr>
          <w:ilvl w:val="1"/>
          <w:numId w:val="28"/>
        </w:numPr>
      </w:pPr>
      <w:bookmarkStart w:id="15" w:name="_Toc245657870"/>
      <w:r w:rsidRPr="00535ACF">
        <w:t>Reparaciones particulares.</w:t>
      </w:r>
      <w:bookmarkEnd w:id="15"/>
    </w:p>
    <w:p w:rsidR="00535ACF" w:rsidRPr="00535ACF" w:rsidRDefault="00535ACF" w:rsidP="00535ACF">
      <w:pPr>
        <w:jc w:val="both"/>
        <w:rPr>
          <w:rFonts w:cs="Arial"/>
          <w:szCs w:val="24"/>
        </w:rPr>
      </w:pPr>
      <w:r w:rsidRPr="00535ACF">
        <w:rPr>
          <w:rFonts w:cs="Arial"/>
          <w:szCs w:val="24"/>
        </w:rPr>
        <w:t>Este término se les da a las reparaciones que se realizan a artículos que han expirado su periodo de garantía, y los clientes deben cancelar por la reparación de estos.</w:t>
      </w:r>
    </w:p>
    <w:p w:rsidR="00535ACF" w:rsidRPr="00535ACF" w:rsidRDefault="00535ACF" w:rsidP="00535ACF">
      <w:pPr>
        <w:pStyle w:val="Ttulo2"/>
        <w:numPr>
          <w:ilvl w:val="1"/>
          <w:numId w:val="28"/>
        </w:numPr>
      </w:pPr>
      <w:bookmarkStart w:id="16" w:name="_Toc245657871"/>
      <w:r w:rsidRPr="00535ACF">
        <w:t>Póliza de garantía.</w:t>
      </w:r>
      <w:bookmarkEnd w:id="16"/>
    </w:p>
    <w:p w:rsidR="00535ACF" w:rsidRPr="00535ACF" w:rsidRDefault="00535ACF" w:rsidP="00535ACF">
      <w:pPr>
        <w:jc w:val="both"/>
        <w:rPr>
          <w:rFonts w:cs="Arial"/>
          <w:szCs w:val="24"/>
        </w:rPr>
      </w:pPr>
      <w:r w:rsidRPr="00535ACF">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535ACF" w:rsidRPr="00535ACF" w:rsidRDefault="00535ACF" w:rsidP="00535ACF">
      <w:pPr>
        <w:pStyle w:val="Ttulo2"/>
        <w:numPr>
          <w:ilvl w:val="1"/>
          <w:numId w:val="28"/>
        </w:numPr>
      </w:pPr>
      <w:bookmarkStart w:id="17" w:name="_Toc245657872"/>
      <w:r w:rsidRPr="00535ACF">
        <w:t>Asignación</w:t>
      </w:r>
      <w:bookmarkEnd w:id="17"/>
    </w:p>
    <w:p w:rsidR="00535ACF" w:rsidRPr="00535ACF" w:rsidRDefault="00535ACF" w:rsidP="00535ACF">
      <w:pPr>
        <w:jc w:val="both"/>
        <w:rPr>
          <w:rFonts w:cs="Arial"/>
          <w:szCs w:val="24"/>
        </w:rPr>
      </w:pPr>
      <w:r w:rsidRPr="00535ACF">
        <w:rPr>
          <w:rFonts w:cs="Arial"/>
          <w:szCs w:val="24"/>
        </w:rPr>
        <w:t>La asignación se refiere a la carga de trabajo que se le da a cada técnico, esta carga de trabajo dependerá de las capacidades de cada técnico.</w:t>
      </w:r>
    </w:p>
    <w:p w:rsidR="00535ACF" w:rsidRPr="00535ACF" w:rsidRDefault="00535ACF" w:rsidP="00535ACF">
      <w:pPr>
        <w:pStyle w:val="Ttulo2"/>
        <w:numPr>
          <w:ilvl w:val="1"/>
          <w:numId w:val="28"/>
        </w:numPr>
      </w:pPr>
      <w:bookmarkStart w:id="18" w:name="_Toc245657873"/>
      <w:r w:rsidRPr="00535ACF">
        <w:t>Niveles</w:t>
      </w:r>
      <w:bookmarkEnd w:id="18"/>
    </w:p>
    <w:p w:rsidR="00535ACF" w:rsidRPr="00535ACF" w:rsidRDefault="00535ACF" w:rsidP="00535ACF">
      <w:pPr>
        <w:jc w:val="both"/>
        <w:rPr>
          <w:rFonts w:cs="Arial"/>
          <w:szCs w:val="24"/>
        </w:rPr>
      </w:pPr>
      <w:r w:rsidRPr="00535ACF">
        <w:rPr>
          <w:rFonts w:cs="Arial"/>
          <w:szCs w:val="24"/>
        </w:rPr>
        <w:t>Se refiere a las categorías en las que se encuentran los técnicos en capacidad para reparar con esto se puede establecer la capacidad de resolver las distintas fallas que pueden presentarse en distintos artículos.</w:t>
      </w:r>
    </w:p>
    <w:p w:rsidR="00535ACF" w:rsidRPr="00535ACF" w:rsidRDefault="00535ACF" w:rsidP="00535ACF">
      <w:pPr>
        <w:pStyle w:val="Ttulo2"/>
        <w:numPr>
          <w:ilvl w:val="1"/>
          <w:numId w:val="28"/>
        </w:numPr>
      </w:pPr>
      <w:bookmarkStart w:id="19" w:name="_Toc245657874"/>
      <w:r w:rsidRPr="00535ACF">
        <w:t>Especialidades</w:t>
      </w:r>
      <w:bookmarkEnd w:id="19"/>
    </w:p>
    <w:p w:rsidR="00535ACF" w:rsidRPr="00535ACF" w:rsidRDefault="00535ACF" w:rsidP="00535ACF">
      <w:pPr>
        <w:jc w:val="both"/>
        <w:rPr>
          <w:rFonts w:cs="Arial"/>
          <w:szCs w:val="24"/>
        </w:rPr>
      </w:pPr>
      <w:r w:rsidRPr="00535ACF">
        <w:rPr>
          <w:rFonts w:cs="Arial"/>
          <w:szCs w:val="24"/>
        </w:rPr>
        <w:t>Indica las especialidades del técnico.</w:t>
      </w:r>
    </w:p>
    <w:p w:rsidR="00535ACF" w:rsidRPr="00535ACF" w:rsidRDefault="00535ACF" w:rsidP="00535ACF">
      <w:pPr>
        <w:pStyle w:val="Ttulo2"/>
        <w:numPr>
          <w:ilvl w:val="1"/>
          <w:numId w:val="28"/>
        </w:numPr>
      </w:pPr>
      <w:bookmarkStart w:id="20" w:name="_Toc245657875"/>
      <w:r w:rsidRPr="00535ACF">
        <w:t>Cliente particular</w:t>
      </w:r>
      <w:bookmarkEnd w:id="20"/>
    </w:p>
    <w:p w:rsidR="00535ACF" w:rsidRPr="00535ACF" w:rsidRDefault="00535ACF" w:rsidP="00535ACF">
      <w:pPr>
        <w:jc w:val="both"/>
        <w:rPr>
          <w:rFonts w:cs="Arial"/>
          <w:szCs w:val="24"/>
        </w:rPr>
      </w:pPr>
      <w:r w:rsidRPr="00535ACF">
        <w:rPr>
          <w:rFonts w:cs="Arial"/>
          <w:szCs w:val="24"/>
        </w:rPr>
        <w:t>Son todos los clientes que llevan de forma individual su artículo al servicio técnico</w:t>
      </w:r>
    </w:p>
    <w:p w:rsidR="00535ACF" w:rsidRPr="00535ACF" w:rsidRDefault="00535ACF" w:rsidP="00535ACF">
      <w:pPr>
        <w:pStyle w:val="Ttulo2"/>
        <w:numPr>
          <w:ilvl w:val="1"/>
          <w:numId w:val="28"/>
        </w:numPr>
      </w:pPr>
      <w:bookmarkStart w:id="21" w:name="_Toc245657876"/>
      <w:r w:rsidRPr="00535ACF">
        <w:t>Cliente comercial</w:t>
      </w:r>
      <w:bookmarkEnd w:id="21"/>
    </w:p>
    <w:p w:rsidR="00535ACF" w:rsidRPr="00535ACF" w:rsidRDefault="00535ACF" w:rsidP="00535ACF">
      <w:pPr>
        <w:jc w:val="both"/>
        <w:rPr>
          <w:rFonts w:cs="Arial"/>
          <w:b/>
          <w:szCs w:val="24"/>
        </w:rPr>
      </w:pPr>
      <w:r w:rsidRPr="00535ACF">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535ACF" w:rsidRPr="00535ACF" w:rsidRDefault="00535ACF" w:rsidP="00535ACF">
      <w:pPr>
        <w:pStyle w:val="Ttulo2"/>
        <w:numPr>
          <w:ilvl w:val="1"/>
          <w:numId w:val="28"/>
        </w:numPr>
      </w:pPr>
      <w:bookmarkStart w:id="22" w:name="_Toc245657877"/>
      <w:r w:rsidRPr="00535ACF">
        <w:lastRenderedPageBreak/>
        <w:t>Artículos de cliente y de stock.</w:t>
      </w:r>
      <w:bookmarkEnd w:id="22"/>
    </w:p>
    <w:p w:rsidR="00535ACF" w:rsidRPr="00535ACF" w:rsidRDefault="00535ACF" w:rsidP="00535ACF">
      <w:pPr>
        <w:jc w:val="both"/>
        <w:rPr>
          <w:rFonts w:cs="Arial"/>
          <w:szCs w:val="24"/>
        </w:rPr>
      </w:pPr>
      <w:r w:rsidRPr="00535ACF">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535ACF" w:rsidRPr="00535ACF" w:rsidRDefault="00535ACF" w:rsidP="00535ACF">
      <w:pPr>
        <w:pStyle w:val="Ttulo2"/>
        <w:numPr>
          <w:ilvl w:val="1"/>
          <w:numId w:val="28"/>
        </w:numPr>
      </w:pPr>
      <w:bookmarkStart w:id="23" w:name="_Toc245657878"/>
      <w:r w:rsidRPr="00535ACF">
        <w:t>Circuito esquemático</w:t>
      </w:r>
      <w:bookmarkEnd w:id="23"/>
    </w:p>
    <w:p w:rsidR="00535ACF" w:rsidRPr="00535ACF" w:rsidRDefault="00535ACF" w:rsidP="00535ACF">
      <w:pPr>
        <w:jc w:val="both"/>
        <w:rPr>
          <w:rFonts w:cs="Arial"/>
          <w:szCs w:val="24"/>
        </w:rPr>
      </w:pPr>
      <w:r w:rsidRPr="00535ACF">
        <w:rPr>
          <w:rFonts w:cs="Arial"/>
          <w:szCs w:val="24"/>
        </w:rPr>
        <w:t xml:space="preserve"> Es una representación pictórica de un circuito eléctrico. Muestra los diferentes componentes del circuito de manera simple y con pictogramas uniformes de acuerdo a normas,  conexiones de poder y de señales entre los dispositivos.</w:t>
      </w:r>
    </w:p>
    <w:p w:rsidR="00535ACF" w:rsidRPr="00535ACF" w:rsidRDefault="00535ACF" w:rsidP="00535ACF">
      <w:pPr>
        <w:pStyle w:val="Ttulo2"/>
        <w:numPr>
          <w:ilvl w:val="1"/>
          <w:numId w:val="28"/>
        </w:numPr>
      </w:pPr>
      <w:bookmarkStart w:id="24" w:name="_Toc245657879"/>
      <w:r w:rsidRPr="00535ACF">
        <w:t>Manual técnico</w:t>
      </w:r>
      <w:bookmarkEnd w:id="24"/>
    </w:p>
    <w:p w:rsidR="00535ACF" w:rsidRPr="00535ACF" w:rsidRDefault="00535ACF" w:rsidP="00535ACF">
      <w:pPr>
        <w:jc w:val="both"/>
        <w:rPr>
          <w:rFonts w:cs="Arial"/>
          <w:szCs w:val="24"/>
        </w:rPr>
      </w:pPr>
      <w:r w:rsidRPr="00535ACF">
        <w:rPr>
          <w:rFonts w:cs="Arial"/>
          <w:szCs w:val="24"/>
        </w:rPr>
        <w:t>Es el manual que entrega la marca a los servicios técnicos para que sus técnicos puedan identificar todas las partes del artículo.</w:t>
      </w:r>
    </w:p>
    <w:p w:rsidR="00535ACF" w:rsidRPr="00535ACF" w:rsidRDefault="00535ACF" w:rsidP="00535ACF">
      <w:pPr>
        <w:pStyle w:val="Ttulo2"/>
        <w:numPr>
          <w:ilvl w:val="1"/>
          <w:numId w:val="28"/>
        </w:numPr>
      </w:pPr>
      <w:bookmarkStart w:id="25" w:name="_Toc245657880"/>
      <w:r w:rsidRPr="00535ACF">
        <w:t>Estados de un artículo.</w:t>
      </w:r>
      <w:bookmarkEnd w:id="25"/>
    </w:p>
    <w:p w:rsidR="00535ACF" w:rsidRPr="00535ACF" w:rsidRDefault="00535ACF" w:rsidP="00535ACF">
      <w:pPr>
        <w:jc w:val="both"/>
        <w:rPr>
          <w:rFonts w:cs="Arial"/>
          <w:szCs w:val="24"/>
        </w:rPr>
      </w:pPr>
      <w:r w:rsidRPr="00535ACF">
        <w:rPr>
          <w:rFonts w:cs="Arial"/>
          <w:szCs w:val="24"/>
        </w:rPr>
        <w:t>Los estados de un artículo se refieren a las diferentes etapas en las que se encuentra un artículo dentro del servicio. Para esto los diferentes estados que existen es ingresado, asignado, pendiente, sin reparación, sin garantía, reparado, entregado.</w:t>
      </w:r>
    </w:p>
    <w:p w:rsidR="00535ACF" w:rsidRPr="00535ACF" w:rsidRDefault="00535ACF" w:rsidP="00535ACF">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26" w:name="_Toc245657881"/>
      <w:r w:rsidRPr="00535ACF">
        <w:lastRenderedPageBreak/>
        <w:t>Metodología de desarrollo.</w:t>
      </w:r>
      <w:bookmarkEnd w:id="26"/>
    </w:p>
    <w:p w:rsidR="00535ACF" w:rsidRPr="00535ACF" w:rsidRDefault="00535ACF" w:rsidP="00535ACF">
      <w:pPr>
        <w:jc w:val="both"/>
        <w:rPr>
          <w:rFonts w:cs="Arial"/>
          <w:szCs w:val="24"/>
        </w:rPr>
      </w:pPr>
      <w:r w:rsidRPr="00535ACF">
        <w:rPr>
          <w:rFonts w:cs="Arial"/>
          <w:szCs w:val="24"/>
        </w:rPr>
        <w:t>En esta eta parte del marco teórico de describe la metodología que se utilizara para el desarrollo de este proyecto</w:t>
      </w:r>
    </w:p>
    <w:p w:rsidR="00535ACF" w:rsidRPr="00535ACF" w:rsidRDefault="00535ACF" w:rsidP="00535ACF">
      <w:pPr>
        <w:pStyle w:val="Ttulo2"/>
        <w:numPr>
          <w:ilvl w:val="1"/>
          <w:numId w:val="28"/>
        </w:numPr>
      </w:pPr>
      <w:bookmarkStart w:id="27" w:name="_Toc245657882"/>
      <w:r w:rsidRPr="00535ACF">
        <w:t xml:space="preserve">Modelo </w:t>
      </w:r>
      <w:r w:rsidRPr="0068250D">
        <w:t>cas</w:t>
      </w:r>
      <w:r w:rsidR="0068250D" w:rsidRPr="0068250D">
        <w:t>c</w:t>
      </w:r>
      <w:r w:rsidRPr="0068250D">
        <w:t>ada</w:t>
      </w:r>
      <w:bookmarkEnd w:id="27"/>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  En la figura 3 las fases del modelo cascada, se aprecian las fases del modelo cascada.</w:t>
      </w:r>
    </w:p>
    <w:p w:rsidR="00535ACF" w:rsidRDefault="005E3B66" w:rsidP="00535ACF">
      <w:pPr>
        <w:jc w:val="both"/>
        <w:rPr>
          <w:rFonts w:cs="Arial"/>
          <w:szCs w:val="24"/>
          <w:lang w:val="es-VE"/>
        </w:rPr>
      </w:pPr>
      <w:r w:rsidRPr="005E3B66">
        <w:rPr>
          <w:rFonts w:cs="Arial"/>
          <w:szCs w:val="24"/>
          <w:lang w:val="es-VE"/>
        </w:rPr>
      </w:r>
      <w:r>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535ACF" w:rsidRPr="00CD3439" w:rsidRDefault="00535ACF" w:rsidP="00535ACF">
                    <w:pPr>
                      <w:jc w:val="center"/>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535ACF" w:rsidRPr="00CD3439" w:rsidRDefault="00535ACF"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535ACF" w:rsidRDefault="00535ACF" w:rsidP="00535ACF">
                    <w:pPr>
                      <w:jc w:val="center"/>
                      <w:rPr>
                        <w:rFonts w:cs="Arial"/>
                        <w:sz w:val="20"/>
                        <w:szCs w:val="20"/>
                        <w:lang w:val="es-VE"/>
                      </w:rPr>
                    </w:pPr>
                    <w:r>
                      <w:rPr>
                        <w:rFonts w:cs="Arial"/>
                        <w:sz w:val="20"/>
                        <w:szCs w:val="20"/>
                        <w:lang w:val="es-VE"/>
                      </w:rPr>
                      <w:t>Implementación y pruebas de unidad</w:t>
                    </w:r>
                  </w:p>
                  <w:p w:rsidR="00535ACF" w:rsidRPr="00CD3439" w:rsidRDefault="00535ACF"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535ACF" w:rsidRDefault="00535ACF" w:rsidP="00535ACF">
                    <w:pPr>
                      <w:jc w:val="center"/>
                      <w:rPr>
                        <w:rFonts w:cs="Arial"/>
                        <w:sz w:val="20"/>
                        <w:szCs w:val="20"/>
                        <w:lang w:val="es-VE"/>
                      </w:rPr>
                    </w:pPr>
                    <w:r>
                      <w:rPr>
                        <w:rFonts w:cs="Arial"/>
                        <w:sz w:val="20"/>
                        <w:szCs w:val="20"/>
                        <w:lang w:val="es-VE"/>
                      </w:rPr>
                      <w:t>Integración y prueba del sistema</w:t>
                    </w:r>
                  </w:p>
                  <w:p w:rsidR="00535ACF" w:rsidRPr="00CD3439" w:rsidRDefault="00535ACF"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535ACF" w:rsidRPr="00CD3439" w:rsidRDefault="00535ACF"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535ACF" w:rsidRPr="00535ACF" w:rsidRDefault="00535ACF" w:rsidP="00535ACF">
      <w:pPr>
        <w:jc w:val="both"/>
        <w:rPr>
          <w:rFonts w:cs="Arial"/>
          <w:szCs w:val="24"/>
        </w:rPr>
      </w:pPr>
    </w:p>
    <w:p w:rsidR="00535ACF" w:rsidRPr="00535ACF" w:rsidRDefault="00535ACF" w:rsidP="00535ACF">
      <w:pPr>
        <w:pStyle w:val="Ttulo2"/>
        <w:numPr>
          <w:ilvl w:val="1"/>
          <w:numId w:val="28"/>
        </w:numPr>
      </w:pPr>
      <w:bookmarkStart w:id="28" w:name="_Toc245657883"/>
      <w:r w:rsidRPr="00535ACF">
        <w:t>Microsoft .NET Framework versión 3.5.</w:t>
      </w:r>
      <w:bookmarkEnd w:id="28"/>
      <w:r w:rsidRPr="00535ACF">
        <w:t xml:space="preserve">  </w:t>
      </w:r>
    </w:p>
    <w:p w:rsidR="00535ACF" w:rsidRPr="00535ACF" w:rsidRDefault="00535ACF" w:rsidP="00535ACF">
      <w:pPr>
        <w:jc w:val="both"/>
        <w:rPr>
          <w:rFonts w:cs="Arial"/>
          <w:color w:val="000000"/>
          <w:szCs w:val="24"/>
        </w:rPr>
      </w:pPr>
      <w:r w:rsidRPr="00535ACF">
        <w:rPr>
          <w:rFonts w:cs="Arial"/>
          <w:color w:val="000000"/>
          <w:szCs w:val="24"/>
        </w:rPr>
        <w:t xml:space="preserve">Es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Pr="00535ACF" w:rsidRDefault="00535ACF" w:rsidP="00535ACF">
      <w:pPr>
        <w:pStyle w:val="Ttulo2"/>
        <w:numPr>
          <w:ilvl w:val="1"/>
          <w:numId w:val="28"/>
        </w:numPr>
      </w:pPr>
      <w:bookmarkStart w:id="29" w:name="_Toc245657884"/>
      <w:r w:rsidRPr="00535ACF">
        <w:t>Asp.net</w:t>
      </w:r>
      <w:bookmarkEnd w:id="29"/>
    </w:p>
    <w:p w:rsidR="00535ACF" w:rsidRPr="00442D67" w:rsidRDefault="00535ACF" w:rsidP="00535ACF">
      <w:pPr>
        <w:spacing w:after="90"/>
        <w:jc w:val="both"/>
        <w:rPr>
          <w:rFonts w:eastAsia="Times New Roman" w:cs="Arial"/>
          <w:color w:val="000000"/>
          <w:szCs w:val="24"/>
          <w:lang w:val="es-ES" w:eastAsia="es-ES"/>
        </w:rPr>
      </w:pPr>
      <w:r w:rsidRPr="00442D67">
        <w:rPr>
          <w:rFonts w:eastAsia="Times New Roman" w:cs="Arial"/>
          <w:color w:val="000000"/>
          <w:szCs w:val="24"/>
          <w:lang w:val="es-ES" w:eastAsia="es-ES"/>
        </w:rPr>
        <w:t>ASP.NET 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535ACF" w:rsidRDefault="00535ACF" w:rsidP="00535ACF">
      <w:pPr>
        <w:jc w:val="both"/>
        <w:rPr>
          <w:rFonts w:cs="Arial"/>
          <w:szCs w:val="24"/>
        </w:rPr>
      </w:pPr>
    </w:p>
    <w:p w:rsidR="00535ACF" w:rsidRDefault="00535ACF" w:rsidP="00535ACF">
      <w:pPr>
        <w:pStyle w:val="Ttulo2"/>
        <w:numPr>
          <w:ilvl w:val="1"/>
          <w:numId w:val="28"/>
        </w:numPr>
      </w:pPr>
      <w:bookmarkStart w:id="30" w:name="_Toc245657885"/>
      <w:r>
        <w:lastRenderedPageBreak/>
        <w:t>MVC</w:t>
      </w:r>
      <w:bookmarkEnd w:id="30"/>
    </w:p>
    <w:p w:rsidR="00535ACF" w:rsidRDefault="00535ACF" w:rsidP="00535ACF">
      <w:pPr>
        <w:jc w:val="both"/>
        <w:rPr>
          <w:rFonts w:cs="Arial"/>
          <w:color w:val="000000"/>
          <w:szCs w:val="24"/>
        </w:rPr>
      </w:pPr>
      <w:r w:rsidRPr="00535ACF">
        <w:rPr>
          <w:rFonts w:cs="Arial"/>
          <w:color w:val="000000"/>
          <w:szCs w:val="24"/>
        </w:rPr>
        <w:t>Modelo-Vista-Controlador (MVC) es un patrón de arquitectura que separa los componentes</w:t>
      </w:r>
      <w:r>
        <w:rPr>
          <w:rFonts w:cs="Arial"/>
          <w:color w:val="000000"/>
          <w:szCs w:val="24"/>
        </w:rPr>
        <w:t xml:space="preserve"> </w:t>
      </w:r>
      <w:r w:rsidRPr="00535ACF">
        <w:rPr>
          <w:rFonts w:cs="Arial"/>
          <w:color w:val="000000"/>
          <w:szCs w:val="24"/>
        </w:rPr>
        <w:t xml:space="preserve"> de una aplicación web.</w:t>
      </w:r>
      <w:r>
        <w:rPr>
          <w:rFonts w:cs="Arial"/>
          <w:color w:val="000000"/>
          <w:szCs w:val="24"/>
        </w:rPr>
        <w:t xml:space="preserve"> </w:t>
      </w:r>
      <w:r w:rsidRPr="00535ACF">
        <w:rPr>
          <w:rFonts w:cs="Arial"/>
          <w:color w:val="000000"/>
          <w:szCs w:val="24"/>
        </w:rPr>
        <w:t>Esta separación otorga mayor control sobre las partes individuales de la aplicación, que facilita el desarrollo, mantención y pruebas de esta.</w:t>
      </w:r>
      <w:r>
        <w:rPr>
          <w:rFonts w:cs="Arial"/>
          <w:color w:val="000000"/>
          <w:szCs w:val="24"/>
        </w:rPr>
        <w:t xml:space="preserve"> </w:t>
      </w:r>
      <w:r w:rsidRPr="00535ACF">
        <w:rPr>
          <w:rFonts w:cs="Arial"/>
          <w:color w:val="000000"/>
          <w:szCs w:val="24"/>
        </w:rPr>
        <w:t>ASP.NET MVC es parte del framework ASP.NET.</w:t>
      </w:r>
    </w:p>
    <w:p w:rsidR="00535ACF" w:rsidRPr="00535ACF" w:rsidRDefault="00535ACF" w:rsidP="00535ACF">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pPr>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31" w:name="_Toc245657886"/>
      <w:r>
        <w:lastRenderedPageBreak/>
        <w:t>Capítulo II</w:t>
      </w:r>
      <w:r w:rsidR="00884611">
        <w:t>I</w:t>
      </w:r>
      <w:r>
        <w:t>: Desarrollo del tema.</w:t>
      </w:r>
      <w:bookmarkEnd w:id="31"/>
    </w:p>
    <w:p w:rsidR="00D9269C" w:rsidRDefault="00D9269C" w:rsidP="004B3BF0">
      <w:pPr>
        <w:pStyle w:val="Ttulo2"/>
        <w:numPr>
          <w:ilvl w:val="0"/>
          <w:numId w:val="28"/>
        </w:numPr>
        <w:jc w:val="both"/>
      </w:pPr>
      <w:bookmarkStart w:id="32" w:name="_Toc245657887"/>
      <w:r>
        <w:t>Objetivos.</w:t>
      </w:r>
      <w:bookmarkEnd w:id="32"/>
    </w:p>
    <w:p w:rsidR="00D9269C" w:rsidRDefault="00D9269C" w:rsidP="004B3BF0">
      <w:pPr>
        <w:pStyle w:val="Ttulo2"/>
        <w:numPr>
          <w:ilvl w:val="1"/>
          <w:numId w:val="28"/>
        </w:numPr>
        <w:jc w:val="both"/>
      </w:pPr>
      <w:bookmarkStart w:id="33" w:name="_Toc245657888"/>
      <w:r>
        <w:t>Objetivos Generales.</w:t>
      </w:r>
      <w:bookmarkEnd w:id="33"/>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34" w:name="_Toc245657889"/>
      <w:r>
        <w:t>Objetivos Específicos.</w:t>
      </w:r>
      <w:bookmarkEnd w:id="34"/>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35" w:name="_Toc245657890"/>
      <w:r>
        <w:lastRenderedPageBreak/>
        <w:t>Propuesta Solución.</w:t>
      </w:r>
      <w:bookmarkEnd w:id="35"/>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36" w:name="_Toc245657891"/>
      <w:r>
        <w:t>Alternativas.</w:t>
      </w:r>
      <w:bookmarkEnd w:id="36"/>
    </w:p>
    <w:p w:rsidR="00D9269C" w:rsidRDefault="00D9269C" w:rsidP="004B3BF0">
      <w:pPr>
        <w:pStyle w:val="Ttulo2"/>
        <w:numPr>
          <w:ilvl w:val="2"/>
          <w:numId w:val="28"/>
        </w:numPr>
        <w:jc w:val="both"/>
      </w:pPr>
      <w:bookmarkStart w:id="37" w:name="_Toc245657892"/>
      <w:r>
        <w:t>Sistemas ERP.</w:t>
      </w:r>
      <w:bookmarkEnd w:id="37"/>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38" w:name="_Toc245657893"/>
      <w:r>
        <w:t>Sistema desarrollado a la medida para cliente.</w:t>
      </w:r>
      <w:bookmarkEnd w:id="38"/>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39" w:name="_Toc245657894"/>
      <w:r>
        <w:t>Sistema desarrollado para rubro de empresa.</w:t>
      </w:r>
      <w:bookmarkEnd w:id="39"/>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40" w:name="_Toc245657895"/>
      <w:r>
        <w:lastRenderedPageBreak/>
        <w:t>Evaluación.</w:t>
      </w:r>
      <w:bookmarkEnd w:id="40"/>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41" w:name="_Toc245657896"/>
      <w:r>
        <w:t>Solución Propuesta.</w:t>
      </w:r>
      <w:bookmarkEnd w:id="41"/>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42" w:name="_Toc245657897"/>
      <w:r>
        <w:lastRenderedPageBreak/>
        <w:t>Factibilidad técnica.</w:t>
      </w:r>
      <w:bookmarkEnd w:id="42"/>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0425AC" w:rsidRDefault="000425AC" w:rsidP="004B3BF0">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43" w:name="_Toc245657898"/>
      <w:r>
        <w:t>Factibilidad económica.</w:t>
      </w:r>
      <w:bookmarkEnd w:id="43"/>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valor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valor por una estación de trabajo.</w:t>
      </w:r>
    </w:p>
    <w:p w:rsidR="008F294E" w:rsidRDefault="008F294E" w:rsidP="008F294E">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44" w:name="_Toc245657899"/>
      <w:r>
        <w:lastRenderedPageBreak/>
        <w:t>Factibilidad operacional.</w:t>
      </w:r>
      <w:bookmarkEnd w:id="44"/>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45" w:name="_Toc245657900"/>
      <w:r>
        <w:lastRenderedPageBreak/>
        <w:t>Requerimientos.</w:t>
      </w:r>
      <w:bookmarkEnd w:id="45"/>
    </w:p>
    <w:p w:rsidR="00D9269C" w:rsidRDefault="00D9269C" w:rsidP="004B3BF0">
      <w:pPr>
        <w:pStyle w:val="Ttulo2"/>
        <w:numPr>
          <w:ilvl w:val="1"/>
          <w:numId w:val="28"/>
        </w:numPr>
        <w:jc w:val="both"/>
      </w:pPr>
      <w:bookmarkStart w:id="46" w:name="_Toc245657901"/>
      <w:r>
        <w:t>Requerimientos no funcionales.</w:t>
      </w:r>
      <w:bookmarkEnd w:id="46"/>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47" w:name="_Toc245657902"/>
      <w:r>
        <w:lastRenderedPageBreak/>
        <w:t>Requerimientos funcionales.</w:t>
      </w:r>
      <w:bookmarkEnd w:id="47"/>
    </w:p>
    <w:p w:rsidR="00D9269C" w:rsidRDefault="00D9269C" w:rsidP="004B3BF0">
      <w:pPr>
        <w:pStyle w:val="Ttulo2"/>
        <w:numPr>
          <w:ilvl w:val="2"/>
          <w:numId w:val="28"/>
        </w:numPr>
        <w:jc w:val="both"/>
      </w:pPr>
      <w:bookmarkStart w:id="48" w:name="_Toc245657903"/>
      <w:r>
        <w:t>Perfiles.</w:t>
      </w:r>
      <w:bookmarkEnd w:id="48"/>
    </w:p>
    <w:p w:rsidR="00E75F3D" w:rsidRDefault="00E75F3D" w:rsidP="00E75F3D">
      <w:pPr>
        <w:jc w:val="both"/>
      </w:pPr>
      <w:r>
        <w:t xml:space="preserve">Debe tener menús para los siguientes perfiles: </w:t>
      </w:r>
    </w:p>
    <w:p w:rsidR="00E75F3D" w:rsidRDefault="00E75F3D" w:rsidP="00E75F3D">
      <w:pPr>
        <w:pStyle w:val="Ttulo2"/>
        <w:numPr>
          <w:ilvl w:val="3"/>
          <w:numId w:val="28"/>
        </w:numPr>
        <w:jc w:val="both"/>
      </w:pPr>
      <w:bookmarkStart w:id="49" w:name="_Toc245657904"/>
      <w:r>
        <w:t>Administrador de sistemas.</w:t>
      </w:r>
      <w:bookmarkEnd w:id="49"/>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50" w:name="_Toc245657905"/>
      <w:r>
        <w:t>Recepcionista.</w:t>
      </w:r>
      <w:bookmarkEnd w:id="5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Default="00E75F3D" w:rsidP="00E75F3D">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51" w:name="_Toc245657906"/>
      <w:r>
        <w:lastRenderedPageBreak/>
        <w:t>Administrativos.</w:t>
      </w:r>
      <w:bookmarkEnd w:id="51"/>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Default="00E75F3D" w:rsidP="00E75F3D">
      <w:pPr>
        <w:pStyle w:val="Prrafodelista"/>
        <w:jc w:val="both"/>
      </w:pPr>
    </w:p>
    <w:p w:rsidR="00E75F3D" w:rsidRPr="004B3BF0"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52" w:name="_Toc245657907"/>
      <w:r>
        <w:t>Técnicos.</w:t>
      </w:r>
      <w:bookmarkEnd w:id="5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53" w:name="_Toc245657908"/>
      <w:r>
        <w:lastRenderedPageBreak/>
        <w:t>Gerente.</w:t>
      </w:r>
      <w:bookmarkEnd w:id="5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Default="00E75F3D" w:rsidP="00E75F3D">
      <w:pPr>
        <w:pStyle w:val="Ttulo2"/>
        <w:numPr>
          <w:ilvl w:val="3"/>
          <w:numId w:val="28"/>
        </w:numPr>
        <w:jc w:val="both"/>
      </w:pPr>
      <w:bookmarkStart w:id="54" w:name="_Toc245657909"/>
      <w:r>
        <w:t>Súper Usuario.</w:t>
      </w:r>
      <w:bookmarkEnd w:id="54"/>
    </w:p>
    <w:p w:rsidR="00E75F3D" w:rsidRPr="004B3BF0" w:rsidRDefault="00E75F3D" w:rsidP="00E75F3D">
      <w:pPr>
        <w:pStyle w:val="Prrafodelista"/>
        <w:jc w:val="both"/>
        <w:rPr>
          <w:b/>
        </w:rPr>
      </w:pPr>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55" w:name="_Toc245657910"/>
      <w:r>
        <w:t>Orden de Trabajo.</w:t>
      </w:r>
      <w:bookmarkEnd w:id="55"/>
    </w:p>
    <w:p w:rsidR="003E0D5F" w:rsidRDefault="003E0D5F" w:rsidP="004B3BF0">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3E0D5F" w:rsidRDefault="003E0D5F" w:rsidP="004B3BF0">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3E0D5F" w:rsidRDefault="003E0D5F" w:rsidP="004B3BF0">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3E0D5F" w:rsidRDefault="003E0D5F" w:rsidP="004B3BF0">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3E0D5F" w:rsidRDefault="003E0D5F" w:rsidP="004B3BF0">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3E0D5F" w:rsidRDefault="003E0D5F" w:rsidP="004B3BF0">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3E0D5F" w:rsidRDefault="003E0D5F" w:rsidP="004B3BF0">
      <w:pPr>
        <w:pStyle w:val="Prrafodelista"/>
        <w:numPr>
          <w:ilvl w:val="0"/>
          <w:numId w:val="14"/>
        </w:numPr>
        <w:jc w:val="both"/>
      </w:pPr>
      <w:r>
        <w:t>Esta orden de trabajo desde que ingresa al sistema quedara en un estado “Ingresado” y comenzara su flujo normal.</w:t>
      </w:r>
    </w:p>
    <w:p w:rsidR="003E0D5F" w:rsidRDefault="003E0D5F" w:rsidP="004B3BF0">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3E0D5F" w:rsidRDefault="003E0D5F" w:rsidP="004B3BF0">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3E0D5F" w:rsidRDefault="003E0D5F" w:rsidP="004B3BF0">
      <w:pPr>
        <w:pStyle w:val="Prrafodelista"/>
        <w:numPr>
          <w:ilvl w:val="0"/>
          <w:numId w:val="14"/>
        </w:numPr>
        <w:jc w:val="both"/>
      </w:pPr>
      <w:r>
        <w:t>El administrativo podrá ver todos los técnicos que no excedan su carga de trabajo. Y sean apropiados según especialidad para asignar ese trabajo.</w:t>
      </w:r>
    </w:p>
    <w:p w:rsidR="003E0D5F" w:rsidRDefault="003E0D5F" w:rsidP="004B3BF0">
      <w:pPr>
        <w:pStyle w:val="Prrafodelista"/>
        <w:numPr>
          <w:ilvl w:val="0"/>
          <w:numId w:val="14"/>
        </w:numPr>
        <w:jc w:val="both"/>
      </w:pPr>
      <w:r>
        <w:t>También debe existir la opción que el proceso de asignación se realice automáticamente.</w:t>
      </w:r>
    </w:p>
    <w:p w:rsidR="003E0D5F" w:rsidRDefault="003E0D5F" w:rsidP="004B3BF0">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3E0D5F" w:rsidRDefault="003E0D5F" w:rsidP="004B3BF0">
      <w:pPr>
        <w:pStyle w:val="Prrafodelista"/>
        <w:numPr>
          <w:ilvl w:val="0"/>
          <w:numId w:val="14"/>
        </w:numPr>
        <w:jc w:val="both"/>
      </w:pPr>
      <w:r>
        <w:t xml:space="preserve">En el  perfil de técnico deben figurar las órdenes de trabajo asignadas para revisión, en un listado que diga “ordenes de trabajo asignadas”. </w:t>
      </w:r>
    </w:p>
    <w:p w:rsidR="003E0D5F" w:rsidRDefault="003E0D5F" w:rsidP="004B3BF0">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3E0D5F" w:rsidRDefault="003E0D5F" w:rsidP="004B3BF0">
      <w:pPr>
        <w:pStyle w:val="Prrafodelista"/>
        <w:numPr>
          <w:ilvl w:val="0"/>
          <w:numId w:val="6"/>
        </w:numPr>
        <w:jc w:val="both"/>
      </w:pPr>
      <w:r>
        <w:t>El articulo quedara “pendiente” ya sea a la espera de algún repuesto o por información técnica.</w:t>
      </w:r>
    </w:p>
    <w:p w:rsidR="003E0D5F" w:rsidRDefault="003E0D5F" w:rsidP="004B3BF0">
      <w:pPr>
        <w:pStyle w:val="Prrafodelista"/>
        <w:numPr>
          <w:ilvl w:val="0"/>
          <w:numId w:val="6"/>
        </w:numPr>
        <w:jc w:val="both"/>
      </w:pPr>
      <w:r>
        <w:t>El artículo queda “sin garantía” por estar en condiciones que no cubre la garantía.</w:t>
      </w:r>
    </w:p>
    <w:p w:rsidR="003E0D5F" w:rsidRDefault="003E0D5F" w:rsidP="004B3BF0">
      <w:pPr>
        <w:pStyle w:val="Prrafodelista"/>
        <w:numPr>
          <w:ilvl w:val="0"/>
          <w:numId w:val="6"/>
        </w:numPr>
        <w:jc w:val="both"/>
      </w:pPr>
      <w:r>
        <w:lastRenderedPageBreak/>
        <w:t>El articulo queda “sin reparación”  ya que la reparación supera el valor del articulo o sus repuestos se encuentran descontinuados.</w:t>
      </w:r>
    </w:p>
    <w:p w:rsidR="003E0D5F" w:rsidRDefault="003E0D5F" w:rsidP="004B3BF0">
      <w:pPr>
        <w:pStyle w:val="Prrafodelista"/>
        <w:numPr>
          <w:ilvl w:val="0"/>
          <w:numId w:val="6"/>
        </w:numPr>
        <w:jc w:val="both"/>
      </w:pPr>
      <w:r>
        <w:t xml:space="preserve">El artículo quedara como “presupuesto listo”, esto quiere decir a la espera que el cliente acepte reparar su artículo o simplemente lo retire. </w:t>
      </w:r>
    </w:p>
    <w:p w:rsidR="003E0D5F" w:rsidRDefault="003E0D5F" w:rsidP="004B3BF0">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3E0D5F" w:rsidRDefault="003E0D5F" w:rsidP="004B3BF0">
      <w:pPr>
        <w:pStyle w:val="Prrafodelista"/>
        <w:numPr>
          <w:ilvl w:val="0"/>
          <w:numId w:val="14"/>
        </w:numPr>
        <w:jc w:val="both"/>
      </w:pPr>
      <w:r>
        <w:t>Para los casos de sin garantía, sin reparación,  o reparados se le debe informar al cliente que su artículo se encuentra listo para  retiro.</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56" w:name="_Toc245657911"/>
      <w:r>
        <w:lastRenderedPageBreak/>
        <w:t>Pantallas.</w:t>
      </w:r>
      <w:bookmarkEnd w:id="56"/>
    </w:p>
    <w:p w:rsidR="00D9269C" w:rsidRDefault="00D9269C" w:rsidP="00E75F3D">
      <w:pPr>
        <w:pStyle w:val="Ttulo2"/>
        <w:numPr>
          <w:ilvl w:val="1"/>
          <w:numId w:val="28"/>
        </w:numPr>
        <w:jc w:val="both"/>
      </w:pPr>
      <w:bookmarkStart w:id="57" w:name="_Toc245657912"/>
      <w:r>
        <w:t>Pantalla inicio.</w:t>
      </w:r>
      <w:bookmarkEnd w:id="57"/>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58" w:name="_Toc245657913"/>
      <w:r>
        <w:lastRenderedPageBreak/>
        <w:t>Pantalla orden de trabajo.</w:t>
      </w:r>
      <w:bookmarkEnd w:id="58"/>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59" w:name="_Toc245657914"/>
      <w:r>
        <w:lastRenderedPageBreak/>
        <w:t>Pantalla Listados.</w:t>
      </w:r>
      <w:bookmarkEnd w:id="59"/>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60" w:name="_Toc245657915"/>
      <w:r>
        <w:lastRenderedPageBreak/>
        <w:t>Diagrama Entidad Relación.</w:t>
      </w:r>
      <w:bookmarkEnd w:id="60"/>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61" w:name="_Toc245657916"/>
      <w:r>
        <w:lastRenderedPageBreak/>
        <w:t>Diagrama de Contexto.</w:t>
      </w:r>
      <w:bookmarkEnd w:id="61"/>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62" w:name="_Toc245657917"/>
      <w:r>
        <w:lastRenderedPageBreak/>
        <w:t>Diagrama nivel 1.</w:t>
      </w:r>
      <w:bookmarkEnd w:id="62"/>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63" w:name="_Toc245657918"/>
      <w:r>
        <w:lastRenderedPageBreak/>
        <w:t>Diccionario de Datos.</w:t>
      </w:r>
      <w:bookmarkEnd w:id="63"/>
    </w:p>
    <w:p w:rsidR="00D9269C" w:rsidRDefault="00D9269C" w:rsidP="00E75F3D">
      <w:pPr>
        <w:pStyle w:val="Ttulo2"/>
        <w:numPr>
          <w:ilvl w:val="1"/>
          <w:numId w:val="28"/>
        </w:numPr>
        <w:jc w:val="both"/>
      </w:pPr>
      <w:bookmarkStart w:id="64" w:name="_Toc245657919"/>
      <w:r>
        <w:t>Detalles tablas.</w:t>
      </w:r>
      <w:bookmarkEnd w:id="64"/>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65" w:name="_Toc245657920"/>
      <w:r>
        <w:t>Casos de uso.</w:t>
      </w:r>
      <w:bookmarkEnd w:id="65"/>
    </w:p>
    <w:p w:rsidR="00D9269C" w:rsidRDefault="00D9269C" w:rsidP="00E75F3D">
      <w:pPr>
        <w:pStyle w:val="Ttulo2"/>
        <w:numPr>
          <w:ilvl w:val="1"/>
          <w:numId w:val="28"/>
        </w:numPr>
        <w:jc w:val="both"/>
      </w:pPr>
      <w:bookmarkStart w:id="66" w:name="_Toc245657921"/>
      <w:r>
        <w:t>Diagrama casos de uso</w:t>
      </w:r>
      <w:bookmarkEnd w:id="66"/>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67" w:name="_Toc245657922"/>
      <w:r>
        <w:lastRenderedPageBreak/>
        <w:t>Caso de uso Ingresar Orden de trabajo.</w:t>
      </w:r>
      <w:bookmarkEnd w:id="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68" w:name="_Toc245657923"/>
      <w:r>
        <w:lastRenderedPageBreak/>
        <w:t>Caso de uso Asignación.</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69" w:name="_Toc245657924"/>
      <w:r>
        <w:lastRenderedPageBreak/>
        <w:t>Caso de uso Asignación /Reparación.</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0" w:name="_Toc245657925"/>
      <w:r>
        <w:lastRenderedPageBreak/>
        <w:t>Caso de uso Entrega.</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1" w:name="_Toc245657926"/>
      <w:r>
        <w:lastRenderedPageBreak/>
        <w:t>Caso de uso Administrar Técnicos.</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72" w:name="_Toc245657927"/>
      <w:r>
        <w:lastRenderedPageBreak/>
        <w:t>Caso de uso Administrar Usuarios.</w:t>
      </w:r>
      <w:bookmarkEnd w:id="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73" w:name="_Toc245657928"/>
      <w:r>
        <w:lastRenderedPageBreak/>
        <w:t>Diagramas de Secuencia.</w:t>
      </w:r>
      <w:bookmarkEnd w:id="73"/>
    </w:p>
    <w:p w:rsidR="00CA7178" w:rsidRDefault="00CA7178" w:rsidP="00E75F3D">
      <w:pPr>
        <w:pStyle w:val="Ttulo2"/>
        <w:numPr>
          <w:ilvl w:val="1"/>
          <w:numId w:val="28"/>
        </w:numPr>
        <w:jc w:val="both"/>
      </w:pPr>
      <w:bookmarkStart w:id="74" w:name="_Toc245657929"/>
      <w:r>
        <w:t>Diagrama de Recepción de Artículo.</w:t>
      </w:r>
      <w:bookmarkEnd w:id="7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75" w:name="_Toc245657930"/>
      <w:r>
        <w:t>Diagrama de Asignación de Orden de Trabajo.</w:t>
      </w:r>
      <w:bookmarkEnd w:id="75"/>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76" w:name="_Toc245657931"/>
      <w:r>
        <w:lastRenderedPageBreak/>
        <w:t>Diagrama de Ingreso de Datos de Orden de Trabajo.</w:t>
      </w:r>
      <w:bookmarkEnd w:id="76"/>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77" w:name="_Toc245657932"/>
      <w:r>
        <w:t>Diagrama de Asignación Automática.</w:t>
      </w:r>
      <w:bookmarkEnd w:id="77"/>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78" w:name="_Toc245657933"/>
      <w:r>
        <w:lastRenderedPageBreak/>
        <w:t>Conclusión.</w:t>
      </w:r>
      <w:bookmarkEnd w:id="78"/>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79" w:name="_Toc245657934"/>
      <w:r>
        <w:lastRenderedPageBreak/>
        <w:t>Bibliografía.</w:t>
      </w:r>
      <w:bookmarkEnd w:id="79"/>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hyperlink r:id="rId21" w:history="1">
        <w:r w:rsidR="004A0683" w:rsidRPr="008B24AE">
          <w:rPr>
            <w:rStyle w:val="Hipervnculo"/>
          </w:rPr>
          <w:t>http://www.amarillas.cl/</w:t>
        </w:r>
      </w:hyperlink>
    </w:p>
    <w:p w:rsidR="004A0683" w:rsidRPr="000268F8" w:rsidRDefault="004A0683" w:rsidP="004B3BF0">
      <w:pPr>
        <w:jc w:val="both"/>
        <w:rPr>
          <w:lang w:val="en-US"/>
        </w:rPr>
      </w:pPr>
      <w:r>
        <w:t>www.msdn.com</w:t>
      </w:r>
    </w:p>
    <w:p w:rsidR="00D9269C" w:rsidRDefault="00D9269C" w:rsidP="00E75F3D">
      <w:pPr>
        <w:pStyle w:val="Ttulo2"/>
        <w:numPr>
          <w:ilvl w:val="0"/>
          <w:numId w:val="28"/>
        </w:numPr>
        <w:jc w:val="both"/>
      </w:pPr>
      <w:bookmarkStart w:id="80" w:name="_Toc245657935"/>
      <w:r>
        <w:t>Anexos.</w:t>
      </w:r>
      <w:bookmarkEnd w:id="80"/>
    </w:p>
    <w:p w:rsidR="00D9269C" w:rsidRDefault="00D9269C" w:rsidP="00E75F3D">
      <w:pPr>
        <w:pStyle w:val="Ttulo2"/>
        <w:numPr>
          <w:ilvl w:val="1"/>
          <w:numId w:val="28"/>
        </w:numPr>
        <w:jc w:val="both"/>
      </w:pPr>
      <w:bookmarkStart w:id="81" w:name="_Toc245657936"/>
      <w:r>
        <w:t>Carta Gantt.</w:t>
      </w:r>
      <w:bookmarkEnd w:id="81"/>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2"/>
      <w:footerReference w:type="default" r:id="rId23"/>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21C" w:rsidRDefault="00FF421C" w:rsidP="007B4750">
      <w:pPr>
        <w:spacing w:after="0" w:line="240" w:lineRule="auto"/>
      </w:pPr>
      <w:r>
        <w:separator/>
      </w:r>
    </w:p>
  </w:endnote>
  <w:endnote w:type="continuationSeparator" w:id="0">
    <w:p w:rsidR="00FF421C" w:rsidRDefault="00FF421C"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F82" w:rsidRDefault="00B71F82"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E42DD5">
            <w:rPr>
              <w:noProof/>
            </w:rPr>
            <w:t>60</w:t>
          </w:r>
        </w:fldSimple>
      </w:sdtContent>
    </w:sdt>
  </w:p>
  <w:p w:rsidR="00B71F82" w:rsidRDefault="00B71F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21C" w:rsidRDefault="00FF421C" w:rsidP="007B4750">
      <w:pPr>
        <w:spacing w:after="0" w:line="240" w:lineRule="auto"/>
      </w:pPr>
      <w:r>
        <w:separator/>
      </w:r>
    </w:p>
  </w:footnote>
  <w:footnote w:type="continuationSeparator" w:id="0">
    <w:p w:rsidR="00FF421C" w:rsidRDefault="00FF421C"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F82" w:rsidRDefault="00B71F82" w:rsidP="000B02D8">
    <w:pPr>
      <w:pStyle w:val="Subttulo"/>
      <w:pBdr>
        <w:bottom w:val="single" w:sz="4" w:space="1" w:color="auto"/>
      </w:pBdr>
    </w:pPr>
  </w:p>
  <w:p w:rsidR="00B71F82" w:rsidRPr="000B02D8" w:rsidRDefault="00B71F82"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E42DD5">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20"/>
  </w:num>
  <w:num w:numId="4">
    <w:abstractNumId w:val="15"/>
  </w:num>
  <w:num w:numId="5">
    <w:abstractNumId w:val="0"/>
  </w:num>
  <w:num w:numId="6">
    <w:abstractNumId w:val="16"/>
  </w:num>
  <w:num w:numId="7">
    <w:abstractNumId w:val="29"/>
  </w:num>
  <w:num w:numId="8">
    <w:abstractNumId w:val="22"/>
  </w:num>
  <w:num w:numId="9">
    <w:abstractNumId w:val="11"/>
  </w:num>
  <w:num w:numId="10">
    <w:abstractNumId w:val="24"/>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8"/>
  </w:num>
  <w:num w:numId="18">
    <w:abstractNumId w:val="3"/>
  </w:num>
  <w:num w:numId="19">
    <w:abstractNumId w:val="23"/>
  </w:num>
  <w:num w:numId="20">
    <w:abstractNumId w:val="26"/>
  </w:num>
  <w:num w:numId="21">
    <w:abstractNumId w:val="31"/>
  </w:num>
  <w:num w:numId="22">
    <w:abstractNumId w:val="7"/>
  </w:num>
  <w:num w:numId="23">
    <w:abstractNumId w:val="5"/>
  </w:num>
  <w:num w:numId="24">
    <w:abstractNumId w:val="1"/>
  </w:num>
  <w:num w:numId="25">
    <w:abstractNumId w:val="21"/>
  </w:num>
  <w:num w:numId="26">
    <w:abstractNumId w:val="6"/>
  </w:num>
  <w:num w:numId="27">
    <w:abstractNumId w:val="30"/>
  </w:num>
  <w:num w:numId="28">
    <w:abstractNumId w:val="17"/>
  </w:num>
  <w:num w:numId="29">
    <w:abstractNumId w:val="27"/>
  </w:num>
  <w:num w:numId="30">
    <w:abstractNumId w:val="14"/>
  </w:num>
  <w:num w:numId="31">
    <w:abstractNumId w:val="25"/>
  </w:num>
  <w:num w:numId="32">
    <w:abstractNumId w:val="1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69986"/>
  </w:hdrShapeDefaults>
  <w:footnotePr>
    <w:footnote w:id="-1"/>
    <w:footnote w:id="0"/>
  </w:footnotePr>
  <w:endnotePr>
    <w:endnote w:id="-1"/>
    <w:endnote w:id="0"/>
  </w:endnotePr>
  <w:compat/>
  <w:rsids>
    <w:rsidRoot w:val="003C230E"/>
    <w:rsid w:val="00004F03"/>
    <w:rsid w:val="000268F8"/>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B59F3"/>
    <w:rsid w:val="001D1AD7"/>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0792"/>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9130A"/>
    <w:rsid w:val="003C230E"/>
    <w:rsid w:val="003E0D5F"/>
    <w:rsid w:val="003E3B21"/>
    <w:rsid w:val="003E5BA5"/>
    <w:rsid w:val="004001C8"/>
    <w:rsid w:val="0041220E"/>
    <w:rsid w:val="00415FC4"/>
    <w:rsid w:val="00424DD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7036"/>
    <w:rsid w:val="00535ACF"/>
    <w:rsid w:val="00535BEA"/>
    <w:rsid w:val="005370C2"/>
    <w:rsid w:val="00556196"/>
    <w:rsid w:val="00561148"/>
    <w:rsid w:val="00567C6C"/>
    <w:rsid w:val="00584EDD"/>
    <w:rsid w:val="00586AC4"/>
    <w:rsid w:val="005B1216"/>
    <w:rsid w:val="005B18D8"/>
    <w:rsid w:val="005C78B9"/>
    <w:rsid w:val="005D6164"/>
    <w:rsid w:val="005E2125"/>
    <w:rsid w:val="005E3B66"/>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D1545"/>
    <w:rsid w:val="008D2794"/>
    <w:rsid w:val="008D3F08"/>
    <w:rsid w:val="008D49A8"/>
    <w:rsid w:val="008E168E"/>
    <w:rsid w:val="008E579F"/>
    <w:rsid w:val="008E620A"/>
    <w:rsid w:val="008F294E"/>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9986"/>
    <o:shapelayout v:ext="edit">
      <o:idmap v:ext="edit" data="1"/>
      <o:rules v:ext="edit">
        <o:r id="V:Rule9" type="connector" idref="#_x0000_s1035">
          <o:proxy start="" idref="#_x0000_s1030" connectloc="3"/>
          <o:proxy end="" idref="#_x0000_s1031" connectloc="0"/>
        </o:r>
        <o:r id="V:Rule10" type="connector" idref="#_x0000_s1036">
          <o:proxy start="" idref="#_x0000_s1031" connectloc="3"/>
          <o:proxy end="" idref="#_x0000_s1032" connectloc="0"/>
        </o:r>
        <o:r id="V:Rule11" type="connector" idref="#_x0000_s1040">
          <o:proxy start="" idref="#_x0000_s1032" connectloc="2"/>
          <o:proxy end="" idref="#_x0000_s1028" connectloc="2"/>
        </o:r>
        <o:r id="V:Rule12" type="connector" idref="#_x0000_s1037">
          <o:proxy start="" idref="#_x0000_s1032" connectloc="2"/>
          <o:proxy end="" idref="#_x0000_s1031" connectloc="2"/>
        </o:r>
        <o:r id="V:Rule13" type="connector" idref="#_x0000_s1038">
          <o:proxy start="" idref="#_x0000_s1032" connectloc="2"/>
          <o:proxy end="" idref="#_x0000_s1030" connectloc="2"/>
        </o:r>
        <o:r id="V:Rule14" type="connector" idref="#_x0000_s1034">
          <o:proxy start="" idref="#_x0000_s1029" connectloc="3"/>
          <o:proxy end="" idref="#_x0000_s1030" connectloc="0"/>
        </o:r>
        <o:r id="V:Rule15" type="connector" idref="#_x0000_s1033">
          <o:proxy start="" idref="#_x0000_s1028" connectloc="3"/>
          <o:proxy end="" idref="#_x0000_s1029" connectloc="0"/>
        </o:r>
        <o:r id="V:Rule16" type="connector" idref="#_x0000_s1039">
          <o:proxy start="" idref="#_x0000_s1032" connectloc="2"/>
          <o:proxy end="" idref="#_x0000_s10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www.amarillas.c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A5C32-9EA1-4917-91E5-43D21BFD2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11089</Words>
  <Characters>60993</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71939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8</cp:revision>
  <cp:lastPrinted>2009-10-29T05:53:00Z</cp:lastPrinted>
  <dcterms:created xsi:type="dcterms:W3CDTF">2009-10-28T02:44:00Z</dcterms:created>
  <dcterms:modified xsi:type="dcterms:W3CDTF">2009-11-11T02:19:00Z</dcterms:modified>
</cp:coreProperties>
</file>