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2F750" w14:textId="77777777" w:rsidR="0069459B" w:rsidRPr="0069459B" w:rsidRDefault="0069459B" w:rsidP="00694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945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Concept Document for WYSIWYG Configurator Application</w:t>
      </w:r>
    </w:p>
    <w:p w14:paraId="5CF6853D" w14:textId="77777777" w:rsidR="0069459B" w:rsidRPr="0069459B" w:rsidRDefault="0069459B" w:rsidP="006945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 of the Document</w:t>
      </w:r>
    </w:p>
    <w:p w14:paraId="78625271" w14:textId="77777777" w:rsidR="0069459B" w:rsidRPr="0069459B" w:rsidRDefault="0069459B" w:rsidP="00694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document provides a comprehensive overview of the WYSIWYG Configurator application, outlining its design, implementation, and alignment with client requirements. It highlights:</w:t>
      </w:r>
    </w:p>
    <w:p w14:paraId="6F01BEB8" w14:textId="77777777" w:rsidR="0069459B" w:rsidRPr="0069459B" w:rsidRDefault="0069459B" w:rsidP="0069459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The deliverables completed across all days, including drag-and-drop functionality, element selection, dynamic property editing, and advanced customization features.</w:t>
      </w:r>
    </w:p>
    <w:p w14:paraId="30FE9AD8" w14:textId="77777777" w:rsidR="0069459B" w:rsidRPr="0069459B" w:rsidRDefault="0069459B" w:rsidP="0069459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The modular architecture that ensures scalability and maintainability.</w:t>
      </w:r>
    </w:p>
    <w:p w14:paraId="32873001" w14:textId="77777777" w:rsidR="0069459B" w:rsidRPr="0069459B" w:rsidRDefault="0069459B" w:rsidP="0069459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Key classes, properties, and methods with their purpose and interactions.</w:t>
      </w:r>
    </w:p>
    <w:p w14:paraId="0749608C" w14:textId="77777777" w:rsidR="0069459B" w:rsidRPr="0069459B" w:rsidRDefault="0069459B" w:rsidP="00694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document aims to summarize the functionality implemented and confirm that all deliverables have been met as per the proposal and client requirements.</w:t>
      </w:r>
    </w:p>
    <w:p w14:paraId="25098798" w14:textId="77777777" w:rsidR="0069459B" w:rsidRPr="0069459B" w:rsidRDefault="0069459B" w:rsidP="00694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20371E7">
          <v:rect id="_x0000_i1037" style="width:0;height:1.5pt" o:hralign="center" o:hrstd="t" o:hr="t" fillcolor="#a0a0a0" stroked="f"/>
        </w:pict>
      </w:r>
    </w:p>
    <w:p w14:paraId="79A3968D" w14:textId="77777777" w:rsidR="0069459B" w:rsidRPr="0069459B" w:rsidRDefault="0069459B" w:rsidP="00694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945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Features Delivered</w:t>
      </w:r>
    </w:p>
    <w:p w14:paraId="13D3923E" w14:textId="77777777" w:rsidR="0069459B" w:rsidRPr="0069459B" w:rsidRDefault="0069459B" w:rsidP="0069459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Drag-and-Drop Functionality</w:t>
      </w: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69E011B" w14:textId="77777777" w:rsidR="0069459B" w:rsidRPr="0069459B" w:rsidRDefault="0069459B" w:rsidP="0069459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for Rectangle, Ellipse, and TextBlock elements.</w:t>
      </w:r>
    </w:p>
    <w:p w14:paraId="669D4591" w14:textId="77777777" w:rsidR="0069459B" w:rsidRPr="0069459B" w:rsidRDefault="0069459B" w:rsidP="0069459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Elements can be dragged from the Toolbox and dropped into the Design Area.</w:t>
      </w:r>
    </w:p>
    <w:p w14:paraId="3A82C6EF" w14:textId="77777777" w:rsidR="0069459B" w:rsidRPr="0069459B" w:rsidRDefault="0069459B" w:rsidP="0069459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Element Selection</w:t>
      </w: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61690F2" w14:textId="77777777" w:rsidR="0069459B" w:rsidRPr="0069459B" w:rsidRDefault="0069459B" w:rsidP="0069459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A visual overlay appears when an element is selected.</w:t>
      </w:r>
    </w:p>
    <w:p w14:paraId="6AC370BF" w14:textId="77777777" w:rsidR="0069459B" w:rsidRPr="0069459B" w:rsidRDefault="0069459B" w:rsidP="0069459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Selection highlights the element and enables property modification.</w:t>
      </w:r>
    </w:p>
    <w:p w14:paraId="66C9519C" w14:textId="77777777" w:rsidR="0069459B" w:rsidRPr="0069459B" w:rsidRDefault="0069459B" w:rsidP="0069459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Property Editing</w:t>
      </w: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44CC209" w14:textId="77777777" w:rsidR="0069459B" w:rsidRPr="0069459B" w:rsidRDefault="0069459B" w:rsidP="0069459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Properties like width, height, text, font size, color, and opacity can be modified dynamically.</w:t>
      </w:r>
    </w:p>
    <w:p w14:paraId="1FBCB07C" w14:textId="77777777" w:rsidR="0069459B" w:rsidRPr="0069459B" w:rsidRDefault="0069459B" w:rsidP="0069459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Property changes are immediately reflected in the Design Area.</w:t>
      </w:r>
    </w:p>
    <w:p w14:paraId="24CB3707" w14:textId="77777777" w:rsidR="0069459B" w:rsidRPr="0069459B" w:rsidRDefault="0069459B" w:rsidP="0069459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Features</w:t>
      </w: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30AC0F1" w14:textId="77777777" w:rsidR="0069459B" w:rsidRPr="0069459B" w:rsidRDefault="0069459B" w:rsidP="0069459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updates to properties for selected elements.</w:t>
      </w:r>
    </w:p>
    <w:p w14:paraId="6E989645" w14:textId="77777777" w:rsidR="0069459B" w:rsidRPr="0069459B" w:rsidRDefault="0069459B" w:rsidP="0069459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handling for invalid inputs, such as invalid colors or out-of-range opacity values.</w:t>
      </w:r>
    </w:p>
    <w:p w14:paraId="6EC9C229" w14:textId="77777777" w:rsidR="0069459B" w:rsidRPr="0069459B" w:rsidRDefault="0069459B" w:rsidP="0069459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Modularized code structure for extensibility.</w:t>
      </w:r>
    </w:p>
    <w:p w14:paraId="4D2A8AB7" w14:textId="77777777" w:rsidR="0069459B" w:rsidRPr="0069459B" w:rsidRDefault="0069459B" w:rsidP="00694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359DA2">
          <v:rect id="_x0000_i1038" style="width:0;height:1.5pt" o:hralign="center" o:hrstd="t" o:hr="t" fillcolor="#a0a0a0" stroked="f"/>
        </w:pict>
      </w:r>
    </w:p>
    <w:p w14:paraId="74187701" w14:textId="77777777" w:rsidR="0069459B" w:rsidRPr="0069459B" w:rsidRDefault="0069459B" w:rsidP="00694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945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List of Classes, Enums, Properties, Methods, and Exceptions</w:t>
      </w:r>
    </w:p>
    <w:p w14:paraId="699A4A1C" w14:textId="77777777" w:rsidR="0069459B" w:rsidRPr="0069459B" w:rsidRDefault="0069459B" w:rsidP="006945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</w:t>
      </w:r>
      <w:proofErr w:type="spellStart"/>
      <w:r w:rsidRPr="006945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MainWindow</w:t>
      </w:r>
      <w:proofErr w:type="spellEnd"/>
    </w:p>
    <w:p w14:paraId="5F1A11FA" w14:textId="77777777" w:rsidR="0069459B" w:rsidRPr="0069459B" w:rsidRDefault="0069459B" w:rsidP="0069459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: Orchestrates interactions between the Toolbox, Design Area, and Property Box.</w:t>
      </w:r>
    </w:p>
    <w:p w14:paraId="06307CB0" w14:textId="77777777" w:rsidR="0069459B" w:rsidRPr="0069459B" w:rsidRDefault="0069459B" w:rsidP="0069459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Properties</w:t>
      </w: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D2C2FC0" w14:textId="77777777" w:rsidR="0069459B" w:rsidRPr="0069459B" w:rsidRDefault="0069459B" w:rsidP="0069459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spellStart"/>
      <w:r w:rsidRPr="0069459B">
        <w:rPr>
          <w:rFonts w:ascii="Courier New" w:eastAsia="Times New Roman" w:hAnsi="Courier New" w:cs="Courier New"/>
          <w:sz w:val="20"/>
          <w:szCs w:val="20"/>
          <w:lang w:eastAsia="en-IN"/>
        </w:rPr>
        <w:t>selectedElement</w:t>
      </w:r>
      <w:proofErr w:type="spellEnd"/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: Tracks the currently selected element in the Design Area.</w:t>
      </w:r>
    </w:p>
    <w:p w14:paraId="73309AFC" w14:textId="77777777" w:rsidR="0069459B" w:rsidRPr="0069459B" w:rsidRDefault="0069459B" w:rsidP="0069459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spellStart"/>
      <w:r w:rsidRPr="0069459B">
        <w:rPr>
          <w:rFonts w:ascii="Courier New" w:eastAsia="Times New Roman" w:hAnsi="Courier New" w:cs="Courier New"/>
          <w:sz w:val="20"/>
          <w:szCs w:val="20"/>
          <w:lang w:eastAsia="en-IN"/>
        </w:rPr>
        <w:t>selectionOverlay</w:t>
      </w:r>
      <w:proofErr w:type="spellEnd"/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: A Rectangle used as a visual overlay to indicate selection.</w:t>
      </w:r>
    </w:p>
    <w:p w14:paraId="2AB6A544" w14:textId="77777777" w:rsidR="0069459B" w:rsidRPr="0069459B" w:rsidRDefault="0069459B" w:rsidP="0069459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Courier New" w:eastAsia="Times New Roman" w:hAnsi="Courier New" w:cs="Courier New"/>
          <w:sz w:val="20"/>
          <w:szCs w:val="20"/>
          <w:lang w:eastAsia="en-IN"/>
        </w:rPr>
        <w:t>Toolbox</w:t>
      </w: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</w:t>
      </w:r>
      <w:proofErr w:type="spellStart"/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ListBox</w:t>
      </w:r>
      <w:proofErr w:type="spellEnd"/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managing draggable items.</w:t>
      </w:r>
    </w:p>
    <w:p w14:paraId="3BEEF4F3" w14:textId="77777777" w:rsidR="0069459B" w:rsidRPr="0069459B" w:rsidRDefault="0069459B" w:rsidP="0069459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45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DesignArea</w:t>
      </w:r>
      <w:proofErr w:type="spellEnd"/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: A Canvas serving as the workspace for elements.</w:t>
      </w:r>
    </w:p>
    <w:p w14:paraId="5937E08C" w14:textId="77777777" w:rsidR="0069459B" w:rsidRPr="0069459B" w:rsidRDefault="0069459B" w:rsidP="0069459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459B">
        <w:rPr>
          <w:rFonts w:ascii="Courier New" w:eastAsia="Times New Roman" w:hAnsi="Courier New" w:cs="Courier New"/>
          <w:sz w:val="20"/>
          <w:szCs w:val="20"/>
          <w:lang w:eastAsia="en-IN"/>
        </w:rPr>
        <w:t>PropertyBox</w:t>
      </w:r>
      <w:proofErr w:type="spellEnd"/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</w:t>
      </w:r>
      <w:proofErr w:type="spellStart"/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StackPanel</w:t>
      </w:r>
      <w:proofErr w:type="spellEnd"/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dynamically populated with editable property fields.</w:t>
      </w:r>
    </w:p>
    <w:p w14:paraId="4FAE45A2" w14:textId="77777777" w:rsidR="0069459B" w:rsidRPr="0069459B" w:rsidRDefault="0069459B" w:rsidP="0069459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Methods</w:t>
      </w: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BB22B78" w14:textId="77777777" w:rsidR="0069459B" w:rsidRPr="0069459B" w:rsidRDefault="0069459B" w:rsidP="0069459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459B">
        <w:rPr>
          <w:rFonts w:ascii="Courier New" w:eastAsia="Times New Roman" w:hAnsi="Courier New" w:cs="Courier New"/>
          <w:sz w:val="20"/>
          <w:szCs w:val="20"/>
          <w:lang w:eastAsia="en-IN"/>
        </w:rPr>
        <w:t>Toolbox_PreviewMouseDown</w:t>
      </w:r>
      <w:proofErr w:type="spellEnd"/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: Initiates drag-and-drop operations from the Toolbox.</w:t>
      </w:r>
    </w:p>
    <w:p w14:paraId="2D3A8FB5" w14:textId="77777777" w:rsidR="0069459B" w:rsidRPr="0069459B" w:rsidRDefault="0069459B" w:rsidP="0069459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459B">
        <w:rPr>
          <w:rFonts w:ascii="Courier New" w:eastAsia="Times New Roman" w:hAnsi="Courier New" w:cs="Courier New"/>
          <w:sz w:val="20"/>
          <w:szCs w:val="20"/>
          <w:lang w:eastAsia="en-IN"/>
        </w:rPr>
        <w:t>DesignArea_Drop</w:t>
      </w:r>
      <w:proofErr w:type="spellEnd"/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: Processes dropped elements and adds them to the Design Area.</w:t>
      </w:r>
    </w:p>
    <w:p w14:paraId="3AA7E8FF" w14:textId="77777777" w:rsidR="0069459B" w:rsidRPr="0069459B" w:rsidRDefault="0069459B" w:rsidP="0069459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459B">
        <w:rPr>
          <w:rFonts w:ascii="Courier New" w:eastAsia="Times New Roman" w:hAnsi="Courier New" w:cs="Courier New"/>
          <w:sz w:val="20"/>
          <w:szCs w:val="20"/>
          <w:lang w:eastAsia="en-IN"/>
        </w:rPr>
        <w:t>SelectElement</w:t>
      </w:r>
      <w:proofErr w:type="spellEnd"/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Manages element selection and updates the visual overlay and Property Box.</w:t>
      </w:r>
    </w:p>
    <w:p w14:paraId="56A25B19" w14:textId="77777777" w:rsidR="0069459B" w:rsidRPr="0069459B" w:rsidRDefault="0069459B" w:rsidP="0069459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459B">
        <w:rPr>
          <w:rFonts w:ascii="Courier New" w:eastAsia="Times New Roman" w:hAnsi="Courier New" w:cs="Courier New"/>
          <w:sz w:val="20"/>
          <w:szCs w:val="20"/>
          <w:lang w:eastAsia="en-IN"/>
        </w:rPr>
        <w:t>UpdatePropertyBox</w:t>
      </w:r>
      <w:proofErr w:type="spellEnd"/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: Dynamically populates the Property Box with fields for the selected element.</w:t>
      </w:r>
    </w:p>
    <w:p w14:paraId="2D8DAD78" w14:textId="77777777" w:rsidR="0069459B" w:rsidRPr="0069459B" w:rsidRDefault="0069459B" w:rsidP="0069459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459B">
        <w:rPr>
          <w:rFonts w:ascii="Courier New" w:eastAsia="Times New Roman" w:hAnsi="Courier New" w:cs="Courier New"/>
          <w:sz w:val="20"/>
          <w:szCs w:val="20"/>
          <w:lang w:eastAsia="en-IN"/>
        </w:rPr>
        <w:t>AddPropertyField</w:t>
      </w:r>
      <w:proofErr w:type="spellEnd"/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dynamic fields to edit properties such as color, opacity, etc.</w:t>
      </w:r>
    </w:p>
    <w:p w14:paraId="2F4490D6" w14:textId="77777777" w:rsidR="0069459B" w:rsidRPr="0069459B" w:rsidRDefault="0069459B" w:rsidP="00694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8ED2D36">
          <v:rect id="_x0000_i1039" style="width:0;height:1.5pt" o:hralign="center" o:hrstd="t" o:hr="t" fillcolor="#a0a0a0" stroked="f"/>
        </w:pict>
      </w:r>
    </w:p>
    <w:p w14:paraId="74753D14" w14:textId="77777777" w:rsidR="0069459B" w:rsidRPr="0069459B" w:rsidRDefault="0069459B" w:rsidP="006945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</w:t>
      </w:r>
      <w:proofErr w:type="spellStart"/>
      <w:r w:rsidRPr="006945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ToolboxContainer</w:t>
      </w:r>
      <w:proofErr w:type="spellEnd"/>
    </w:p>
    <w:p w14:paraId="50B51237" w14:textId="77777777" w:rsidR="0069459B" w:rsidRPr="0069459B" w:rsidRDefault="0069459B" w:rsidP="0069459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Manages tools and their drag-and-drop functionality.</w:t>
      </w:r>
    </w:p>
    <w:p w14:paraId="4D889BD3" w14:textId="77777777" w:rsidR="0069459B" w:rsidRPr="0069459B" w:rsidRDefault="0069459B" w:rsidP="0069459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Properties</w:t>
      </w: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CCED14F" w14:textId="77777777" w:rsidR="0069459B" w:rsidRPr="0069459B" w:rsidRDefault="0069459B" w:rsidP="0069459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Courier New" w:eastAsia="Times New Roman" w:hAnsi="Courier New" w:cs="Courier New"/>
          <w:sz w:val="20"/>
          <w:szCs w:val="20"/>
          <w:lang w:eastAsia="en-IN"/>
        </w:rPr>
        <w:t>Items</w:t>
      </w: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: A collection of available tools (Rectangle, Ellipse, TextBlock).</w:t>
      </w:r>
    </w:p>
    <w:p w14:paraId="75408D80" w14:textId="77777777" w:rsidR="0069459B" w:rsidRPr="0069459B" w:rsidRDefault="0069459B" w:rsidP="0069459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Methods</w:t>
      </w: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881647B" w14:textId="77777777" w:rsidR="0069459B" w:rsidRPr="0069459B" w:rsidRDefault="0069459B" w:rsidP="0069459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459B">
        <w:rPr>
          <w:rFonts w:ascii="Courier New" w:eastAsia="Times New Roman" w:hAnsi="Courier New" w:cs="Courier New"/>
          <w:sz w:val="20"/>
          <w:szCs w:val="20"/>
          <w:lang w:eastAsia="en-IN"/>
        </w:rPr>
        <w:t>StartDrag</w:t>
      </w:r>
      <w:proofErr w:type="spellEnd"/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: Initiates a drag operation for a selected tool.</w:t>
      </w:r>
    </w:p>
    <w:p w14:paraId="26F89BA0" w14:textId="77777777" w:rsidR="0069459B" w:rsidRPr="0069459B" w:rsidRDefault="0069459B" w:rsidP="00694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EC56E6">
          <v:rect id="_x0000_i1040" style="width:0;height:1.5pt" o:hralign="center" o:hrstd="t" o:hr="t" fillcolor="#a0a0a0" stroked="f"/>
        </w:pict>
      </w:r>
    </w:p>
    <w:p w14:paraId="2A7713E8" w14:textId="77777777" w:rsidR="0069459B" w:rsidRPr="0069459B" w:rsidRDefault="0069459B" w:rsidP="006945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</w:t>
      </w:r>
      <w:proofErr w:type="spellStart"/>
      <w:r w:rsidRPr="006945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DesignAreaContainer</w:t>
      </w:r>
      <w:proofErr w:type="spellEnd"/>
    </w:p>
    <w:p w14:paraId="35436966" w14:textId="77777777" w:rsidR="0069459B" w:rsidRPr="0069459B" w:rsidRDefault="0069459B" w:rsidP="0069459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: Serves as the workspace where elements are placed, manipulated, and arranged.</w:t>
      </w:r>
    </w:p>
    <w:p w14:paraId="762F37C8" w14:textId="77777777" w:rsidR="0069459B" w:rsidRPr="0069459B" w:rsidRDefault="0069459B" w:rsidP="0069459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Properties</w:t>
      </w: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C7BE9AC" w14:textId="77777777" w:rsidR="0069459B" w:rsidRPr="0069459B" w:rsidRDefault="0069459B" w:rsidP="0069459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Courier New" w:eastAsia="Times New Roman" w:hAnsi="Courier New" w:cs="Courier New"/>
          <w:sz w:val="20"/>
          <w:szCs w:val="20"/>
          <w:lang w:eastAsia="en-IN"/>
        </w:rPr>
        <w:t>_elements</w:t>
      </w: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: A collection of all objects in the Design Area.</w:t>
      </w:r>
    </w:p>
    <w:p w14:paraId="08C02243" w14:textId="77777777" w:rsidR="0069459B" w:rsidRPr="0069459B" w:rsidRDefault="0069459B" w:rsidP="0069459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spellStart"/>
      <w:r w:rsidRPr="0069459B">
        <w:rPr>
          <w:rFonts w:ascii="Courier New" w:eastAsia="Times New Roman" w:hAnsi="Courier New" w:cs="Courier New"/>
          <w:sz w:val="20"/>
          <w:szCs w:val="20"/>
          <w:lang w:eastAsia="en-IN"/>
        </w:rPr>
        <w:t>selectedElement</w:t>
      </w:r>
      <w:proofErr w:type="spellEnd"/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: Tracks the currently selected object.</w:t>
      </w:r>
    </w:p>
    <w:p w14:paraId="4DEF0F59" w14:textId="77777777" w:rsidR="0069459B" w:rsidRPr="0069459B" w:rsidRDefault="0069459B" w:rsidP="0069459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spellStart"/>
      <w:r w:rsidRPr="0069459B">
        <w:rPr>
          <w:rFonts w:ascii="Courier New" w:eastAsia="Times New Roman" w:hAnsi="Courier New" w:cs="Courier New"/>
          <w:sz w:val="20"/>
          <w:szCs w:val="20"/>
          <w:lang w:eastAsia="en-IN"/>
        </w:rPr>
        <w:t>selectionOverlay</w:t>
      </w:r>
      <w:proofErr w:type="spellEnd"/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: A Rectangle that visually indicates the selected element.</w:t>
      </w:r>
    </w:p>
    <w:p w14:paraId="672CAD36" w14:textId="77777777" w:rsidR="0069459B" w:rsidRPr="0069459B" w:rsidRDefault="0069459B" w:rsidP="0069459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Methods</w:t>
      </w: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7FDCF54" w14:textId="77777777" w:rsidR="0069459B" w:rsidRPr="0069459B" w:rsidRDefault="0069459B" w:rsidP="0069459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459B">
        <w:rPr>
          <w:rFonts w:ascii="Courier New" w:eastAsia="Times New Roman" w:hAnsi="Courier New" w:cs="Courier New"/>
          <w:sz w:val="20"/>
          <w:szCs w:val="20"/>
          <w:lang w:eastAsia="en-IN"/>
        </w:rPr>
        <w:t>AddElement</w:t>
      </w:r>
      <w:proofErr w:type="spellEnd"/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elements (Rectangle, Ellipse, or TextBlock) to the Design Area.</w:t>
      </w:r>
    </w:p>
    <w:p w14:paraId="1F0793C6" w14:textId="77777777" w:rsidR="0069459B" w:rsidRPr="0069459B" w:rsidRDefault="0069459B" w:rsidP="0069459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459B">
        <w:rPr>
          <w:rFonts w:ascii="Courier New" w:eastAsia="Times New Roman" w:hAnsi="Courier New" w:cs="Courier New"/>
          <w:sz w:val="20"/>
          <w:szCs w:val="20"/>
          <w:lang w:eastAsia="en-IN"/>
        </w:rPr>
        <w:t>SelectElement</w:t>
      </w:r>
      <w:proofErr w:type="spellEnd"/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: Updates the visual overlay for the selected element.</w:t>
      </w:r>
    </w:p>
    <w:p w14:paraId="00BCC6A2" w14:textId="77777777" w:rsidR="0069459B" w:rsidRPr="0069459B" w:rsidRDefault="0069459B" w:rsidP="00694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ECE66B6">
          <v:rect id="_x0000_i1041" style="width:0;height:1.5pt" o:hralign="center" o:hrstd="t" o:hr="t" fillcolor="#a0a0a0" stroked="f"/>
        </w:pict>
      </w:r>
    </w:p>
    <w:p w14:paraId="651CF510" w14:textId="77777777" w:rsidR="0069459B" w:rsidRPr="0069459B" w:rsidRDefault="0069459B" w:rsidP="006945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 </w:t>
      </w:r>
      <w:proofErr w:type="spellStart"/>
      <w:r w:rsidRPr="006945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PropertyContainer</w:t>
      </w:r>
      <w:proofErr w:type="spellEnd"/>
    </w:p>
    <w:p w14:paraId="22F25A35" w14:textId="77777777" w:rsidR="0069459B" w:rsidRPr="0069459B" w:rsidRDefault="0069459B" w:rsidP="0069459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and manages the editable properties of the selected object.</w:t>
      </w:r>
    </w:p>
    <w:p w14:paraId="467B57B4" w14:textId="77777777" w:rsidR="0069459B" w:rsidRPr="0069459B" w:rsidRDefault="0069459B" w:rsidP="0069459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Methods</w:t>
      </w: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4E073EE" w14:textId="77777777" w:rsidR="0069459B" w:rsidRPr="0069459B" w:rsidRDefault="0069459B" w:rsidP="0069459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459B">
        <w:rPr>
          <w:rFonts w:ascii="Courier New" w:eastAsia="Times New Roman" w:hAnsi="Courier New" w:cs="Courier New"/>
          <w:sz w:val="20"/>
          <w:szCs w:val="20"/>
          <w:lang w:eastAsia="en-IN"/>
        </w:rPr>
        <w:t>DisplayProperties</w:t>
      </w:r>
      <w:proofErr w:type="spellEnd"/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: Populates the Property Box with property fields.</w:t>
      </w:r>
    </w:p>
    <w:p w14:paraId="31CC1547" w14:textId="77777777" w:rsidR="0069459B" w:rsidRPr="0069459B" w:rsidRDefault="0069459B" w:rsidP="0069459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459B">
        <w:rPr>
          <w:rFonts w:ascii="Courier New" w:eastAsia="Times New Roman" w:hAnsi="Courier New" w:cs="Courier New"/>
          <w:sz w:val="20"/>
          <w:szCs w:val="20"/>
          <w:lang w:eastAsia="en-IN"/>
        </w:rPr>
        <w:t>AddPropertyField</w:t>
      </w:r>
      <w:proofErr w:type="spellEnd"/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fields for editing properties.</w:t>
      </w:r>
    </w:p>
    <w:p w14:paraId="7D5917E3" w14:textId="77777777" w:rsidR="0069459B" w:rsidRPr="0069459B" w:rsidRDefault="0069459B" w:rsidP="0069459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459B">
        <w:rPr>
          <w:rFonts w:ascii="Courier New" w:eastAsia="Times New Roman" w:hAnsi="Courier New" w:cs="Courier New"/>
          <w:sz w:val="20"/>
          <w:szCs w:val="20"/>
          <w:lang w:eastAsia="en-IN"/>
        </w:rPr>
        <w:t>AddColorPicker</w:t>
      </w:r>
      <w:proofErr w:type="spellEnd"/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Enables color editing for elements.</w:t>
      </w:r>
    </w:p>
    <w:p w14:paraId="5DF64A29" w14:textId="77777777" w:rsidR="0069459B" w:rsidRPr="0069459B" w:rsidRDefault="0069459B" w:rsidP="0069459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459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AddOpacityProperty</w:t>
      </w:r>
      <w:proofErr w:type="spellEnd"/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Enables opacity editing for elements.</w:t>
      </w:r>
    </w:p>
    <w:p w14:paraId="4C87F9E9" w14:textId="77777777" w:rsidR="0069459B" w:rsidRPr="0069459B" w:rsidRDefault="0069459B" w:rsidP="00694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470D97">
          <v:rect id="_x0000_i1042" style="width:0;height:1.5pt" o:hralign="center" o:hrstd="t" o:hr="t" fillcolor="#a0a0a0" stroked="f"/>
        </w:pict>
      </w:r>
    </w:p>
    <w:p w14:paraId="178B3285" w14:textId="77777777" w:rsidR="0069459B" w:rsidRPr="0069459B" w:rsidRDefault="0069459B" w:rsidP="00694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945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 of Each Method</w:t>
      </w:r>
    </w:p>
    <w:p w14:paraId="521DC7BF" w14:textId="77777777" w:rsidR="0069459B" w:rsidRPr="0069459B" w:rsidRDefault="0069459B" w:rsidP="0069459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459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Toolbox_PreviewMouseDown</w:t>
      </w:r>
      <w:proofErr w:type="spellEnd"/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: Initiates drag-and-drop operations from the Toolbox.</w:t>
      </w:r>
    </w:p>
    <w:p w14:paraId="5B84C366" w14:textId="77777777" w:rsidR="0069459B" w:rsidRPr="0069459B" w:rsidRDefault="0069459B" w:rsidP="0069459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459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DesignArea_Drop</w:t>
      </w:r>
      <w:proofErr w:type="spellEnd"/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dropped elements into the Design Area.</w:t>
      </w:r>
    </w:p>
    <w:p w14:paraId="0F49182B" w14:textId="77777777" w:rsidR="0069459B" w:rsidRPr="0069459B" w:rsidRDefault="0069459B" w:rsidP="0069459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459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SelectElement</w:t>
      </w:r>
      <w:proofErr w:type="spellEnd"/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: Highlights the selected element and updates the Property Box.</w:t>
      </w:r>
    </w:p>
    <w:p w14:paraId="0230E39F" w14:textId="77777777" w:rsidR="0069459B" w:rsidRPr="0069459B" w:rsidRDefault="0069459B" w:rsidP="0069459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459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UpdatePropertyBox</w:t>
      </w:r>
      <w:proofErr w:type="spellEnd"/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editable properties for the selected element.</w:t>
      </w:r>
    </w:p>
    <w:p w14:paraId="2898EE81" w14:textId="77777777" w:rsidR="0069459B" w:rsidRPr="0069459B" w:rsidRDefault="0069459B" w:rsidP="0069459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459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AddPropertyField</w:t>
      </w:r>
      <w:proofErr w:type="spellEnd"/>
      <w:r w:rsidRPr="006945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69459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AddColorPicker</w:t>
      </w:r>
      <w:proofErr w:type="spellEnd"/>
      <w:r w:rsidRPr="006945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and </w:t>
      </w:r>
      <w:proofErr w:type="spellStart"/>
      <w:r w:rsidRPr="0069459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AddOpacityProperty</w:t>
      </w:r>
      <w:proofErr w:type="spellEnd"/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 modification of various properties dynamically.</w:t>
      </w:r>
    </w:p>
    <w:p w14:paraId="0E0296FF" w14:textId="77777777" w:rsidR="0069459B" w:rsidRPr="0069459B" w:rsidRDefault="0069459B" w:rsidP="00694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3E1198C">
          <v:rect id="_x0000_i1043" style="width:0;height:1.5pt" o:hralign="center" o:hrstd="t" o:hr="t" fillcolor="#a0a0a0" stroked="f"/>
        </w:pict>
      </w:r>
    </w:p>
    <w:p w14:paraId="14676DBC" w14:textId="77777777" w:rsidR="0069459B" w:rsidRPr="0069459B" w:rsidRDefault="0069459B" w:rsidP="00694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945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Detailed Class Interactions</w:t>
      </w:r>
    </w:p>
    <w:p w14:paraId="5EE98882" w14:textId="77777777" w:rsidR="0069459B" w:rsidRPr="0069459B" w:rsidRDefault="0069459B" w:rsidP="0069459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45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ToolboxContainer</w:t>
      </w:r>
      <w:proofErr w:type="spellEnd"/>
      <w:r w:rsidRPr="006945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</w:t>
      </w:r>
      <w:proofErr w:type="spellStart"/>
      <w:r w:rsidRPr="006945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DesignAreaContainer</w:t>
      </w:r>
      <w:proofErr w:type="spellEnd"/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026BA72" w14:textId="77777777" w:rsidR="0069459B" w:rsidRPr="0069459B" w:rsidRDefault="0069459B" w:rsidP="0069459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Drag-and-drop operations are initiated from the Toolbox and processed in the Design Area.</w:t>
      </w:r>
    </w:p>
    <w:p w14:paraId="28CB6B60" w14:textId="77777777" w:rsidR="0069459B" w:rsidRPr="0069459B" w:rsidRDefault="0069459B" w:rsidP="0069459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45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DesignAreaContainer</w:t>
      </w:r>
      <w:proofErr w:type="spellEnd"/>
      <w:r w:rsidRPr="006945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</w:t>
      </w:r>
      <w:proofErr w:type="spellStart"/>
      <w:r w:rsidRPr="006945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PropertyContainer</w:t>
      </w:r>
      <w:proofErr w:type="spellEnd"/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EE3120D" w14:textId="77777777" w:rsidR="0069459B" w:rsidRPr="0069459B" w:rsidRDefault="0069459B" w:rsidP="0069459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Properties of selected elements are sent to the Property Box for editing.</w:t>
      </w:r>
    </w:p>
    <w:p w14:paraId="08383DD7" w14:textId="77777777" w:rsidR="0069459B" w:rsidRPr="0069459B" w:rsidRDefault="0069459B" w:rsidP="0069459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45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PropertyContainer</w:t>
      </w:r>
      <w:proofErr w:type="spellEnd"/>
      <w:r w:rsidRPr="006945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</w:t>
      </w:r>
      <w:proofErr w:type="spellStart"/>
      <w:r w:rsidRPr="006945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DesignAreaContainer</w:t>
      </w:r>
      <w:proofErr w:type="spellEnd"/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0A90EA9" w14:textId="77777777" w:rsidR="0069459B" w:rsidRPr="0069459B" w:rsidRDefault="0069459B" w:rsidP="0069459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Updates made in the Property Box are reflected in the Design Area in real-time.</w:t>
      </w:r>
    </w:p>
    <w:p w14:paraId="20A45405" w14:textId="77777777" w:rsidR="0069459B" w:rsidRPr="0069459B" w:rsidRDefault="0069459B" w:rsidP="00694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9DD278">
          <v:rect id="_x0000_i1044" style="width:0;height:1.5pt" o:hralign="center" o:hrstd="t" o:hr="t" fillcolor="#a0a0a0" stroked="f"/>
        </w:pict>
      </w:r>
    </w:p>
    <w:p w14:paraId="5B380993" w14:textId="77777777" w:rsidR="0069459B" w:rsidRPr="0069459B" w:rsidRDefault="0069459B" w:rsidP="00694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945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Extensibility and Future Plans</w:t>
      </w:r>
    </w:p>
    <w:p w14:paraId="0FD42A5E" w14:textId="77777777" w:rsidR="0069459B" w:rsidRPr="0069459B" w:rsidRDefault="0069459B" w:rsidP="0069459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 for Additional Elements</w:t>
      </w: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96A0315" w14:textId="77777777" w:rsidR="0069459B" w:rsidRPr="0069459B" w:rsidRDefault="0069459B" w:rsidP="0069459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The current architecture allows easy addition of new elements to the Toolbox.</w:t>
      </w:r>
    </w:p>
    <w:p w14:paraId="5305198A" w14:textId="77777777" w:rsidR="0069459B" w:rsidRPr="0069459B" w:rsidRDefault="0069459B" w:rsidP="0069459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Enhanced Alignment Features</w:t>
      </w: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5B1A5F8" w14:textId="77777777" w:rsidR="0069459B" w:rsidRPr="0069459B" w:rsidRDefault="0069459B" w:rsidP="0069459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Snapping and alignment tools can be integrated into the Design Area.</w:t>
      </w:r>
    </w:p>
    <w:p w14:paraId="0B38BE9D" w14:textId="77777777" w:rsidR="0069459B" w:rsidRPr="0069459B" w:rsidRDefault="0069459B" w:rsidP="0069459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Export and Save</w:t>
      </w: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AF54443" w14:textId="77777777" w:rsidR="0069459B" w:rsidRPr="0069459B" w:rsidRDefault="0069459B" w:rsidP="0069459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Saving the Design Area layout to a file format for future use.</w:t>
      </w:r>
    </w:p>
    <w:p w14:paraId="4E486CCB" w14:textId="77777777" w:rsidR="0069459B" w:rsidRPr="0069459B" w:rsidRDefault="0069459B" w:rsidP="0069459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Improved Property Management</w:t>
      </w: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B829943" w14:textId="77777777" w:rsidR="0069459B" w:rsidRPr="0069459B" w:rsidRDefault="0069459B" w:rsidP="0069459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Adding advanced data validation and property grouping for better user experience.</w:t>
      </w:r>
    </w:p>
    <w:p w14:paraId="6C3E804B" w14:textId="77777777" w:rsidR="0069459B" w:rsidRPr="0069459B" w:rsidRDefault="0069459B" w:rsidP="006945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AA031CA">
          <v:rect id="_x0000_i1045" style="width:0;height:1.5pt" o:hralign="center" o:hrstd="t" o:hr="t" fillcolor="#a0a0a0" stroked="f"/>
        </w:pict>
      </w:r>
    </w:p>
    <w:p w14:paraId="34CCBF19" w14:textId="77777777" w:rsidR="0069459B" w:rsidRPr="0069459B" w:rsidRDefault="0069459B" w:rsidP="00694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945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14:paraId="2DCBF3AE" w14:textId="77777777" w:rsidR="0069459B" w:rsidRPr="0069459B" w:rsidRDefault="0069459B" w:rsidP="00694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t>The WYSIWYG Configurator application is now fully functional, meeting all client requirements across all five days of deliverables. Key features such as drag-and-drop, element selection, property editing, and dynamic updates have been implemented successfully. The modular design ensures scalability and extensibility for future enhancements.</w:t>
      </w:r>
    </w:p>
    <w:p w14:paraId="04502CA3" w14:textId="77777777" w:rsidR="0069459B" w:rsidRPr="0069459B" w:rsidRDefault="0069459B" w:rsidP="00694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59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This application is ready for client review and deployment.</w:t>
      </w:r>
    </w:p>
    <w:p w14:paraId="1B40A5C4" w14:textId="77777777" w:rsidR="00DF6A51" w:rsidRPr="0069459B" w:rsidRDefault="00DF6A51" w:rsidP="0069459B"/>
    <w:sectPr w:rsidR="00DF6A51" w:rsidRPr="00694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0A23"/>
    <w:multiLevelType w:val="multilevel"/>
    <w:tmpl w:val="18C6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35C1E"/>
    <w:multiLevelType w:val="multilevel"/>
    <w:tmpl w:val="8908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70F43"/>
    <w:multiLevelType w:val="multilevel"/>
    <w:tmpl w:val="74EA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46636"/>
    <w:multiLevelType w:val="multilevel"/>
    <w:tmpl w:val="C0D4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003DF3"/>
    <w:multiLevelType w:val="multilevel"/>
    <w:tmpl w:val="84785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370142"/>
    <w:multiLevelType w:val="multilevel"/>
    <w:tmpl w:val="BE4E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151D1"/>
    <w:multiLevelType w:val="multilevel"/>
    <w:tmpl w:val="0DA00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ED3050"/>
    <w:multiLevelType w:val="multilevel"/>
    <w:tmpl w:val="34E0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593EA8"/>
    <w:multiLevelType w:val="multilevel"/>
    <w:tmpl w:val="F0A8D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84092A"/>
    <w:multiLevelType w:val="multilevel"/>
    <w:tmpl w:val="68AC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3D3B98"/>
    <w:multiLevelType w:val="multilevel"/>
    <w:tmpl w:val="C676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6E3B73"/>
    <w:multiLevelType w:val="multilevel"/>
    <w:tmpl w:val="CFE8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3963D9"/>
    <w:multiLevelType w:val="multilevel"/>
    <w:tmpl w:val="A352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E1B98"/>
    <w:multiLevelType w:val="multilevel"/>
    <w:tmpl w:val="8FAA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E351C9"/>
    <w:multiLevelType w:val="multilevel"/>
    <w:tmpl w:val="9036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DD1349"/>
    <w:multiLevelType w:val="multilevel"/>
    <w:tmpl w:val="1AA23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825A61"/>
    <w:multiLevelType w:val="multilevel"/>
    <w:tmpl w:val="FD96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406D0D"/>
    <w:multiLevelType w:val="multilevel"/>
    <w:tmpl w:val="AC48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5F178B"/>
    <w:multiLevelType w:val="multilevel"/>
    <w:tmpl w:val="D8CA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AB3BE1"/>
    <w:multiLevelType w:val="multilevel"/>
    <w:tmpl w:val="DD52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CB77F5"/>
    <w:multiLevelType w:val="multilevel"/>
    <w:tmpl w:val="6F48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A4751B"/>
    <w:multiLevelType w:val="multilevel"/>
    <w:tmpl w:val="9DB2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765599"/>
    <w:multiLevelType w:val="multilevel"/>
    <w:tmpl w:val="1B9E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727DE4"/>
    <w:multiLevelType w:val="multilevel"/>
    <w:tmpl w:val="B8E48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2"/>
  </w:num>
  <w:num w:numId="5">
    <w:abstractNumId w:val="14"/>
  </w:num>
  <w:num w:numId="6">
    <w:abstractNumId w:val="0"/>
  </w:num>
  <w:num w:numId="7">
    <w:abstractNumId w:val="18"/>
  </w:num>
  <w:num w:numId="8">
    <w:abstractNumId w:val="9"/>
  </w:num>
  <w:num w:numId="9">
    <w:abstractNumId w:val="19"/>
  </w:num>
  <w:num w:numId="10">
    <w:abstractNumId w:val="10"/>
  </w:num>
  <w:num w:numId="11">
    <w:abstractNumId w:val="8"/>
  </w:num>
  <w:num w:numId="12">
    <w:abstractNumId w:val="13"/>
  </w:num>
  <w:num w:numId="13">
    <w:abstractNumId w:val="20"/>
  </w:num>
  <w:num w:numId="14">
    <w:abstractNumId w:val="12"/>
  </w:num>
  <w:num w:numId="15">
    <w:abstractNumId w:val="17"/>
  </w:num>
  <w:num w:numId="16">
    <w:abstractNumId w:val="6"/>
  </w:num>
  <w:num w:numId="17">
    <w:abstractNumId w:val="23"/>
  </w:num>
  <w:num w:numId="18">
    <w:abstractNumId w:val="5"/>
  </w:num>
  <w:num w:numId="19">
    <w:abstractNumId w:val="21"/>
  </w:num>
  <w:num w:numId="20">
    <w:abstractNumId w:val="2"/>
  </w:num>
  <w:num w:numId="21">
    <w:abstractNumId w:val="11"/>
  </w:num>
  <w:num w:numId="22">
    <w:abstractNumId w:val="15"/>
  </w:num>
  <w:num w:numId="23">
    <w:abstractNumId w:val="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51"/>
    <w:rsid w:val="00041004"/>
    <w:rsid w:val="001E0FAD"/>
    <w:rsid w:val="00661FB5"/>
    <w:rsid w:val="0069459B"/>
    <w:rsid w:val="009B1AAC"/>
    <w:rsid w:val="00D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CA58"/>
  <w15:chartTrackingRefBased/>
  <w15:docId w15:val="{3CD69AF9-2F9C-457B-B0F5-CB788039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6A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F6A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6A5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F6A5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F6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F6A5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6A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768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 GUPTA</dc:creator>
  <cp:keywords/>
  <dc:description/>
  <cp:lastModifiedBy>SABYASACHI GUPTA</cp:lastModifiedBy>
  <cp:revision>10</cp:revision>
  <dcterms:created xsi:type="dcterms:W3CDTF">2024-12-13T13:13:00Z</dcterms:created>
  <dcterms:modified xsi:type="dcterms:W3CDTF">2024-12-13T13:41:00Z</dcterms:modified>
</cp:coreProperties>
</file>