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E2F" w:rsidRPr="00463E2F" w:rsidRDefault="00463E2F" w:rsidP="00463E2F">
      <w:pPr>
        <w:shd w:val="clear" w:color="auto" w:fill="FFFFFF"/>
        <w:spacing w:after="0" w:line="240" w:lineRule="auto"/>
        <w:textAlignment w:val="baseline"/>
        <w:outlineLvl w:val="1"/>
        <w:rPr>
          <w:rFonts w:ascii="Arial" w:eastAsia="Times New Roman" w:hAnsi="Arial" w:cs="Arial"/>
          <w:color w:val="323232"/>
          <w:sz w:val="36"/>
          <w:szCs w:val="36"/>
        </w:rPr>
      </w:pPr>
      <w:r w:rsidRPr="00463E2F">
        <w:rPr>
          <w:rFonts w:ascii="Arial" w:eastAsia="Times New Roman" w:hAnsi="Arial" w:cs="Arial"/>
          <w:b/>
          <w:bCs/>
          <w:i/>
          <w:iCs/>
          <w:color w:val="323232"/>
          <w:sz w:val="36"/>
          <w:szCs w:val="36"/>
          <w:bdr w:val="none" w:sz="0" w:space="0" w:color="auto" w:frame="1"/>
        </w:rPr>
        <w:t xml:space="preserve">Q: How did you discover the enormous potential of </w:t>
      </w:r>
      <w:proofErr w:type="spellStart"/>
      <w:r w:rsidRPr="00463E2F">
        <w:rPr>
          <w:rFonts w:ascii="Arial" w:eastAsia="Times New Roman" w:hAnsi="Arial" w:cs="Arial"/>
          <w:b/>
          <w:bCs/>
          <w:i/>
          <w:iCs/>
          <w:color w:val="323232"/>
          <w:sz w:val="36"/>
          <w:szCs w:val="36"/>
          <w:bdr w:val="none" w:sz="0" w:space="0" w:color="auto" w:frame="1"/>
        </w:rPr>
        <w:t>blockchain</w:t>
      </w:r>
      <w:proofErr w:type="spellEnd"/>
      <w:r w:rsidRPr="00463E2F">
        <w:rPr>
          <w:rFonts w:ascii="Arial" w:eastAsia="Times New Roman" w:hAnsi="Arial" w:cs="Arial"/>
          <w:b/>
          <w:bCs/>
          <w:i/>
          <w:iCs/>
          <w:color w:val="323232"/>
          <w:sz w:val="36"/>
          <w:szCs w:val="36"/>
          <w:bdr w:val="none" w:sz="0" w:space="0" w:color="auto" w:frame="1"/>
        </w:rPr>
        <w:t>?</w:t>
      </w:r>
    </w:p>
    <w:p w:rsidR="00463E2F" w:rsidRPr="00463E2F" w:rsidRDefault="00463E2F" w:rsidP="00463E2F">
      <w:pPr>
        <w:shd w:val="clear" w:color="auto" w:fill="FFFFFF"/>
        <w:spacing w:after="0" w:line="240" w:lineRule="auto"/>
        <w:textAlignment w:val="baseline"/>
        <w:rPr>
          <w:rFonts w:ascii="Arial" w:eastAsia="Times New Roman" w:hAnsi="Arial" w:cs="Arial"/>
          <w:color w:val="323232"/>
          <w:sz w:val="24"/>
          <w:szCs w:val="24"/>
        </w:rPr>
      </w:pPr>
      <w:r w:rsidRPr="00463E2F">
        <w:rPr>
          <w:rFonts w:ascii="Arial" w:eastAsia="Times New Roman" w:hAnsi="Arial" w:cs="Arial"/>
          <w:color w:val="323232"/>
          <w:sz w:val="24"/>
          <w:szCs w:val="24"/>
        </w:rPr>
        <w:t xml:space="preserve">A: I had been working in cloud computing for seven or eight years and saw what a tremendous impact cloud had on the technology industry. I started surveying emerging technologies so I could pinpoint the next major trend. When I discovered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I had the same type of immediate, visceral reaction that I had experienced with cloud. Clearly,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would have a profound influence on technology and business—and its potential for transformation could possibly have an even greater impact than cloud computing.</w:t>
      </w:r>
    </w:p>
    <w:p w:rsidR="00463E2F" w:rsidRPr="00463E2F" w:rsidRDefault="00463E2F" w:rsidP="00463E2F">
      <w:pPr>
        <w:shd w:val="clear" w:color="auto" w:fill="FFFFFF"/>
        <w:spacing w:after="0" w:line="240" w:lineRule="auto"/>
        <w:textAlignment w:val="baseline"/>
        <w:outlineLvl w:val="1"/>
        <w:rPr>
          <w:rFonts w:ascii="Arial" w:eastAsia="Times New Roman" w:hAnsi="Arial" w:cs="Arial"/>
          <w:color w:val="323232"/>
          <w:sz w:val="36"/>
          <w:szCs w:val="36"/>
        </w:rPr>
      </w:pPr>
      <w:r w:rsidRPr="00463E2F">
        <w:rPr>
          <w:rFonts w:ascii="Arial" w:eastAsia="Times New Roman" w:hAnsi="Arial" w:cs="Arial"/>
          <w:b/>
          <w:bCs/>
          <w:i/>
          <w:iCs/>
          <w:color w:val="323232"/>
          <w:sz w:val="36"/>
          <w:szCs w:val="36"/>
          <w:bdr w:val="none" w:sz="0" w:space="0" w:color="auto" w:frame="1"/>
        </w:rPr>
        <w:t xml:space="preserve">Q: How do you see business benefiting from </w:t>
      </w:r>
      <w:proofErr w:type="spellStart"/>
      <w:r w:rsidRPr="00463E2F">
        <w:rPr>
          <w:rFonts w:ascii="Arial" w:eastAsia="Times New Roman" w:hAnsi="Arial" w:cs="Arial"/>
          <w:b/>
          <w:bCs/>
          <w:i/>
          <w:iCs/>
          <w:color w:val="323232"/>
          <w:sz w:val="36"/>
          <w:szCs w:val="36"/>
          <w:bdr w:val="none" w:sz="0" w:space="0" w:color="auto" w:frame="1"/>
        </w:rPr>
        <w:t>blockchain</w:t>
      </w:r>
      <w:proofErr w:type="spellEnd"/>
      <w:r w:rsidRPr="00463E2F">
        <w:rPr>
          <w:rFonts w:ascii="Arial" w:eastAsia="Times New Roman" w:hAnsi="Arial" w:cs="Arial"/>
          <w:b/>
          <w:bCs/>
          <w:i/>
          <w:iCs/>
          <w:color w:val="323232"/>
          <w:sz w:val="36"/>
          <w:szCs w:val="36"/>
          <w:bdr w:val="none" w:sz="0" w:space="0" w:color="auto" w:frame="1"/>
        </w:rPr>
        <w:t>?</w:t>
      </w:r>
    </w:p>
    <w:p w:rsidR="00463E2F" w:rsidRPr="00463E2F" w:rsidRDefault="00463E2F" w:rsidP="00463E2F">
      <w:pPr>
        <w:shd w:val="clear" w:color="auto" w:fill="FFFFFF"/>
        <w:spacing w:after="0" w:line="240" w:lineRule="auto"/>
        <w:textAlignment w:val="baseline"/>
        <w:rPr>
          <w:rFonts w:ascii="Arial" w:eastAsia="Times New Roman" w:hAnsi="Arial" w:cs="Arial"/>
          <w:color w:val="323232"/>
          <w:sz w:val="24"/>
          <w:szCs w:val="24"/>
        </w:rPr>
      </w:pPr>
      <w:r w:rsidRPr="00463E2F">
        <w:rPr>
          <w:rFonts w:ascii="Arial" w:eastAsia="Times New Roman" w:hAnsi="Arial" w:cs="Arial"/>
          <w:color w:val="323232"/>
          <w:sz w:val="24"/>
          <w:szCs w:val="24"/>
        </w:rPr>
        <w:t xml:space="preserve">A: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provides a single version of the truth—one that’s unchangeable. Let’s say you have a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in the insurance industry for auto claims. The participants might include the insurance companies, claims adjusters, auto body repair shops, </w:t>
      </w:r>
      <w:proofErr w:type="gramStart"/>
      <w:r w:rsidRPr="00463E2F">
        <w:rPr>
          <w:rFonts w:ascii="Arial" w:eastAsia="Times New Roman" w:hAnsi="Arial" w:cs="Arial"/>
          <w:color w:val="323232"/>
          <w:sz w:val="24"/>
          <w:szCs w:val="24"/>
        </w:rPr>
        <w:t>attorneys</w:t>
      </w:r>
      <w:proofErr w:type="gramEnd"/>
      <w:r w:rsidRPr="00463E2F">
        <w:rPr>
          <w:rFonts w:ascii="Arial" w:eastAsia="Times New Roman" w:hAnsi="Arial" w:cs="Arial"/>
          <w:color w:val="323232"/>
          <w:sz w:val="24"/>
          <w:szCs w:val="24"/>
        </w:rPr>
        <w:t xml:space="preserve"> and so on.</w:t>
      </w:r>
    </w:p>
    <w:p w:rsidR="00463E2F" w:rsidRPr="00463E2F" w:rsidRDefault="00463E2F" w:rsidP="00463E2F">
      <w:pPr>
        <w:shd w:val="clear" w:color="auto" w:fill="FFFFFF"/>
        <w:spacing w:after="0" w:line="240" w:lineRule="auto"/>
        <w:textAlignment w:val="baseline"/>
        <w:rPr>
          <w:rFonts w:ascii="Arial" w:eastAsia="Times New Roman" w:hAnsi="Arial" w:cs="Arial"/>
          <w:color w:val="323232"/>
          <w:sz w:val="24"/>
          <w:szCs w:val="24"/>
        </w:rPr>
      </w:pPr>
      <w:r w:rsidRPr="00463E2F">
        <w:rPr>
          <w:rFonts w:ascii="Arial" w:eastAsia="Times New Roman" w:hAnsi="Arial" w:cs="Arial"/>
          <w:color w:val="323232"/>
          <w:sz w:val="24"/>
          <w:szCs w:val="24"/>
        </w:rPr>
        <w:t xml:space="preserve">Without a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those entities might share information by fax, mail or phone—all methods that are prone to errors. Maybe the auto body shop faxes a repair estimate for USD 4,000 to the insurance company. But the person who receives the fax mistakenly types USD 3,000 into the computer system. That error is propagated through the claims process until it’s discovered and later corrected.</w:t>
      </w:r>
    </w:p>
    <w:p w:rsidR="00463E2F" w:rsidRPr="00463E2F" w:rsidRDefault="00463E2F" w:rsidP="00463E2F">
      <w:pPr>
        <w:shd w:val="clear" w:color="auto" w:fill="FFFFFF"/>
        <w:spacing w:after="0" w:line="240" w:lineRule="auto"/>
        <w:textAlignment w:val="baseline"/>
        <w:rPr>
          <w:rFonts w:ascii="Arial" w:eastAsia="Times New Roman" w:hAnsi="Arial" w:cs="Arial"/>
          <w:color w:val="323232"/>
          <w:sz w:val="24"/>
          <w:szCs w:val="24"/>
        </w:rPr>
      </w:pPr>
      <w:r w:rsidRPr="00463E2F">
        <w:rPr>
          <w:rFonts w:ascii="Arial" w:eastAsia="Times New Roman" w:hAnsi="Arial" w:cs="Arial"/>
          <w:color w:val="323232"/>
          <w:sz w:val="24"/>
          <w:szCs w:val="24"/>
        </w:rPr>
        <w:t xml:space="preserve">With a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manually reentering information into each distinct system isn’t necessary. Each party in the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can see and validate against a single, trusted version. As a result, the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provides a level of transparency that can reduce errors and eliminate the need for time-consuming reconciliation.</w:t>
      </w:r>
    </w:p>
    <w:p w:rsidR="00463E2F" w:rsidRPr="00463E2F" w:rsidRDefault="00463E2F" w:rsidP="00463E2F">
      <w:pPr>
        <w:shd w:val="clear" w:color="auto" w:fill="FFFFFF"/>
        <w:spacing w:after="0" w:line="240" w:lineRule="auto"/>
        <w:textAlignment w:val="baseline"/>
        <w:outlineLvl w:val="1"/>
        <w:rPr>
          <w:rFonts w:ascii="Arial" w:eastAsia="Times New Roman" w:hAnsi="Arial" w:cs="Arial"/>
          <w:color w:val="323232"/>
          <w:sz w:val="36"/>
          <w:szCs w:val="36"/>
        </w:rPr>
      </w:pPr>
      <w:r w:rsidRPr="00463E2F">
        <w:rPr>
          <w:rFonts w:ascii="Arial" w:eastAsia="Times New Roman" w:hAnsi="Arial" w:cs="Arial"/>
          <w:b/>
          <w:bCs/>
          <w:i/>
          <w:iCs/>
          <w:color w:val="323232"/>
          <w:sz w:val="36"/>
          <w:szCs w:val="36"/>
          <w:bdr w:val="none" w:sz="0" w:space="0" w:color="auto" w:frame="1"/>
        </w:rPr>
        <w:t xml:space="preserve">Q: How does a </w:t>
      </w:r>
      <w:proofErr w:type="spellStart"/>
      <w:r w:rsidRPr="00463E2F">
        <w:rPr>
          <w:rFonts w:ascii="Arial" w:eastAsia="Times New Roman" w:hAnsi="Arial" w:cs="Arial"/>
          <w:b/>
          <w:bCs/>
          <w:i/>
          <w:iCs/>
          <w:color w:val="323232"/>
          <w:sz w:val="36"/>
          <w:szCs w:val="36"/>
          <w:bdr w:val="none" w:sz="0" w:space="0" w:color="auto" w:frame="1"/>
        </w:rPr>
        <w:t>blockchain</w:t>
      </w:r>
      <w:proofErr w:type="spellEnd"/>
      <w:r w:rsidRPr="00463E2F">
        <w:rPr>
          <w:rFonts w:ascii="Arial" w:eastAsia="Times New Roman" w:hAnsi="Arial" w:cs="Arial"/>
          <w:b/>
          <w:bCs/>
          <w:i/>
          <w:iCs/>
          <w:color w:val="323232"/>
          <w:sz w:val="36"/>
          <w:szCs w:val="36"/>
          <w:bdr w:val="none" w:sz="0" w:space="0" w:color="auto" w:frame="1"/>
        </w:rPr>
        <w:t xml:space="preserve"> enhance trust among organizations?</w:t>
      </w:r>
    </w:p>
    <w:p w:rsidR="00463E2F" w:rsidRPr="00463E2F" w:rsidRDefault="00463E2F" w:rsidP="00463E2F">
      <w:pPr>
        <w:shd w:val="clear" w:color="auto" w:fill="FFFFFF"/>
        <w:spacing w:after="0" w:line="240" w:lineRule="auto"/>
        <w:textAlignment w:val="baseline"/>
        <w:rPr>
          <w:rFonts w:ascii="Arial" w:eastAsia="Times New Roman" w:hAnsi="Arial" w:cs="Arial"/>
          <w:color w:val="323232"/>
          <w:sz w:val="24"/>
          <w:szCs w:val="24"/>
        </w:rPr>
      </w:pPr>
      <w:r w:rsidRPr="00463E2F">
        <w:rPr>
          <w:rFonts w:ascii="Arial" w:eastAsia="Times New Roman" w:hAnsi="Arial" w:cs="Arial"/>
          <w:color w:val="323232"/>
          <w:sz w:val="24"/>
          <w:szCs w:val="24"/>
        </w:rPr>
        <w:t xml:space="preserve">A: Consider an example from the financial services industry. A lender’s mortgage rate might equal the prime rate plus a certain percentage. A dishonest lender might try to claim that the prime rate has risen since the borrower began the application process and try to affix a higher rate to the mortgage. With a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all of the participants can see the actual data from any particular date. You can’t change that data and attempt to dupe one of the participants.</w:t>
      </w:r>
    </w:p>
    <w:p w:rsidR="00463E2F" w:rsidRPr="00463E2F" w:rsidRDefault="00463E2F" w:rsidP="00463E2F">
      <w:pPr>
        <w:shd w:val="clear" w:color="auto" w:fill="FFFFFF"/>
        <w:spacing w:after="0" w:line="240" w:lineRule="auto"/>
        <w:textAlignment w:val="baseline"/>
        <w:outlineLvl w:val="1"/>
        <w:rPr>
          <w:rFonts w:ascii="Arial" w:eastAsia="Times New Roman" w:hAnsi="Arial" w:cs="Arial"/>
          <w:color w:val="323232"/>
          <w:sz w:val="36"/>
          <w:szCs w:val="36"/>
        </w:rPr>
      </w:pPr>
      <w:r w:rsidRPr="00463E2F">
        <w:rPr>
          <w:rFonts w:ascii="Arial" w:eastAsia="Times New Roman" w:hAnsi="Arial" w:cs="Arial"/>
          <w:b/>
          <w:bCs/>
          <w:i/>
          <w:iCs/>
          <w:color w:val="323232"/>
          <w:sz w:val="36"/>
          <w:szCs w:val="36"/>
          <w:bdr w:val="none" w:sz="0" w:space="0" w:color="auto" w:frame="1"/>
        </w:rPr>
        <w:t xml:space="preserve">Q: Why should organizations integrate mainframe systems into </w:t>
      </w:r>
      <w:proofErr w:type="spellStart"/>
      <w:r w:rsidRPr="00463E2F">
        <w:rPr>
          <w:rFonts w:ascii="Arial" w:eastAsia="Times New Roman" w:hAnsi="Arial" w:cs="Arial"/>
          <w:b/>
          <w:bCs/>
          <w:i/>
          <w:iCs/>
          <w:color w:val="323232"/>
          <w:sz w:val="36"/>
          <w:szCs w:val="36"/>
          <w:bdr w:val="none" w:sz="0" w:space="0" w:color="auto" w:frame="1"/>
        </w:rPr>
        <w:t>blockchains</w:t>
      </w:r>
      <w:proofErr w:type="spellEnd"/>
      <w:r w:rsidRPr="00463E2F">
        <w:rPr>
          <w:rFonts w:ascii="Arial" w:eastAsia="Times New Roman" w:hAnsi="Arial" w:cs="Arial"/>
          <w:b/>
          <w:bCs/>
          <w:i/>
          <w:iCs/>
          <w:color w:val="323232"/>
          <w:sz w:val="36"/>
          <w:szCs w:val="36"/>
          <w:bdr w:val="none" w:sz="0" w:space="0" w:color="auto" w:frame="1"/>
        </w:rPr>
        <w:t>?</w:t>
      </w:r>
    </w:p>
    <w:p w:rsidR="00463E2F" w:rsidRPr="00463E2F" w:rsidRDefault="00463E2F" w:rsidP="00463E2F">
      <w:pPr>
        <w:shd w:val="clear" w:color="auto" w:fill="FFFFFF"/>
        <w:spacing w:after="0" w:line="240" w:lineRule="auto"/>
        <w:textAlignment w:val="baseline"/>
        <w:rPr>
          <w:rFonts w:ascii="Arial" w:eastAsia="Times New Roman" w:hAnsi="Arial" w:cs="Arial"/>
          <w:color w:val="323232"/>
          <w:sz w:val="24"/>
          <w:szCs w:val="24"/>
        </w:rPr>
      </w:pPr>
      <w:r w:rsidRPr="00463E2F">
        <w:rPr>
          <w:rFonts w:ascii="Arial" w:eastAsia="Times New Roman" w:hAnsi="Arial" w:cs="Arial"/>
          <w:color w:val="323232"/>
          <w:sz w:val="24"/>
          <w:szCs w:val="24"/>
        </w:rPr>
        <w:t xml:space="preserve">A: </w:t>
      </w:r>
      <w:proofErr w:type="spellStart"/>
      <w:r w:rsidRPr="00463E2F">
        <w:rPr>
          <w:rFonts w:ascii="Arial" w:eastAsia="Times New Roman" w:hAnsi="Arial" w:cs="Arial"/>
          <w:color w:val="323232"/>
          <w:sz w:val="24"/>
          <w:szCs w:val="24"/>
        </w:rPr>
        <w:t>Blockchains</w:t>
      </w:r>
      <w:proofErr w:type="spellEnd"/>
      <w:r w:rsidRPr="00463E2F">
        <w:rPr>
          <w:rFonts w:ascii="Arial" w:eastAsia="Times New Roman" w:hAnsi="Arial" w:cs="Arial"/>
          <w:color w:val="323232"/>
          <w:sz w:val="24"/>
          <w:szCs w:val="24"/>
        </w:rPr>
        <w:t xml:space="preserve"> are revolutionizing the relationships among businesses, and organizations that use mainframes for transaction processing and other critical operational workloads can definitely benefit. </w:t>
      </w:r>
      <w:hyperlink r:id="rId4" w:tgtFrame="_blank" w:history="1">
        <w:r w:rsidRPr="00463E2F">
          <w:rPr>
            <w:rFonts w:ascii="Arial" w:eastAsia="Times New Roman" w:hAnsi="Arial" w:cs="Arial"/>
            <w:color w:val="3B6CAA"/>
            <w:sz w:val="24"/>
            <w:szCs w:val="24"/>
            <w:bdr w:val="none" w:sz="0" w:space="0" w:color="auto" w:frame="1"/>
          </w:rPr>
          <w:t xml:space="preserve">Connecting mainframes to </w:t>
        </w:r>
        <w:proofErr w:type="spellStart"/>
        <w:r w:rsidRPr="00463E2F">
          <w:rPr>
            <w:rFonts w:ascii="Arial" w:eastAsia="Times New Roman" w:hAnsi="Arial" w:cs="Arial"/>
            <w:color w:val="3B6CAA"/>
            <w:sz w:val="24"/>
            <w:szCs w:val="24"/>
            <w:bdr w:val="none" w:sz="0" w:space="0" w:color="auto" w:frame="1"/>
          </w:rPr>
          <w:t>blockchains</w:t>
        </w:r>
        <w:proofErr w:type="spellEnd"/>
      </w:hyperlink>
      <w:r w:rsidRPr="00463E2F">
        <w:rPr>
          <w:rFonts w:ascii="Arial" w:eastAsia="Times New Roman" w:hAnsi="Arial" w:cs="Arial"/>
          <w:color w:val="323232"/>
          <w:sz w:val="24"/>
          <w:szCs w:val="24"/>
        </w:rPr>
        <w:t xml:space="preserve"> helps extend business operations to new processes, partners and ecosystems. </w:t>
      </w:r>
      <w:proofErr w:type="spellStart"/>
      <w:r w:rsidRPr="00463E2F">
        <w:rPr>
          <w:rFonts w:ascii="Arial" w:eastAsia="Times New Roman" w:hAnsi="Arial" w:cs="Arial"/>
          <w:color w:val="323232"/>
          <w:sz w:val="24"/>
          <w:szCs w:val="24"/>
        </w:rPr>
        <w:t>Blockchains</w:t>
      </w:r>
      <w:proofErr w:type="spellEnd"/>
      <w:r w:rsidRPr="00463E2F">
        <w:rPr>
          <w:rFonts w:ascii="Arial" w:eastAsia="Times New Roman" w:hAnsi="Arial" w:cs="Arial"/>
          <w:color w:val="323232"/>
          <w:sz w:val="24"/>
          <w:szCs w:val="24"/>
        </w:rPr>
        <w:t xml:space="preserve"> are expected to open up a range of new possibilities for enhancing value of mainframes. At the same time, mainframes can enhance the power of </w:t>
      </w:r>
      <w:proofErr w:type="spellStart"/>
      <w:r w:rsidRPr="00463E2F">
        <w:rPr>
          <w:rFonts w:ascii="Arial" w:eastAsia="Times New Roman" w:hAnsi="Arial" w:cs="Arial"/>
          <w:color w:val="323232"/>
          <w:sz w:val="24"/>
          <w:szCs w:val="24"/>
        </w:rPr>
        <w:t>blockchains</w:t>
      </w:r>
      <w:proofErr w:type="spellEnd"/>
      <w:r w:rsidRPr="00463E2F">
        <w:rPr>
          <w:rFonts w:ascii="Arial" w:eastAsia="Times New Roman" w:hAnsi="Arial" w:cs="Arial"/>
          <w:color w:val="323232"/>
          <w:sz w:val="24"/>
          <w:szCs w:val="24"/>
        </w:rPr>
        <w:t xml:space="preserve"> they are connected to.</w:t>
      </w:r>
    </w:p>
    <w:p w:rsidR="00463E2F" w:rsidRPr="00463E2F" w:rsidRDefault="00463E2F" w:rsidP="00463E2F">
      <w:pPr>
        <w:shd w:val="clear" w:color="auto" w:fill="FFFFFF"/>
        <w:spacing w:after="0" w:line="240" w:lineRule="auto"/>
        <w:textAlignment w:val="baseline"/>
        <w:outlineLvl w:val="1"/>
        <w:rPr>
          <w:rFonts w:ascii="Arial" w:eastAsia="Times New Roman" w:hAnsi="Arial" w:cs="Arial"/>
          <w:color w:val="323232"/>
          <w:sz w:val="36"/>
          <w:szCs w:val="36"/>
        </w:rPr>
      </w:pPr>
      <w:r w:rsidRPr="00463E2F">
        <w:rPr>
          <w:rFonts w:ascii="Arial" w:eastAsia="Times New Roman" w:hAnsi="Arial" w:cs="Arial"/>
          <w:b/>
          <w:bCs/>
          <w:i/>
          <w:iCs/>
          <w:color w:val="323232"/>
          <w:sz w:val="36"/>
          <w:szCs w:val="36"/>
          <w:bdr w:val="none" w:sz="0" w:space="0" w:color="auto" w:frame="1"/>
        </w:rPr>
        <w:lastRenderedPageBreak/>
        <w:t xml:space="preserve">Q: What are the advantages to using cloud technologies with mainframes for </w:t>
      </w:r>
      <w:proofErr w:type="spellStart"/>
      <w:r w:rsidRPr="00463E2F">
        <w:rPr>
          <w:rFonts w:ascii="Arial" w:eastAsia="Times New Roman" w:hAnsi="Arial" w:cs="Arial"/>
          <w:b/>
          <w:bCs/>
          <w:i/>
          <w:iCs/>
          <w:color w:val="323232"/>
          <w:sz w:val="36"/>
          <w:szCs w:val="36"/>
          <w:bdr w:val="none" w:sz="0" w:space="0" w:color="auto" w:frame="1"/>
        </w:rPr>
        <w:t>blockchains</w:t>
      </w:r>
      <w:proofErr w:type="spellEnd"/>
      <w:r w:rsidRPr="00463E2F">
        <w:rPr>
          <w:rFonts w:ascii="Arial" w:eastAsia="Times New Roman" w:hAnsi="Arial" w:cs="Arial"/>
          <w:b/>
          <w:bCs/>
          <w:i/>
          <w:iCs/>
          <w:color w:val="323232"/>
          <w:sz w:val="36"/>
          <w:szCs w:val="36"/>
          <w:bdr w:val="none" w:sz="0" w:space="0" w:color="auto" w:frame="1"/>
        </w:rPr>
        <w:t>?</w:t>
      </w:r>
    </w:p>
    <w:p w:rsidR="00463E2F" w:rsidRPr="00463E2F" w:rsidRDefault="00463E2F" w:rsidP="00463E2F">
      <w:pPr>
        <w:shd w:val="clear" w:color="auto" w:fill="FFFFFF"/>
        <w:spacing w:after="0" w:line="240" w:lineRule="auto"/>
        <w:textAlignment w:val="baseline"/>
        <w:rPr>
          <w:rFonts w:ascii="Arial" w:eastAsia="Times New Roman" w:hAnsi="Arial" w:cs="Arial"/>
          <w:color w:val="323232"/>
          <w:sz w:val="24"/>
          <w:szCs w:val="24"/>
        </w:rPr>
      </w:pPr>
      <w:r w:rsidRPr="00463E2F">
        <w:rPr>
          <w:rFonts w:ascii="Arial" w:eastAsia="Times New Roman" w:hAnsi="Arial" w:cs="Arial"/>
          <w:color w:val="323232"/>
          <w:sz w:val="24"/>
          <w:szCs w:val="24"/>
        </w:rPr>
        <w:t xml:space="preserve">A: For one thing, you don’t need a cloud environment to participate in a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but cloud computing can make participation much easier than traditional, on-premises solutions. Basically, a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is a network across a large number of nodes. Each participant needs a node, which is the entry point into the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w:t>
      </w:r>
    </w:p>
    <w:p w:rsidR="00463E2F" w:rsidRPr="00463E2F" w:rsidRDefault="00463E2F" w:rsidP="00463E2F">
      <w:pPr>
        <w:shd w:val="clear" w:color="auto" w:fill="FFFFFF"/>
        <w:spacing w:after="0" w:line="240" w:lineRule="auto"/>
        <w:textAlignment w:val="baseline"/>
        <w:rPr>
          <w:rFonts w:ascii="Arial" w:eastAsia="Times New Roman" w:hAnsi="Arial" w:cs="Arial"/>
          <w:color w:val="323232"/>
          <w:sz w:val="24"/>
          <w:szCs w:val="24"/>
        </w:rPr>
      </w:pPr>
      <w:r w:rsidRPr="00463E2F">
        <w:rPr>
          <w:rFonts w:ascii="Arial" w:eastAsia="Times New Roman" w:hAnsi="Arial" w:cs="Arial"/>
          <w:color w:val="323232"/>
          <w:sz w:val="24"/>
          <w:szCs w:val="24"/>
        </w:rPr>
        <w:t>Keep in mind that a </w:t>
      </w:r>
      <w:r w:rsidRPr="00463E2F">
        <w:rPr>
          <w:rFonts w:ascii="Arial" w:eastAsia="Times New Roman" w:hAnsi="Arial" w:cs="Arial"/>
          <w:i/>
          <w:iCs/>
          <w:color w:val="323232"/>
          <w:sz w:val="24"/>
          <w:szCs w:val="24"/>
          <w:bdr w:val="none" w:sz="0" w:space="0" w:color="auto" w:frame="1"/>
        </w:rPr>
        <w:t>chain</w:t>
      </w:r>
      <w:r w:rsidRPr="00463E2F">
        <w:rPr>
          <w:rFonts w:ascii="Arial" w:eastAsia="Times New Roman" w:hAnsi="Arial" w:cs="Arial"/>
          <w:color w:val="323232"/>
          <w:sz w:val="24"/>
          <w:szCs w:val="24"/>
        </w:rPr>
        <w:t xml:space="preserve"> is only as strong as its weakest link, which is equally true of </w:t>
      </w:r>
      <w:proofErr w:type="spellStart"/>
      <w:r w:rsidRPr="00463E2F">
        <w:rPr>
          <w:rFonts w:ascii="Arial" w:eastAsia="Times New Roman" w:hAnsi="Arial" w:cs="Arial"/>
          <w:color w:val="323232"/>
          <w:sz w:val="24"/>
          <w:szCs w:val="24"/>
        </w:rPr>
        <w:t>blockchains</w:t>
      </w:r>
      <w:proofErr w:type="spellEnd"/>
      <w:r w:rsidRPr="00463E2F">
        <w:rPr>
          <w:rFonts w:ascii="Arial" w:eastAsia="Times New Roman" w:hAnsi="Arial" w:cs="Arial"/>
          <w:color w:val="323232"/>
          <w:sz w:val="24"/>
          <w:szCs w:val="24"/>
        </w:rPr>
        <w:t xml:space="preserve">. If one node has performance, scale or security problems, they can impact the other nodes. Cloud integration helps ensure a more consistent level of security and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performance across nodes. If your organization can set up a secure, isolated node in a cloud, you can save time and money.</w:t>
      </w:r>
    </w:p>
    <w:p w:rsidR="00463E2F" w:rsidRPr="00463E2F" w:rsidRDefault="00463E2F" w:rsidP="00463E2F">
      <w:pPr>
        <w:shd w:val="clear" w:color="auto" w:fill="FFFFFF"/>
        <w:spacing w:after="0" w:line="240" w:lineRule="auto"/>
        <w:textAlignment w:val="baseline"/>
        <w:rPr>
          <w:rFonts w:ascii="Arial" w:eastAsia="Times New Roman" w:hAnsi="Arial" w:cs="Arial"/>
          <w:color w:val="323232"/>
          <w:sz w:val="24"/>
          <w:szCs w:val="24"/>
        </w:rPr>
      </w:pPr>
      <w:r w:rsidRPr="00463E2F">
        <w:rPr>
          <w:rFonts w:ascii="Arial" w:eastAsia="Times New Roman" w:hAnsi="Arial" w:cs="Arial"/>
          <w:color w:val="323232"/>
          <w:sz w:val="24"/>
          <w:szCs w:val="24"/>
        </w:rPr>
        <w:t xml:space="preserve">Integrating the mainframe into that cloud-enabled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helps organizations capitalize on a secure transactional environment in the same mainframes that most organizations are using today to process their business transactions. The data is then in a great location to apply analytics and generate insights that can be immediately integrated into their operations through future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transactions with the other participants.</w:t>
      </w:r>
    </w:p>
    <w:p w:rsidR="00463E2F" w:rsidRPr="00463E2F" w:rsidRDefault="00463E2F" w:rsidP="00463E2F">
      <w:pPr>
        <w:shd w:val="clear" w:color="auto" w:fill="FFFFFF"/>
        <w:spacing w:after="0" w:line="240" w:lineRule="auto"/>
        <w:textAlignment w:val="baseline"/>
        <w:outlineLvl w:val="1"/>
        <w:rPr>
          <w:rFonts w:ascii="Arial" w:eastAsia="Times New Roman" w:hAnsi="Arial" w:cs="Arial"/>
          <w:color w:val="323232"/>
          <w:sz w:val="36"/>
          <w:szCs w:val="36"/>
        </w:rPr>
      </w:pPr>
      <w:r w:rsidRPr="00463E2F">
        <w:rPr>
          <w:rFonts w:ascii="Arial" w:eastAsia="Times New Roman" w:hAnsi="Arial" w:cs="Arial"/>
          <w:b/>
          <w:bCs/>
          <w:i/>
          <w:iCs/>
          <w:color w:val="323232"/>
          <w:sz w:val="36"/>
          <w:szCs w:val="36"/>
          <w:bdr w:val="none" w:sz="0" w:space="0" w:color="auto" w:frame="1"/>
        </w:rPr>
        <w:t xml:space="preserve">Q: What are the key steps or best practices organizations should follow when they want to integrate with a </w:t>
      </w:r>
      <w:proofErr w:type="spellStart"/>
      <w:r w:rsidRPr="00463E2F">
        <w:rPr>
          <w:rFonts w:ascii="Arial" w:eastAsia="Times New Roman" w:hAnsi="Arial" w:cs="Arial"/>
          <w:b/>
          <w:bCs/>
          <w:i/>
          <w:iCs/>
          <w:color w:val="323232"/>
          <w:sz w:val="36"/>
          <w:szCs w:val="36"/>
          <w:bdr w:val="none" w:sz="0" w:space="0" w:color="auto" w:frame="1"/>
        </w:rPr>
        <w:t>blockchain</w:t>
      </w:r>
      <w:proofErr w:type="spellEnd"/>
      <w:r w:rsidRPr="00463E2F">
        <w:rPr>
          <w:rFonts w:ascii="Arial" w:eastAsia="Times New Roman" w:hAnsi="Arial" w:cs="Arial"/>
          <w:b/>
          <w:bCs/>
          <w:i/>
          <w:iCs/>
          <w:color w:val="323232"/>
          <w:sz w:val="36"/>
          <w:szCs w:val="36"/>
          <w:bdr w:val="none" w:sz="0" w:space="0" w:color="auto" w:frame="1"/>
        </w:rPr>
        <w:t>?</w:t>
      </w:r>
    </w:p>
    <w:p w:rsidR="00463E2F" w:rsidRPr="00463E2F" w:rsidRDefault="00463E2F" w:rsidP="00463E2F">
      <w:pPr>
        <w:shd w:val="clear" w:color="auto" w:fill="FFFFFF"/>
        <w:spacing w:after="0" w:line="240" w:lineRule="auto"/>
        <w:textAlignment w:val="baseline"/>
        <w:rPr>
          <w:rFonts w:ascii="Arial" w:eastAsia="Times New Roman" w:hAnsi="Arial" w:cs="Arial"/>
          <w:color w:val="323232"/>
          <w:sz w:val="24"/>
          <w:szCs w:val="24"/>
        </w:rPr>
      </w:pPr>
      <w:r w:rsidRPr="00463E2F">
        <w:rPr>
          <w:rFonts w:ascii="Arial" w:eastAsia="Times New Roman" w:hAnsi="Arial" w:cs="Arial"/>
          <w:color w:val="323232"/>
          <w:sz w:val="24"/>
          <w:szCs w:val="24"/>
        </w:rPr>
        <w:t xml:space="preserve">A: Organizations need to focus on three distinct aspects of integration: technical, transactional and organizational integration. For technical integration, they need to understand how to format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transactions, how to submit identities and so on. All of the classic IT challenges apply to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as well.</w:t>
      </w:r>
    </w:p>
    <w:p w:rsidR="00463E2F" w:rsidRPr="00463E2F" w:rsidRDefault="00463E2F" w:rsidP="00463E2F">
      <w:pPr>
        <w:shd w:val="clear" w:color="auto" w:fill="FFFFFF"/>
        <w:spacing w:after="0" w:line="240" w:lineRule="auto"/>
        <w:textAlignment w:val="baseline"/>
        <w:rPr>
          <w:rFonts w:ascii="Arial" w:eastAsia="Times New Roman" w:hAnsi="Arial" w:cs="Arial"/>
          <w:color w:val="323232"/>
          <w:sz w:val="24"/>
          <w:szCs w:val="24"/>
        </w:rPr>
      </w:pPr>
      <w:r w:rsidRPr="00463E2F">
        <w:rPr>
          <w:rFonts w:ascii="Arial" w:eastAsia="Times New Roman" w:hAnsi="Arial" w:cs="Arial"/>
          <w:color w:val="323232"/>
          <w:sz w:val="24"/>
          <w:szCs w:val="24"/>
        </w:rPr>
        <w:t xml:space="preserve">Organizations then need to decide what kinds of business transactions will be part of the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and how to define them. For example, an insurance company might decide that a claimant’s name, policy ID number and policy limits are all important bits of information that are part of a transaction.</w:t>
      </w:r>
    </w:p>
    <w:p w:rsidR="00463E2F" w:rsidRPr="00463E2F" w:rsidRDefault="00463E2F" w:rsidP="00463E2F">
      <w:pPr>
        <w:shd w:val="clear" w:color="auto" w:fill="FFFFFF"/>
        <w:spacing w:after="0" w:line="240" w:lineRule="auto"/>
        <w:textAlignment w:val="baseline"/>
        <w:rPr>
          <w:rFonts w:ascii="Arial" w:eastAsia="Times New Roman" w:hAnsi="Arial" w:cs="Arial"/>
          <w:color w:val="323232"/>
          <w:sz w:val="24"/>
          <w:szCs w:val="24"/>
        </w:rPr>
      </w:pPr>
      <w:r w:rsidRPr="00463E2F">
        <w:rPr>
          <w:rFonts w:ascii="Arial" w:eastAsia="Times New Roman" w:hAnsi="Arial" w:cs="Arial"/>
          <w:color w:val="323232"/>
          <w:sz w:val="24"/>
          <w:szCs w:val="24"/>
        </w:rPr>
        <w:t xml:space="preserve">And for organizational integration, each participant in the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has to make sure that it can integrate with the other participants. In the case of an insurance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it might involve modifying the definition of a transaction to accommodate additional elements required by other participants. For example, an auto body repair shop might want to include additional information. So, the participants have to define the totality of the transaction and make sure that everyone’s requirements are met.</w:t>
      </w:r>
    </w:p>
    <w:p w:rsidR="00463E2F" w:rsidRPr="00463E2F" w:rsidRDefault="00463E2F" w:rsidP="00463E2F">
      <w:pPr>
        <w:shd w:val="clear" w:color="auto" w:fill="FFFFFF"/>
        <w:spacing w:after="0" w:line="240" w:lineRule="auto"/>
        <w:textAlignment w:val="baseline"/>
        <w:outlineLvl w:val="1"/>
        <w:rPr>
          <w:rFonts w:ascii="Arial" w:eastAsia="Times New Roman" w:hAnsi="Arial" w:cs="Arial"/>
          <w:color w:val="323232"/>
          <w:sz w:val="36"/>
          <w:szCs w:val="36"/>
        </w:rPr>
      </w:pPr>
      <w:r w:rsidRPr="00463E2F">
        <w:rPr>
          <w:rFonts w:ascii="Arial" w:eastAsia="Times New Roman" w:hAnsi="Arial" w:cs="Arial"/>
          <w:b/>
          <w:bCs/>
          <w:i/>
          <w:iCs/>
          <w:color w:val="323232"/>
          <w:sz w:val="36"/>
          <w:szCs w:val="36"/>
          <w:bdr w:val="none" w:sz="0" w:space="0" w:color="auto" w:frame="1"/>
        </w:rPr>
        <w:t xml:space="preserve">Q: What are the most important considerations CTOs need to be aware of before integrating with </w:t>
      </w:r>
      <w:proofErr w:type="spellStart"/>
      <w:r w:rsidRPr="00463E2F">
        <w:rPr>
          <w:rFonts w:ascii="Arial" w:eastAsia="Times New Roman" w:hAnsi="Arial" w:cs="Arial"/>
          <w:b/>
          <w:bCs/>
          <w:i/>
          <w:iCs/>
          <w:color w:val="323232"/>
          <w:sz w:val="36"/>
          <w:szCs w:val="36"/>
          <w:bdr w:val="none" w:sz="0" w:space="0" w:color="auto" w:frame="1"/>
        </w:rPr>
        <w:t>blockchains</w:t>
      </w:r>
      <w:proofErr w:type="spellEnd"/>
      <w:r w:rsidRPr="00463E2F">
        <w:rPr>
          <w:rFonts w:ascii="Arial" w:eastAsia="Times New Roman" w:hAnsi="Arial" w:cs="Arial"/>
          <w:b/>
          <w:bCs/>
          <w:i/>
          <w:iCs/>
          <w:color w:val="323232"/>
          <w:sz w:val="36"/>
          <w:szCs w:val="36"/>
          <w:bdr w:val="none" w:sz="0" w:space="0" w:color="auto" w:frame="1"/>
        </w:rPr>
        <w:t>?</w:t>
      </w:r>
    </w:p>
    <w:p w:rsidR="00463E2F" w:rsidRPr="00463E2F" w:rsidRDefault="00463E2F" w:rsidP="00463E2F">
      <w:pPr>
        <w:shd w:val="clear" w:color="auto" w:fill="FFFFFF"/>
        <w:spacing w:after="0" w:line="240" w:lineRule="auto"/>
        <w:textAlignment w:val="baseline"/>
        <w:rPr>
          <w:rFonts w:ascii="Arial" w:eastAsia="Times New Roman" w:hAnsi="Arial" w:cs="Arial"/>
          <w:color w:val="323232"/>
          <w:sz w:val="24"/>
          <w:szCs w:val="24"/>
        </w:rPr>
      </w:pPr>
      <w:r w:rsidRPr="00463E2F">
        <w:rPr>
          <w:rFonts w:ascii="Arial" w:eastAsia="Times New Roman" w:hAnsi="Arial" w:cs="Arial"/>
          <w:color w:val="323232"/>
          <w:sz w:val="24"/>
          <w:szCs w:val="24"/>
        </w:rPr>
        <w:t xml:space="preserve">A: They have to decide whether a particular use case makes sense for a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A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is a good approach when you have a complex value chain, with several participants, and your goals are to speed up processes, improve data consistency and strengthen trust. They should not integrate with a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just because they want to find a way to use a new technology. A </w:t>
      </w:r>
      <w:proofErr w:type="spellStart"/>
      <w:r w:rsidRPr="00463E2F">
        <w:rPr>
          <w:rFonts w:ascii="Arial" w:eastAsia="Times New Roman" w:hAnsi="Arial" w:cs="Arial"/>
          <w:color w:val="323232"/>
          <w:sz w:val="24"/>
          <w:szCs w:val="24"/>
        </w:rPr>
        <w:t>blockchain</w:t>
      </w:r>
      <w:proofErr w:type="spellEnd"/>
      <w:r w:rsidRPr="00463E2F">
        <w:rPr>
          <w:rFonts w:ascii="Arial" w:eastAsia="Times New Roman" w:hAnsi="Arial" w:cs="Arial"/>
          <w:color w:val="323232"/>
          <w:sz w:val="24"/>
          <w:szCs w:val="24"/>
        </w:rPr>
        <w:t xml:space="preserve"> can be a powerful solution, but </w:t>
      </w:r>
      <w:r w:rsidRPr="00463E2F">
        <w:rPr>
          <w:rFonts w:ascii="Arial" w:eastAsia="Times New Roman" w:hAnsi="Arial" w:cs="Arial"/>
          <w:color w:val="323232"/>
          <w:sz w:val="24"/>
          <w:szCs w:val="24"/>
        </w:rPr>
        <w:lastRenderedPageBreak/>
        <w:t>organizations should use it only when they have challenges that aren’t addressed well by existing technology.</w:t>
      </w:r>
    </w:p>
    <w:p w:rsidR="009E1EC0" w:rsidRDefault="009E1EC0">
      <w:bookmarkStart w:id="0" w:name="_GoBack"/>
      <w:bookmarkEnd w:id="0"/>
    </w:p>
    <w:sectPr w:rsidR="009E1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E2F"/>
    <w:rsid w:val="00463E2F"/>
    <w:rsid w:val="009E1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EF0FA-912F-46F7-A7F0-9DCC052E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3E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E2F"/>
    <w:rPr>
      <w:rFonts w:ascii="Times New Roman" w:eastAsia="Times New Roman" w:hAnsi="Times New Roman" w:cs="Times New Roman"/>
      <w:b/>
      <w:bCs/>
      <w:sz w:val="36"/>
      <w:szCs w:val="36"/>
    </w:rPr>
  </w:style>
  <w:style w:type="character" w:styleId="Emphasis">
    <w:name w:val="Emphasis"/>
    <w:basedOn w:val="DefaultParagraphFont"/>
    <w:uiPriority w:val="20"/>
    <w:qFormat/>
    <w:rsid w:val="00463E2F"/>
    <w:rPr>
      <w:i/>
      <w:iCs/>
    </w:rPr>
  </w:style>
  <w:style w:type="character" w:styleId="Strong">
    <w:name w:val="Strong"/>
    <w:basedOn w:val="DefaultParagraphFont"/>
    <w:uiPriority w:val="22"/>
    <w:qFormat/>
    <w:rsid w:val="00463E2F"/>
    <w:rPr>
      <w:b/>
      <w:bCs/>
    </w:rPr>
  </w:style>
  <w:style w:type="paragraph" w:styleId="NormalWeb">
    <w:name w:val="Normal (Web)"/>
    <w:basedOn w:val="Normal"/>
    <w:uiPriority w:val="99"/>
    <w:semiHidden/>
    <w:unhideWhenUsed/>
    <w:rsid w:val="00463E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3E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43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03.ibm.com/systems/z/solutions/blockchain-transaction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Sachin</dc:creator>
  <cp:keywords/>
  <dc:description/>
  <cp:lastModifiedBy>Patil, Sachin</cp:lastModifiedBy>
  <cp:revision>1</cp:revision>
  <dcterms:created xsi:type="dcterms:W3CDTF">2018-02-23T07:18:00Z</dcterms:created>
  <dcterms:modified xsi:type="dcterms:W3CDTF">2018-02-23T07:19:00Z</dcterms:modified>
</cp:coreProperties>
</file>