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1152" w14:textId="3ECCC6AB" w:rsidR="008401C2" w:rsidRPr="00566EBE" w:rsidRDefault="00566EBE" w:rsidP="00566EBE">
      <w:pPr>
        <w:jc w:val="center"/>
        <w:rPr>
          <w:b/>
          <w:bCs/>
          <w:sz w:val="36"/>
          <w:szCs w:val="36"/>
        </w:rPr>
      </w:pPr>
      <w:r w:rsidRPr="00566EBE">
        <w:rPr>
          <w:b/>
          <w:bCs/>
          <w:sz w:val="36"/>
          <w:szCs w:val="36"/>
        </w:rPr>
        <w:t>Raw Data Brief</w:t>
      </w:r>
    </w:p>
    <w:p w14:paraId="658734FE" w14:textId="77777777" w:rsidR="00566EBE" w:rsidRDefault="00566EBE"/>
    <w:p w14:paraId="281365C4" w14:textId="77777777" w:rsidR="00566EBE" w:rsidRPr="00566EBE" w:rsidRDefault="00566EBE" w:rsidP="00566EBE">
      <w:pPr>
        <w:rPr>
          <w:b/>
          <w:bCs/>
        </w:rPr>
      </w:pPr>
      <w:r w:rsidRPr="00566EBE">
        <w:rPr>
          <w:b/>
          <w:bCs/>
        </w:rPr>
        <w:t>Data Science Task Brief – IoT Meter Connectivity</w:t>
      </w:r>
    </w:p>
    <w:p w14:paraId="0B33D990" w14:textId="77777777" w:rsidR="00566EBE" w:rsidRPr="00566EBE" w:rsidRDefault="00566EBE" w:rsidP="00566EBE">
      <w:pPr>
        <w:rPr>
          <w:b/>
          <w:bCs/>
        </w:rPr>
      </w:pPr>
      <w:r w:rsidRPr="00566EBE">
        <w:rPr>
          <w:b/>
          <w:bCs/>
        </w:rPr>
        <w:t>Background</w:t>
      </w:r>
    </w:p>
    <w:p w14:paraId="5F2E161E" w14:textId="77777777" w:rsidR="00566EBE" w:rsidRPr="00566EBE" w:rsidRDefault="00566EBE" w:rsidP="00566EBE">
      <w:r w:rsidRPr="00566EBE">
        <w:t>We have deployed a fleet of smart water meters that communicate over a low-power wide-area wireless network (</w:t>
      </w:r>
      <w:proofErr w:type="spellStart"/>
      <w:r w:rsidRPr="00566EBE">
        <w:t>LoRaWAN</w:t>
      </w:r>
      <w:proofErr w:type="spellEnd"/>
      <w:r w:rsidRPr="00566EBE">
        <w:t>). Each meter transmits readings periodically to gateways in the field.</w:t>
      </w:r>
    </w:p>
    <w:p w14:paraId="06136E92" w14:textId="77777777" w:rsidR="00566EBE" w:rsidRPr="00566EBE" w:rsidRDefault="00566EBE" w:rsidP="00566EBE">
      <w:r w:rsidRPr="00566EBE">
        <w:t xml:space="preserve">Performance is measured using </w:t>
      </w:r>
      <w:r w:rsidRPr="00566EBE">
        <w:rPr>
          <w:b/>
          <w:bCs/>
        </w:rPr>
        <w:t>Data Success Rate (DSR)</w:t>
      </w:r>
      <w:r w:rsidRPr="00566EBE">
        <w:t xml:space="preserve"> – the percentage of expected readings that were successfully received. A key KPI is that </w:t>
      </w:r>
      <w:r w:rsidRPr="00566EBE">
        <w:rPr>
          <w:b/>
          <w:bCs/>
        </w:rPr>
        <w:t>at least 80% of all meters must achieve ≥ 85% DSR</w:t>
      </w:r>
      <w:r w:rsidRPr="00566EBE">
        <w:t>.</w:t>
      </w:r>
    </w:p>
    <w:p w14:paraId="32857935" w14:textId="77777777" w:rsidR="00566EBE" w:rsidRPr="00566EBE" w:rsidRDefault="00566EBE" w:rsidP="00566EBE">
      <w:r w:rsidRPr="00566EBE">
        <w:t>We would like to use data analysis and prediction techniques to identify factors that influence connectivity and to predict which meters are at risk of falling below the KPI threshold.</w:t>
      </w:r>
    </w:p>
    <w:p w14:paraId="4587B980" w14:textId="77777777" w:rsidR="00566EBE" w:rsidRPr="00566EBE" w:rsidRDefault="00566EBE" w:rsidP="00566EBE">
      <w:r w:rsidRPr="00566EBE">
        <w:pict w14:anchorId="30C0ADD2">
          <v:rect id="_x0000_i1037" style="width:0;height:1.5pt" o:hralign="center" o:hrstd="t" o:hr="t" fillcolor="#a0a0a0" stroked="f"/>
        </w:pict>
      </w:r>
    </w:p>
    <w:p w14:paraId="02E435C6" w14:textId="77777777" w:rsidR="00566EBE" w:rsidRPr="00566EBE" w:rsidRDefault="00566EBE" w:rsidP="00566EBE">
      <w:pPr>
        <w:rPr>
          <w:b/>
          <w:bCs/>
        </w:rPr>
      </w:pPr>
      <w:r w:rsidRPr="00566EBE">
        <w:rPr>
          <w:b/>
          <w:bCs/>
        </w:rPr>
        <w:t>The Dataset</w:t>
      </w:r>
    </w:p>
    <w:p w14:paraId="07EFB158" w14:textId="25611F34" w:rsidR="00566EBE" w:rsidRPr="00566EBE" w:rsidRDefault="00566EBE" w:rsidP="00566EBE">
      <w:r w:rsidRPr="00566EBE">
        <w:t xml:space="preserve">The attached CSV </w:t>
      </w:r>
      <w:proofErr w:type="gramStart"/>
      <w:r w:rsidRPr="00566EBE">
        <w:t>file  contains</w:t>
      </w:r>
      <w:proofErr w:type="gramEnd"/>
      <w:r w:rsidRPr="00566EBE">
        <w:t xml:space="preserve"> 5,000</w:t>
      </w:r>
      <w:r w:rsidR="00366D35">
        <w:t>k</w:t>
      </w:r>
      <w:r w:rsidRPr="00566EBE">
        <w:t xml:space="preserve"> synthetic records. Each row represents one meter installation.</w:t>
      </w:r>
    </w:p>
    <w:p w14:paraId="11732A3B" w14:textId="77777777" w:rsidR="00566EBE" w:rsidRPr="00566EBE" w:rsidRDefault="00566EBE" w:rsidP="00566EBE">
      <w:r w:rsidRPr="00566EBE">
        <w:rPr>
          <w:b/>
          <w:bCs/>
        </w:rPr>
        <w:t>Columns included:</w:t>
      </w:r>
    </w:p>
    <w:p w14:paraId="0A27D8D1" w14:textId="77777777" w:rsidR="00566EBE" w:rsidRPr="00566EBE" w:rsidRDefault="00566EBE" w:rsidP="00566EBE">
      <w:pPr>
        <w:numPr>
          <w:ilvl w:val="0"/>
          <w:numId w:val="1"/>
        </w:numPr>
      </w:pPr>
      <w:proofErr w:type="spellStart"/>
      <w:r w:rsidRPr="00566EBE">
        <w:t>MeterID</w:t>
      </w:r>
      <w:proofErr w:type="spellEnd"/>
      <w:r w:rsidRPr="00566EBE">
        <w:t xml:space="preserve"> – Unique meter identifier</w:t>
      </w:r>
    </w:p>
    <w:p w14:paraId="35B587C8" w14:textId="77777777" w:rsidR="00566EBE" w:rsidRPr="00566EBE" w:rsidRDefault="00566EBE" w:rsidP="00566EBE">
      <w:pPr>
        <w:numPr>
          <w:ilvl w:val="0"/>
          <w:numId w:val="1"/>
        </w:numPr>
      </w:pPr>
      <w:r w:rsidRPr="00566EBE">
        <w:t>Latitude, Longitude – Approximate install coordinates</w:t>
      </w:r>
    </w:p>
    <w:p w14:paraId="1026C82E" w14:textId="77777777" w:rsidR="00566EBE" w:rsidRPr="00566EBE" w:rsidRDefault="00566EBE" w:rsidP="00566EBE">
      <w:pPr>
        <w:numPr>
          <w:ilvl w:val="0"/>
          <w:numId w:val="1"/>
        </w:numPr>
      </w:pPr>
      <w:proofErr w:type="spellStart"/>
      <w:r w:rsidRPr="00566EBE">
        <w:t>DistanceToNearestGateway_m</w:t>
      </w:r>
      <w:proofErr w:type="spellEnd"/>
      <w:r w:rsidRPr="00566EBE">
        <w:t xml:space="preserve"> – Distance to nearest gateway (50–1000 m)</w:t>
      </w:r>
    </w:p>
    <w:p w14:paraId="3ADA57A4" w14:textId="77777777" w:rsidR="00566EBE" w:rsidRPr="00566EBE" w:rsidRDefault="00566EBE" w:rsidP="00566EBE">
      <w:pPr>
        <w:numPr>
          <w:ilvl w:val="0"/>
          <w:numId w:val="1"/>
        </w:numPr>
      </w:pPr>
      <w:proofErr w:type="spellStart"/>
      <w:r w:rsidRPr="00566EBE">
        <w:t>Depth_mm</w:t>
      </w:r>
      <w:proofErr w:type="spellEnd"/>
      <w:r w:rsidRPr="00566EBE">
        <w:t xml:space="preserve"> – Depth of meter in chamber (100–800 mm)</w:t>
      </w:r>
    </w:p>
    <w:p w14:paraId="6560FAA1" w14:textId="77777777" w:rsidR="00566EBE" w:rsidRPr="00566EBE" w:rsidRDefault="00566EBE" w:rsidP="00566EBE">
      <w:pPr>
        <w:numPr>
          <w:ilvl w:val="0"/>
          <w:numId w:val="1"/>
        </w:numPr>
      </w:pPr>
      <w:proofErr w:type="spellStart"/>
      <w:r w:rsidRPr="00566EBE">
        <w:t>LidType</w:t>
      </w:r>
      <w:proofErr w:type="spellEnd"/>
      <w:r w:rsidRPr="00566EBE">
        <w:t xml:space="preserve"> – Type of chamber lid (Plastic, Composite, Cast Iron)</w:t>
      </w:r>
    </w:p>
    <w:p w14:paraId="547BDA57" w14:textId="77777777" w:rsidR="00566EBE" w:rsidRPr="00566EBE" w:rsidRDefault="00566EBE" w:rsidP="00566EBE">
      <w:pPr>
        <w:numPr>
          <w:ilvl w:val="0"/>
          <w:numId w:val="1"/>
        </w:numPr>
      </w:pPr>
      <w:proofErr w:type="spellStart"/>
      <w:r w:rsidRPr="00566EBE">
        <w:t>RSSI_dBm</w:t>
      </w:r>
      <w:proofErr w:type="spellEnd"/>
      <w:r w:rsidRPr="00566EBE">
        <w:t xml:space="preserve"> – Received Signal Strength Indicator (–132 to –80 dBm)</w:t>
      </w:r>
    </w:p>
    <w:p w14:paraId="2E740C01" w14:textId="77777777" w:rsidR="00566EBE" w:rsidRPr="00566EBE" w:rsidRDefault="00566EBE" w:rsidP="00566EBE">
      <w:pPr>
        <w:numPr>
          <w:ilvl w:val="0"/>
          <w:numId w:val="1"/>
        </w:numPr>
      </w:pPr>
      <w:proofErr w:type="spellStart"/>
      <w:r w:rsidRPr="00566EBE">
        <w:t>SNR_dB</w:t>
      </w:r>
      <w:proofErr w:type="spellEnd"/>
      <w:r w:rsidRPr="00566EBE">
        <w:t xml:space="preserve"> – Signal-to-Noise Ratio (–21 to 19 dB)</w:t>
      </w:r>
    </w:p>
    <w:p w14:paraId="34FD5862" w14:textId="77777777" w:rsidR="00566EBE" w:rsidRPr="00566EBE" w:rsidRDefault="00566EBE" w:rsidP="00566EBE">
      <w:pPr>
        <w:numPr>
          <w:ilvl w:val="0"/>
          <w:numId w:val="1"/>
        </w:numPr>
      </w:pPr>
      <w:proofErr w:type="spellStart"/>
      <w:r w:rsidRPr="00566EBE">
        <w:t>SpreadingFactor</w:t>
      </w:r>
      <w:proofErr w:type="spellEnd"/>
      <w:r w:rsidRPr="00566EBE">
        <w:t xml:space="preserve"> – LoRa spreading factor used (7–12)</w:t>
      </w:r>
    </w:p>
    <w:p w14:paraId="76346F28" w14:textId="77777777" w:rsidR="00566EBE" w:rsidRPr="00566EBE" w:rsidRDefault="00566EBE" w:rsidP="00566EBE">
      <w:pPr>
        <w:numPr>
          <w:ilvl w:val="0"/>
          <w:numId w:val="1"/>
        </w:numPr>
      </w:pPr>
      <w:proofErr w:type="spellStart"/>
      <w:r w:rsidRPr="00566EBE">
        <w:t>ExpectedReads</w:t>
      </w:r>
      <w:proofErr w:type="spellEnd"/>
      <w:r w:rsidRPr="00566EBE">
        <w:t xml:space="preserve"> – Number of expected transmissions per day (24)</w:t>
      </w:r>
    </w:p>
    <w:p w14:paraId="54993D47" w14:textId="77777777" w:rsidR="00566EBE" w:rsidRPr="00566EBE" w:rsidRDefault="00566EBE" w:rsidP="00566EBE">
      <w:pPr>
        <w:numPr>
          <w:ilvl w:val="0"/>
          <w:numId w:val="1"/>
        </w:numPr>
      </w:pPr>
      <w:proofErr w:type="spellStart"/>
      <w:r w:rsidRPr="00566EBE">
        <w:t>ActualReads</w:t>
      </w:r>
      <w:proofErr w:type="spellEnd"/>
      <w:r w:rsidRPr="00566EBE">
        <w:t xml:space="preserve"> – Number of transmissions successfully received</w:t>
      </w:r>
    </w:p>
    <w:p w14:paraId="15D0AE6D" w14:textId="77777777" w:rsidR="00566EBE" w:rsidRPr="00566EBE" w:rsidRDefault="00566EBE" w:rsidP="00566EBE">
      <w:pPr>
        <w:numPr>
          <w:ilvl w:val="0"/>
          <w:numId w:val="1"/>
        </w:numPr>
      </w:pPr>
      <w:proofErr w:type="spellStart"/>
      <w:r w:rsidRPr="00566EBE">
        <w:t>DSR_percent</w:t>
      </w:r>
      <w:proofErr w:type="spellEnd"/>
      <w:r w:rsidRPr="00566EBE">
        <w:t xml:space="preserve"> – Data Success Rate (%)</w:t>
      </w:r>
    </w:p>
    <w:p w14:paraId="01C05914" w14:textId="77777777" w:rsidR="00566EBE" w:rsidRPr="00566EBE" w:rsidRDefault="00566EBE" w:rsidP="00566EBE">
      <w:r w:rsidRPr="00566EBE">
        <w:pict w14:anchorId="6AD92954">
          <v:rect id="_x0000_i1038" style="width:0;height:1.5pt" o:hralign="center" o:hrstd="t" o:hr="t" fillcolor="#a0a0a0" stroked="f"/>
        </w:pict>
      </w:r>
    </w:p>
    <w:p w14:paraId="4B2600B3" w14:textId="77777777" w:rsidR="00566EBE" w:rsidRPr="00566EBE" w:rsidRDefault="00566EBE" w:rsidP="00566EBE">
      <w:pPr>
        <w:rPr>
          <w:b/>
          <w:bCs/>
        </w:rPr>
      </w:pPr>
      <w:r w:rsidRPr="00566EBE">
        <w:rPr>
          <w:b/>
          <w:bCs/>
        </w:rPr>
        <w:t>Your Task</w:t>
      </w:r>
    </w:p>
    <w:p w14:paraId="0BF5A1DC" w14:textId="77777777" w:rsidR="00566EBE" w:rsidRPr="00566EBE" w:rsidRDefault="00566EBE" w:rsidP="00566EBE">
      <w:pPr>
        <w:numPr>
          <w:ilvl w:val="0"/>
          <w:numId w:val="2"/>
        </w:numPr>
      </w:pPr>
      <w:r w:rsidRPr="00566EBE">
        <w:rPr>
          <w:b/>
          <w:bCs/>
        </w:rPr>
        <w:t>Exploratory Analysis</w:t>
      </w:r>
    </w:p>
    <w:p w14:paraId="694F1C55" w14:textId="77777777" w:rsidR="00566EBE" w:rsidRPr="00566EBE" w:rsidRDefault="00566EBE" w:rsidP="00566EBE">
      <w:pPr>
        <w:numPr>
          <w:ilvl w:val="1"/>
          <w:numId w:val="2"/>
        </w:numPr>
      </w:pPr>
      <w:r w:rsidRPr="00566EBE">
        <w:t>Summarise the distribution of DSR across all meters.</w:t>
      </w:r>
    </w:p>
    <w:p w14:paraId="1AFED78D" w14:textId="77777777" w:rsidR="00566EBE" w:rsidRPr="00566EBE" w:rsidRDefault="00566EBE" w:rsidP="00566EBE">
      <w:pPr>
        <w:numPr>
          <w:ilvl w:val="1"/>
          <w:numId w:val="2"/>
        </w:numPr>
      </w:pPr>
      <w:r w:rsidRPr="00566EBE">
        <w:lastRenderedPageBreak/>
        <w:t>Explore how DSR relates to RSSI, SNR, Spreading Factor, distance to gateway, depth, and lid type.</w:t>
      </w:r>
    </w:p>
    <w:p w14:paraId="3D9FFA90" w14:textId="77777777" w:rsidR="00566EBE" w:rsidRPr="00566EBE" w:rsidRDefault="00566EBE" w:rsidP="00566EBE">
      <w:pPr>
        <w:numPr>
          <w:ilvl w:val="1"/>
          <w:numId w:val="2"/>
        </w:numPr>
      </w:pPr>
      <w:r w:rsidRPr="00566EBE">
        <w:t>Identify any clear patterns or risk factors for poor performance.</w:t>
      </w:r>
    </w:p>
    <w:p w14:paraId="3D5C44F3" w14:textId="77777777" w:rsidR="00566EBE" w:rsidRPr="00566EBE" w:rsidRDefault="00566EBE" w:rsidP="00566EBE">
      <w:pPr>
        <w:numPr>
          <w:ilvl w:val="0"/>
          <w:numId w:val="2"/>
        </w:numPr>
      </w:pPr>
      <w:r w:rsidRPr="00566EBE">
        <w:rPr>
          <w:b/>
          <w:bCs/>
        </w:rPr>
        <w:t>Predictive Modelling</w:t>
      </w:r>
    </w:p>
    <w:p w14:paraId="17CDE191" w14:textId="77777777" w:rsidR="00566EBE" w:rsidRPr="00566EBE" w:rsidRDefault="00566EBE" w:rsidP="00566EBE">
      <w:pPr>
        <w:numPr>
          <w:ilvl w:val="1"/>
          <w:numId w:val="2"/>
        </w:numPr>
      </w:pPr>
      <w:r w:rsidRPr="00566EBE">
        <w:t>Build a simple predictive model that estimates the probability of a meter falling below the KPI (DSR &lt; 85%).</w:t>
      </w:r>
    </w:p>
    <w:p w14:paraId="50532F7F" w14:textId="77777777" w:rsidR="00566EBE" w:rsidRPr="00566EBE" w:rsidRDefault="00566EBE" w:rsidP="00566EBE">
      <w:pPr>
        <w:numPr>
          <w:ilvl w:val="1"/>
          <w:numId w:val="2"/>
        </w:numPr>
      </w:pPr>
      <w:r w:rsidRPr="00566EBE">
        <w:t>Explain which features are most influential in your model.</w:t>
      </w:r>
    </w:p>
    <w:p w14:paraId="22520157" w14:textId="77777777" w:rsidR="00566EBE" w:rsidRPr="00566EBE" w:rsidRDefault="00566EBE" w:rsidP="00566EBE">
      <w:pPr>
        <w:numPr>
          <w:ilvl w:val="0"/>
          <w:numId w:val="2"/>
        </w:numPr>
      </w:pPr>
      <w:r w:rsidRPr="00566EBE">
        <w:rPr>
          <w:b/>
          <w:bCs/>
        </w:rPr>
        <w:t>Deliverables</w:t>
      </w:r>
    </w:p>
    <w:p w14:paraId="3F0A3727" w14:textId="77777777" w:rsidR="00566EBE" w:rsidRPr="00566EBE" w:rsidRDefault="00566EBE" w:rsidP="00566EBE">
      <w:pPr>
        <w:numPr>
          <w:ilvl w:val="1"/>
          <w:numId w:val="2"/>
        </w:numPr>
      </w:pPr>
      <w:r w:rsidRPr="00566EBE">
        <w:t xml:space="preserve">A </w:t>
      </w:r>
      <w:proofErr w:type="gramStart"/>
      <w:r w:rsidRPr="00566EBE">
        <w:t>short written</w:t>
      </w:r>
      <w:proofErr w:type="gramEnd"/>
      <w:r w:rsidRPr="00566EBE">
        <w:t xml:space="preserve"> report (max 4–6 pages or slides) including:</w:t>
      </w:r>
    </w:p>
    <w:p w14:paraId="05F2B720" w14:textId="77777777" w:rsidR="00566EBE" w:rsidRPr="00566EBE" w:rsidRDefault="00566EBE" w:rsidP="00566EBE">
      <w:pPr>
        <w:numPr>
          <w:ilvl w:val="2"/>
          <w:numId w:val="2"/>
        </w:numPr>
      </w:pPr>
      <w:r w:rsidRPr="00566EBE">
        <w:t>Key findings from your analysis</w:t>
      </w:r>
    </w:p>
    <w:p w14:paraId="4B6805F0" w14:textId="77777777" w:rsidR="00566EBE" w:rsidRPr="00566EBE" w:rsidRDefault="00566EBE" w:rsidP="00566EBE">
      <w:pPr>
        <w:numPr>
          <w:ilvl w:val="2"/>
          <w:numId w:val="2"/>
        </w:numPr>
      </w:pPr>
      <w:r w:rsidRPr="00566EBE">
        <w:t>Visualisations that support your conclusions</w:t>
      </w:r>
    </w:p>
    <w:p w14:paraId="70B8B4AE" w14:textId="77777777" w:rsidR="00566EBE" w:rsidRPr="00566EBE" w:rsidRDefault="00566EBE" w:rsidP="00566EBE">
      <w:pPr>
        <w:numPr>
          <w:ilvl w:val="2"/>
          <w:numId w:val="2"/>
        </w:numPr>
      </w:pPr>
      <w:r w:rsidRPr="00566EBE">
        <w:t>Description of the predictive model and its performance</w:t>
      </w:r>
    </w:p>
    <w:p w14:paraId="78F87802" w14:textId="77777777" w:rsidR="00566EBE" w:rsidRPr="00566EBE" w:rsidRDefault="00566EBE" w:rsidP="00566EBE">
      <w:pPr>
        <w:numPr>
          <w:ilvl w:val="2"/>
          <w:numId w:val="2"/>
        </w:numPr>
      </w:pPr>
      <w:r w:rsidRPr="00566EBE">
        <w:t>Practical recommendations for how this analysis could be used operationally</w:t>
      </w:r>
    </w:p>
    <w:p w14:paraId="6F20EE38" w14:textId="77777777" w:rsidR="00566EBE" w:rsidRPr="00566EBE" w:rsidRDefault="00566EBE" w:rsidP="00566EBE">
      <w:pPr>
        <w:numPr>
          <w:ilvl w:val="1"/>
          <w:numId w:val="2"/>
        </w:numPr>
      </w:pPr>
      <w:r w:rsidRPr="00566EBE">
        <w:t>Please provide any code/notebooks you used.</w:t>
      </w:r>
    </w:p>
    <w:p w14:paraId="646FAB50" w14:textId="77777777" w:rsidR="00566EBE" w:rsidRDefault="00566EBE"/>
    <w:sectPr w:rsidR="00566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C5E77"/>
    <w:multiLevelType w:val="multilevel"/>
    <w:tmpl w:val="98E8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32F6A"/>
    <w:multiLevelType w:val="multilevel"/>
    <w:tmpl w:val="5F28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773">
    <w:abstractNumId w:val="0"/>
  </w:num>
  <w:num w:numId="2" w16cid:durableId="2141000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BE"/>
    <w:rsid w:val="002733C9"/>
    <w:rsid w:val="00366D35"/>
    <w:rsid w:val="00566EBE"/>
    <w:rsid w:val="00615BEE"/>
    <w:rsid w:val="008401C2"/>
    <w:rsid w:val="009F7C0C"/>
    <w:rsid w:val="00C63338"/>
    <w:rsid w:val="00F1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3B72F"/>
  <w15:chartTrackingRefBased/>
  <w15:docId w15:val="{FCDE840F-AA4E-4EDA-89CB-14998DA96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16D82F4DE196418996E512375EE558" ma:contentTypeVersion="18" ma:contentTypeDescription="Skapa ett nytt dokument." ma:contentTypeScope="" ma:versionID="1b423873f354364a460af2bc00c1e913">
  <xsd:schema xmlns:xsd="http://www.w3.org/2001/XMLSchema" xmlns:xs="http://www.w3.org/2001/XMLSchema" xmlns:p="http://schemas.microsoft.com/office/2006/metadata/properties" xmlns:ns2="5d427366-fe27-4b6c-8b36-73d282a55bb8" xmlns:ns3="10ebb40d-69e3-47ce-b513-c866cc4e63ad" targetNamespace="http://schemas.microsoft.com/office/2006/metadata/properties" ma:root="true" ma:fieldsID="f680ea8cdcb311a75ac3100f0b7ba207" ns2:_="" ns3:_="">
    <xsd:import namespace="5d427366-fe27-4b6c-8b36-73d282a55bb8"/>
    <xsd:import namespace="10ebb40d-69e3-47ce-b513-c866cc4e63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427366-fe27-4b6c-8b36-73d282a55b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eringar" ma:readOnly="false" ma:fieldId="{5cf76f15-5ced-4ddc-b409-7134ff3c332f}" ma:taxonomyMulti="true" ma:sspId="e6ea55d8-d57a-49a2-84cf-9cfc203edf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ebb40d-69e3-47ce-b513-c866cc4e63ad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c1b3087-74ae-4763-bfd9-d5880943baca}" ma:internalName="TaxCatchAll" ma:showField="CatchAllData" ma:web="10ebb40d-69e3-47ce-b513-c866cc4e63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ebb40d-69e3-47ce-b513-c866cc4e63ad" xsi:nil="true"/>
    <lcf76f155ced4ddcb4097134ff3c332f xmlns="5d427366-fe27-4b6c-8b36-73d282a55bb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F597E8-05A4-4D5D-B230-C007B1293C01}"/>
</file>

<file path=customXml/itemProps2.xml><?xml version="1.0" encoding="utf-8"?>
<ds:datastoreItem xmlns:ds="http://schemas.openxmlformats.org/officeDocument/2006/customXml" ds:itemID="{79F4AAE0-B1E3-47D7-ABE5-2B962CE43214}"/>
</file>

<file path=customXml/itemProps3.xml><?xml version="1.0" encoding="utf-8"?>
<ds:datastoreItem xmlns:ds="http://schemas.openxmlformats.org/officeDocument/2006/customXml" ds:itemID="{51DED6E2-76A4-47DE-960F-6CC9BC3221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Nawaz</dc:creator>
  <cp:keywords/>
  <dc:description/>
  <cp:lastModifiedBy>Kamran Nawaz</cp:lastModifiedBy>
  <cp:revision>2</cp:revision>
  <dcterms:created xsi:type="dcterms:W3CDTF">2025-09-25T10:54:00Z</dcterms:created>
  <dcterms:modified xsi:type="dcterms:W3CDTF">2025-09-25T10:57:00Z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0x0101003B16D82F4DE196418996E512375EE558</vt:lpwstr>
  </property>
</Properties>
</file>