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Product Inventory Management System</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Ideation Phase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Empathize &amp; Discover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65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2"/>
        <w:gridCol w:w="4731"/>
        <w:tblGridChange w:id="0">
          <w:tblGrid>
            <w:gridCol w:w="1862"/>
            <w:gridCol w:w="4731"/>
          </w:tblGrid>
        </w:tblGridChange>
      </w:tblGrid>
      <w:tr>
        <w:trPr>
          <w:cantSplit w:val="0"/>
          <w:trHeight w:val="255" w:hRule="atLeast"/>
          <w:tblHeader w:val="0"/>
        </w:trPr>
        <w:tc>
          <w:tcPr/>
          <w:p w:rsidR="00000000" w:rsidDel="00000000" w:rsidP="00000000" w:rsidRDefault="00000000" w:rsidRPr="00000000" w14:paraId="00000005">
            <w:pPr>
              <w:rPr/>
            </w:pPr>
            <w:r w:rsidDel="00000000" w:rsidR="00000000" w:rsidRPr="00000000">
              <w:rPr>
                <w:rtl w:val="0"/>
              </w:rPr>
              <w:t xml:space="preserve">Date</w:t>
            </w:r>
          </w:p>
        </w:tc>
        <w:tc>
          <w:tcPr/>
          <w:p w:rsidR="00000000" w:rsidDel="00000000" w:rsidP="00000000" w:rsidRDefault="00000000" w:rsidRPr="00000000" w14:paraId="00000006">
            <w:pPr>
              <w:rPr/>
            </w:pPr>
            <w:r w:rsidDel="00000000" w:rsidR="00000000" w:rsidRPr="00000000">
              <w:rPr>
                <w:rtl w:val="0"/>
              </w:rPr>
              <w:t xml:space="preserve">07-03-2026</w:t>
            </w:r>
          </w:p>
        </w:tc>
      </w:tr>
      <w:tr>
        <w:trPr>
          <w:cantSplit w:val="0"/>
          <w:trHeight w:val="255" w:hRule="atLeast"/>
          <w:tblHeader w:val="0"/>
        </w:trPr>
        <w:tc>
          <w:tcPr/>
          <w:p w:rsidR="00000000" w:rsidDel="00000000" w:rsidP="00000000" w:rsidRDefault="00000000" w:rsidRPr="00000000" w14:paraId="00000007">
            <w:pPr>
              <w:rPr/>
            </w:pPr>
            <w:r w:rsidDel="00000000" w:rsidR="00000000" w:rsidRPr="00000000">
              <w:rPr>
                <w:rtl w:val="0"/>
              </w:rPr>
              <w:t xml:space="preserve">Team ID</w:t>
            </w:r>
          </w:p>
        </w:tc>
        <w:tc>
          <w:tcPr/>
          <w:p w:rsidR="00000000" w:rsidDel="00000000" w:rsidP="00000000" w:rsidRDefault="00000000" w:rsidRPr="00000000" w14:paraId="00000008">
            <w:pPr>
              <w:rPr/>
            </w:pPr>
            <w:r w:rsidDel="00000000" w:rsidR="00000000" w:rsidRPr="00000000">
              <w:rPr>
                <w:rtl w:val="0"/>
              </w:rPr>
              <w:t xml:space="preserve">SWTID-2026-1140</w:t>
            </w:r>
          </w:p>
        </w:tc>
      </w:tr>
      <w:tr>
        <w:trPr>
          <w:cantSplit w:val="0"/>
          <w:trHeight w:val="255" w:hRule="atLeast"/>
          <w:tblHeader w:val="0"/>
        </w:trPr>
        <w:tc>
          <w:tcPr/>
          <w:p w:rsidR="00000000" w:rsidDel="00000000" w:rsidP="00000000" w:rsidRDefault="00000000" w:rsidRPr="00000000" w14:paraId="00000009">
            <w:pPr>
              <w:rPr/>
            </w:pPr>
            <w:r w:rsidDel="00000000" w:rsidR="00000000" w:rsidRPr="00000000">
              <w:rPr>
                <w:rtl w:val="0"/>
              </w:rPr>
              <w:t xml:space="preserve">Project Name</w:t>
            </w:r>
          </w:p>
        </w:tc>
        <w:tc>
          <w:tcPr/>
          <w:p w:rsidR="00000000" w:rsidDel="00000000" w:rsidP="00000000" w:rsidRDefault="00000000" w:rsidRPr="00000000" w14:paraId="0000000A">
            <w:pPr>
              <w:rPr/>
            </w:pPr>
            <w:r w:rsidDel="00000000" w:rsidR="00000000" w:rsidRPr="00000000">
              <w:rPr>
                <w:rtl w:val="0"/>
              </w:rPr>
              <w:t xml:space="preserve">Project Inventory Management</w:t>
            </w:r>
          </w:p>
        </w:tc>
      </w:tr>
      <w:tr>
        <w:trPr>
          <w:cantSplit w:val="0"/>
          <w:trHeight w:val="245" w:hRule="atLeast"/>
          <w:tblHeader w:val="0"/>
        </w:trPr>
        <w:tc>
          <w:tcPr/>
          <w:p w:rsidR="00000000" w:rsidDel="00000000" w:rsidP="00000000" w:rsidRDefault="00000000" w:rsidRPr="00000000" w14:paraId="0000000B">
            <w:pPr>
              <w:rPr/>
            </w:pPr>
            <w:r w:rsidDel="00000000" w:rsidR="00000000" w:rsidRPr="00000000">
              <w:rPr>
                <w:rtl w:val="0"/>
              </w:rPr>
              <w:t xml:space="preserve">Maximum Marks</w:t>
            </w:r>
          </w:p>
        </w:tc>
        <w:tc>
          <w:tcPr/>
          <w:p w:rsidR="00000000" w:rsidDel="00000000" w:rsidP="00000000" w:rsidRDefault="00000000" w:rsidRPr="00000000" w14:paraId="0000000C">
            <w:pPr>
              <w:rPr/>
            </w:pPr>
            <w:r w:rsidDel="00000000" w:rsidR="00000000" w:rsidRPr="00000000">
              <w:rPr>
                <w:rtl w:val="0"/>
              </w:rPr>
              <w:t xml:space="preserve">4 Marks</w:t>
            </w:r>
          </w:p>
        </w:tc>
      </w:tr>
    </w:tbl>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Empathy Map Canvas</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Empathy Map Canvas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tool used to understand users by exploring their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experiences, thoughts, emotions, and actions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helps teams visualize how users interact with a system and what difficulties they face during their daily tasks.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method encourages developers to step into the user's perspective and identify the real problems they encounter while managing products and stock. By studying user behaviour and expectations, the development team can design a system that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simple, reliable, and efficient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this project, the empathy map focuses on users who manage product inventories and need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quick and organized way to track product details, stock quantity, and pricing information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Understanding these insights helps in building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user-friendly inventory management system using the MERN stack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hyperlink r:id="rId6">
        <w:r w:rsidDel="00000000" w:rsidR="00000000" w:rsidRPr="00000000">
          <w:rPr>
            <w:rFonts w:ascii="Arial" w:cs="Arial" w:eastAsia="Arial" w:hAnsi="Arial"/>
            <w:b w:val="0"/>
            <w:bCs w:val="0"/>
            <w:i w:val="0"/>
            <w:iCs w:val="0"/>
            <w:smallCaps w:val="0"/>
            <w:strike w:val="0"/>
            <w:color w:val="467886"/>
            <w:sz w:val="24"/>
            <w:szCs w:val="24"/>
            <w:u w:val="single"/>
            <w:shd w:fill="auto" w:val="clear"/>
            <w:vertAlign w:val="baseline"/>
            <w:rtl w:val="0"/>
          </w:rPr>
          <w:t xml:space="preserve">https://www.mural.co/templates/empathy-map-canvas</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7">
      <w:pPr>
        <w:spacing w:after="0" w:line="240" w:lineRule="auto"/>
        <w:rPr>
          <w:rFonts w:ascii="Quattrocento Sans" w:cs="Quattrocento Sans" w:eastAsia="Quattrocento Sans" w:hAnsi="Quattrocento Sans"/>
          <w:sz w:val="18"/>
          <w:szCs w:val="18"/>
        </w:rPr>
      </w:pPr>
      <w:r w:rsidDel="00000000" w:rsidR="00000000" w:rsidRPr="00000000">
        <w:rPr>
          <w:rFonts w:ascii="Arial" w:cs="Arial" w:eastAsia="Arial" w:hAnsi="Arial"/>
          <w:b w:val="1"/>
          <w:bCs w:val="1"/>
          <w:sz w:val="24"/>
          <w:szCs w:val="24"/>
          <w:rtl w:val="0"/>
        </w:rPr>
        <w:t xml:space="preserve">Empathy Map Example</w:t>
      </w:r>
      <w:r w:rsidDel="00000000" w:rsidR="00000000" w:rsidRPr="00000000">
        <w:rPr>
          <w:rFonts w:ascii="Arial" w:cs="Arial" w:eastAsia="Arial" w:hAnsi="Arial"/>
          <w:sz w:val="24"/>
          <w:szCs w:val="24"/>
          <w:rtl w:val="0"/>
        </w:rPr>
        <w:t xml:space="preserve"> </w:t>
      </w:r>
      <w:r w:rsidDel="00000000" w:rsidR="00000000" w:rsidRPr="00000000">
        <w:rPr>
          <w:rtl w:val="0"/>
        </w:rPr>
      </w:r>
    </w:p>
    <w:tbl>
      <w:tblPr>
        <w:tblStyle w:val="Table2"/>
        <w:tblW w:w="901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0"/>
        <w:gridCol w:w="4515"/>
        <w:tblGridChange w:id="0">
          <w:tblGrid>
            <w:gridCol w:w="4500"/>
            <w:gridCol w:w="451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18">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Says</w:t>
            </w:r>
            <w:r w:rsidDel="00000000" w:rsidR="00000000" w:rsidRPr="00000000">
              <w:rPr>
                <w:rFonts w:ascii="Arial" w:cs="Arial" w:eastAsia="Arial" w:hAnsi="Arial"/>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Thinks</w:t>
            </w:r>
            <w:r w:rsidDel="00000000" w:rsidR="00000000" w:rsidRPr="00000000">
              <w:rPr>
                <w:rFonts w:ascii="Arial" w:cs="Arial" w:eastAsia="Arial" w:hAnsi="Arial"/>
                <w:sz w:val="24"/>
                <w:szCs w:val="24"/>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1B">
            <w:pPr>
              <w:spacing w:after="0" w:lin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1C">
            <w:pPr>
              <w:spacing w:after="0" w:line="240" w:lineRule="auto"/>
              <w:rPr>
                <w:rFonts w:ascii="Arial" w:cs="Arial" w:eastAsia="Arial" w:hAnsi="Arial"/>
                <w:b w:val="1"/>
                <w:bCs w:val="1"/>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“I need a better way to track my product stock.”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Managing inventory should be faster and easier.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1F">
            <w:pPr>
              <w:spacing w:after="0" w:line="240" w:lineRule="auto"/>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0">
            <w:pPr>
              <w:spacing w:after="0" w:line="240" w:lineRule="auto"/>
              <w:rPr>
                <w:rFonts w:ascii="Arial" w:cs="Arial" w:eastAsia="Arial" w:hAnsi="Arial"/>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“Updating product details manually is difficult.”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I want a system that keeps my data organized. </w:t>
            </w:r>
            <w:r w:rsidDel="00000000" w:rsidR="00000000" w:rsidRPr="00000000">
              <w:rPr>
                <w:rtl w:val="0"/>
              </w:rPr>
            </w:r>
          </w:p>
        </w:tc>
      </w:tr>
    </w:tbl>
    <w:p w:rsidR="00000000" w:rsidDel="00000000" w:rsidP="00000000" w:rsidRDefault="00000000" w:rsidRPr="00000000" w14:paraId="00000023">
      <w:pPr>
        <w:spacing w:after="0" w:line="240" w:lineRule="auto"/>
        <w:rPr>
          <w:rFonts w:ascii="Quattrocento Sans" w:cs="Quattrocento Sans" w:eastAsia="Quattrocento Sans" w:hAnsi="Quattrocento Sans"/>
          <w:sz w:val="18"/>
          <w:szCs w:val="18"/>
        </w:rPr>
      </w:pPr>
      <w:r w:rsidDel="00000000" w:rsidR="00000000" w:rsidRPr="00000000">
        <w:rPr>
          <w:rFonts w:ascii="Arial" w:cs="Arial" w:eastAsia="Arial" w:hAnsi="Arial"/>
          <w:sz w:val="24"/>
          <w:szCs w:val="24"/>
          <w:rtl w:val="0"/>
        </w:rPr>
        <w:t xml:space="preserve"> </w:t>
      </w:r>
      <w:r w:rsidDel="00000000" w:rsidR="00000000" w:rsidRPr="00000000">
        <w:rPr>
          <w:rtl w:val="0"/>
        </w:rPr>
      </w:r>
    </w:p>
    <w:tbl>
      <w:tblPr>
        <w:tblStyle w:val="Table3"/>
        <w:tblW w:w="900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650"/>
        <w:gridCol w:w="4350"/>
        <w:tblGridChange w:id="0">
          <w:tblGrid>
            <w:gridCol w:w="4650"/>
            <w:gridCol w:w="435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Does</w:t>
            </w:r>
            <w:r w:rsidDel="00000000" w:rsidR="00000000" w:rsidRPr="00000000">
              <w:rPr>
                <w:rFonts w:ascii="Arial" w:cs="Arial" w:eastAsia="Arial" w:hAnsi="Arial"/>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Feels</w:t>
            </w:r>
            <w:r w:rsidDel="00000000" w:rsidR="00000000" w:rsidRPr="00000000">
              <w:rPr>
                <w:rFonts w:ascii="Arial" w:cs="Arial" w:eastAsia="Arial" w:hAnsi="Arial"/>
                <w:sz w:val="24"/>
                <w:szCs w:val="24"/>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highlight w:val="white"/>
                <w:rtl w:val="0"/>
              </w:rPr>
              <w:t xml:space="preserve">Regularly checks product availability and updates stock levels. </w:t>
            </w:r>
            <w:r w:rsidDel="00000000" w:rsidR="00000000" w:rsidRPr="00000000">
              <w:rPr>
                <w:rFonts w:ascii="Arial" w:cs="Arial" w:eastAsia="Arial" w:hAnsi="Arial"/>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Confused when inventory records are not accurate.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Uses notebooks or spreadsheets to manage products.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bookmarkStart w:colFirst="0" w:colLast="0" w:name="_a55bjrhma7b4" w:id="0"/>
            <w:bookmarkEnd w:id="0"/>
            <w:r w:rsidDel="00000000" w:rsidR="00000000" w:rsidRPr="00000000">
              <w:rPr>
                <w:rFonts w:ascii="Arial" w:cs="Arial" w:eastAsia="Arial" w:hAnsi="Arial"/>
                <w:sz w:val="24"/>
                <w:szCs w:val="24"/>
                <w:rtl w:val="0"/>
              </w:rPr>
              <w:t xml:space="preserve">Satisfied when product information is clear and accessible. </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