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FA4F" w14:textId="77777777" w:rsidR="0014750B" w:rsidRPr="0014750B" w:rsidRDefault="0014750B" w:rsidP="0014750B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  <w:r w:rsidRPr="0014750B">
        <w:rPr>
          <w:rFonts w:ascii="Arial" w:hAnsi="Arial" w:cs="Arial"/>
          <w:b/>
          <w:bCs/>
          <w:color w:val="000000"/>
          <w:sz w:val="40"/>
          <w:szCs w:val="40"/>
        </w:rPr>
        <w:t>Project Design Phase-II</w:t>
      </w:r>
    </w:p>
    <w:p w14:paraId="14629293" w14:textId="77777777" w:rsidR="0014750B" w:rsidRDefault="0014750B" w:rsidP="0014750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14750B">
        <w:rPr>
          <w:rFonts w:ascii="Arial" w:hAnsi="Arial" w:cs="Arial"/>
          <w:b/>
          <w:bCs/>
          <w:color w:val="000000"/>
          <w:sz w:val="40"/>
          <w:szCs w:val="40"/>
        </w:rPr>
        <w:t>Technology Stack (Architecture &amp; Stack)</w:t>
      </w:r>
    </w:p>
    <w:p w14:paraId="249DDE22" w14:textId="77777777" w:rsidR="0014750B" w:rsidRDefault="0014750B" w:rsidP="0014750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14750B" w14:paraId="77FA7053" w14:textId="77777777" w:rsidTr="0014750B">
        <w:tc>
          <w:tcPr>
            <w:tcW w:w="2972" w:type="dxa"/>
          </w:tcPr>
          <w:p w14:paraId="575F71D4" w14:textId="77777777"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6044" w:type="dxa"/>
          </w:tcPr>
          <w:p w14:paraId="039EA3B1" w14:textId="77777777"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07-03-2026</w:t>
            </w:r>
          </w:p>
        </w:tc>
      </w:tr>
      <w:tr w:rsidR="0014750B" w14:paraId="0A680646" w14:textId="77777777" w:rsidTr="0014750B">
        <w:tc>
          <w:tcPr>
            <w:tcW w:w="2972" w:type="dxa"/>
          </w:tcPr>
          <w:p w14:paraId="5DB414BD" w14:textId="77777777"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Team ID</w:t>
            </w:r>
          </w:p>
        </w:tc>
        <w:tc>
          <w:tcPr>
            <w:tcW w:w="6044" w:type="dxa"/>
          </w:tcPr>
          <w:p w14:paraId="608C88C6" w14:textId="087C882A"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SWTID-2026-11</w:t>
            </w:r>
            <w:r w:rsidR="00CC132F">
              <w:rPr>
                <w:rFonts w:ascii="Arial" w:hAnsi="Arial" w:cs="Arial"/>
                <w:bCs/>
                <w:color w:val="000000"/>
                <w:sz w:val="28"/>
                <w:szCs w:val="28"/>
              </w:rPr>
              <w:t>40</w:t>
            </w:r>
          </w:p>
        </w:tc>
      </w:tr>
      <w:tr w:rsidR="0014750B" w14:paraId="27D03AC1" w14:textId="77777777" w:rsidTr="0014750B">
        <w:tc>
          <w:tcPr>
            <w:tcW w:w="2972" w:type="dxa"/>
          </w:tcPr>
          <w:p w14:paraId="53C565F3" w14:textId="77777777"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Project Name</w:t>
            </w:r>
          </w:p>
        </w:tc>
        <w:tc>
          <w:tcPr>
            <w:tcW w:w="6044" w:type="dxa"/>
          </w:tcPr>
          <w:p w14:paraId="56E4EFCC" w14:textId="77777777"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Product Inventory Management</w:t>
            </w:r>
          </w:p>
        </w:tc>
      </w:tr>
      <w:tr w:rsidR="0014750B" w14:paraId="5C03C311" w14:textId="77777777" w:rsidTr="0014750B">
        <w:tc>
          <w:tcPr>
            <w:tcW w:w="2972" w:type="dxa"/>
          </w:tcPr>
          <w:p w14:paraId="7A6AC930" w14:textId="77777777"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Maximum Marks</w:t>
            </w:r>
          </w:p>
        </w:tc>
        <w:tc>
          <w:tcPr>
            <w:tcW w:w="6044" w:type="dxa"/>
          </w:tcPr>
          <w:p w14:paraId="6DB536CA" w14:textId="77777777"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4 Marks</w:t>
            </w:r>
          </w:p>
        </w:tc>
      </w:tr>
    </w:tbl>
    <w:p w14:paraId="175F3B5F" w14:textId="77777777" w:rsidR="0014750B" w:rsidRDefault="0014750B" w:rsidP="0014750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3B7556F9" w14:textId="77777777"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Technical Architecture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14:paraId="1F964F6C" w14:textId="77777777"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6471A837" w14:textId="77777777"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14750B">
        <w:rPr>
          <w:rFonts w:ascii="Arial" w:eastAsia="Times New Roman" w:hAnsi="Arial" w:cs="Arial"/>
          <w:sz w:val="24"/>
          <w:szCs w:val="24"/>
          <w:lang w:eastAsia="en-IN"/>
        </w:rPr>
        <w:t>The application is designed using the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MERN stack architecture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, which integrates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MongoDB, Express.js, React, and Node.js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. In this architecture, the React-based frontend interacts with the backend server through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RESTful APIs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developed using Node.js and Express.js. </w:t>
      </w:r>
    </w:p>
    <w:p w14:paraId="774F38D8" w14:textId="77777777"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3544A1C4" w14:textId="77777777"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sz w:val="24"/>
          <w:szCs w:val="24"/>
          <w:lang w:eastAsia="en-IN"/>
        </w:rPr>
        <w:t>User authentication is implemented using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JSON Web Tokens (JWT)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to ensure secure communication and protected access to private routes. All application data, including user details and product information, is stored in a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MongoDB database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using Mongoose for schema management. </w:t>
      </w:r>
    </w:p>
    <w:p w14:paraId="24FEBA3D" w14:textId="77777777"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sz w:val="24"/>
          <w:szCs w:val="24"/>
          <w:lang w:eastAsia="en-IN"/>
        </w:rPr>
        <w:t>This layered architecture separates the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frontend interface, backend logic, and database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, making the system easier to maintain, secure, and scale for future enhancements. </w:t>
      </w:r>
    </w:p>
    <w:p w14:paraId="5B3B8E6D" w14:textId="77777777"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b/>
          <w:bCs/>
          <w:noProof/>
          <w:color w:val="000000"/>
          <w:sz w:val="40"/>
          <w:szCs w:val="40"/>
          <w:lang w:eastAsia="en-IN"/>
        </w:rPr>
        <w:drawing>
          <wp:inline distT="0" distB="0" distL="0" distR="0" wp14:anchorId="52199D08" wp14:editId="3BAA0ACE">
            <wp:extent cx="9525" cy="9525"/>
            <wp:effectExtent l="0" t="0" r="0" b="0"/>
            <wp:docPr id="3" name="Picture 3" descr="C:\Users\PC16\AppData\Local\Microsoft\Windows\INetCache\Content.MSO\E9CEE56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16\AppData\Local\Microsoft\Windows\INetCache\Content.MSO\E9CEE56D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14:paraId="16D3C464" w14:textId="77777777"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Table-1: Components &amp; Technologies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14:paraId="5521ED2B" w14:textId="77777777"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tbl>
      <w:tblPr>
        <w:tblW w:w="9016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2130"/>
        <w:gridCol w:w="3873"/>
        <w:gridCol w:w="2344"/>
      </w:tblGrid>
      <w:tr w:rsidR="0014750B" w:rsidRPr="0014750B" w14:paraId="0EF9CE06" w14:textId="77777777" w:rsidTr="0014750B">
        <w:trPr>
          <w:trHeight w:val="300"/>
          <w:tblCellSpacing w:w="15" w:type="dxa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1947758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S.No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333F4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Component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3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0DCC7F9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Description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05501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Technology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14750B" w:rsidRPr="0014750B" w14:paraId="149B4D2D" w14:textId="77777777" w:rsidTr="0014750B">
        <w:trPr>
          <w:trHeight w:val="300"/>
          <w:tblCellSpacing w:w="15" w:type="dxa"/>
        </w:trPr>
        <w:tc>
          <w:tcPr>
            <w:tcW w:w="6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061862C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1 </w:t>
            </w: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8651AD7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Authentication Module </w:t>
            </w:r>
          </w:p>
        </w:tc>
        <w:tc>
          <w:tcPr>
            <w:tcW w:w="3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38BED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Handles user signup, login verification, password encryption, and token generation for secure access. </w:t>
            </w:r>
          </w:p>
        </w:tc>
        <w:tc>
          <w:tcPr>
            <w:tcW w:w="22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DBCEDA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Node.js, Express.js, bcryptjs, JSON Web Token </w:t>
            </w:r>
          </w:p>
        </w:tc>
      </w:tr>
      <w:tr w:rsidR="0014750B" w:rsidRPr="0014750B" w14:paraId="5F417EA5" w14:textId="77777777" w:rsidTr="0014750B">
        <w:trPr>
          <w:trHeight w:val="300"/>
          <w:tblCellSpacing w:w="15" w:type="dxa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4EC71DE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2 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D9262C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Product Management Module </w:t>
            </w:r>
          </w:p>
        </w:tc>
        <w:tc>
          <w:tcPr>
            <w:tcW w:w="38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E9A1544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Manages inventory operations such as creating, updating, retrieving, deleting, and searching products. 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2E9CC7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Node.js, Express.js REST API </w:t>
            </w:r>
          </w:p>
        </w:tc>
      </w:tr>
      <w:tr w:rsidR="0014750B" w:rsidRPr="0014750B" w14:paraId="5E484448" w14:textId="77777777" w:rsidTr="0014750B">
        <w:trPr>
          <w:trHeight w:val="300"/>
          <w:tblCellSpacing w:w="15" w:type="dxa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EA45F8C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3 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2755F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Database Layer </w:t>
            </w:r>
          </w:p>
        </w:tc>
        <w:tc>
          <w:tcPr>
            <w:tcW w:w="3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8D8C90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Maintains all persistent data including user credentials and product details. 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3BFD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MongoDB Atlas, Mongoose ODM </w:t>
            </w:r>
          </w:p>
        </w:tc>
      </w:tr>
      <w:tr w:rsidR="0014750B" w:rsidRPr="0014750B" w14:paraId="177118F1" w14:textId="77777777" w:rsidTr="0014750B">
        <w:trPr>
          <w:trHeight w:val="300"/>
          <w:tblCellSpacing w:w="15" w:type="dxa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570632A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4 </w:t>
            </w: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8F00B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 Communication Layer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3D88CC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Ensures smooth data exchange between client-side application and backend services. </w:t>
            </w:r>
          </w:p>
        </w:tc>
        <w:tc>
          <w:tcPr>
            <w:tcW w:w="2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5D9CA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REST APIs, Axios, HTTPS </w:t>
            </w:r>
          </w:p>
        </w:tc>
      </w:tr>
    </w:tbl>
    <w:p w14:paraId="68D68115" w14:textId="77777777"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b/>
          <w:bCs/>
          <w:noProof/>
          <w:color w:val="000000"/>
          <w:sz w:val="40"/>
          <w:szCs w:val="40"/>
          <w:lang w:eastAsia="en-IN"/>
        </w:rPr>
        <w:drawing>
          <wp:inline distT="0" distB="0" distL="0" distR="0" wp14:anchorId="056D64F2" wp14:editId="50C63ECD">
            <wp:extent cx="9525" cy="9525"/>
            <wp:effectExtent l="0" t="0" r="0" b="0"/>
            <wp:docPr id="2" name="Picture 2" descr="C:\Users\PC16\AppData\Local\Microsoft\Windows\INetCache\Content.MSO\AEFA070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16\AppData\Local\Microsoft\Windows\INetCache\Content.MSO\AEFA0703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14:paraId="0822F0ED" w14:textId="77777777"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F8175F6" w14:textId="77777777"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4972B3E" w14:textId="77777777"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662D14D" w14:textId="77777777"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8044066" w14:textId="77777777"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6278990" w14:textId="77777777"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5D4FA22" w14:textId="77777777"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468CB342" w14:textId="77777777"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Table-2: Application Characteristics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14:paraId="1EC5BAB4" w14:textId="77777777"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2298490F" w14:textId="77777777"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tbl>
      <w:tblPr>
        <w:tblW w:w="8884" w:type="dxa"/>
        <w:tblCellSpacing w:w="15" w:type="dxa"/>
        <w:tblInd w:w="1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1932"/>
        <w:gridCol w:w="2632"/>
        <w:gridCol w:w="3641"/>
      </w:tblGrid>
      <w:tr w:rsidR="0014750B" w:rsidRPr="0014750B" w14:paraId="41B0BBE1" w14:textId="77777777" w:rsidTr="0014750B">
        <w:trPr>
          <w:trHeight w:val="300"/>
          <w:tblCellSpacing w:w="15" w:type="dxa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78ABB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S.No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2104F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Characteristics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C88183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Description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D5E20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Technology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14750B" w:rsidRPr="0014750B" w14:paraId="323F59A2" w14:textId="77777777" w:rsidTr="0014750B">
        <w:trPr>
          <w:trHeight w:val="300"/>
          <w:tblCellSpacing w:w="15" w:type="dxa"/>
        </w:trPr>
        <w:tc>
          <w:tcPr>
            <w:tcW w:w="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2480CE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1 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76E1F0C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Open-Source Technologies 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A02BF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system uses widely adopted open-source frameworks for backend development and database integration. </w:t>
            </w:r>
          </w:p>
        </w:tc>
        <w:tc>
          <w:tcPr>
            <w:tcW w:w="35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384F19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Node.js, Express.js, Mongoose </w:t>
            </w:r>
          </w:p>
        </w:tc>
      </w:tr>
      <w:tr w:rsidR="0014750B" w:rsidRPr="0014750B" w14:paraId="2538625F" w14:textId="77777777" w:rsidTr="0014750B">
        <w:trPr>
          <w:trHeight w:val="300"/>
          <w:tblCellSpacing w:w="15" w:type="dxa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5E76BD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2 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9FE172A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Flexible System Design 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CB6C51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backend follows a modular structure that allows easy modification and addition of new features. 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0732E5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MVC Architecture, REST API </w:t>
            </w:r>
          </w:p>
        </w:tc>
      </w:tr>
      <w:tr w:rsidR="0014750B" w:rsidRPr="0014750B" w14:paraId="6222C9FF" w14:textId="77777777" w:rsidTr="0014750B">
        <w:trPr>
          <w:trHeight w:val="300"/>
          <w:tblCellSpacing w:w="15" w:type="dxa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228EA1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3 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BC6B890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 Protection 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1A352BD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Security measures are implemented to protect user credentials and restrict unauthorized access to APIs. 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1AA0230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JWT Authentication, bcrypt Encryption </w:t>
            </w:r>
          </w:p>
        </w:tc>
      </w:tr>
      <w:tr w:rsidR="0014750B" w:rsidRPr="0014750B" w14:paraId="2ED932D8" w14:textId="77777777" w:rsidTr="0014750B">
        <w:trPr>
          <w:trHeight w:val="300"/>
          <w:tblCellSpacing w:w="15" w:type="dxa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AC1E51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4 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513EBBB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System Efficiency 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8474AC3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Optimized database queries and lightweight frontend ensure smooth and quick response times. 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0BEEE9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MongoDB Indexing, Vite </w:t>
            </w:r>
          </w:p>
        </w:tc>
      </w:tr>
      <w:tr w:rsidR="0014750B" w:rsidRPr="0014750B" w14:paraId="26F38159" w14:textId="77777777" w:rsidTr="0014750B">
        <w:trPr>
          <w:trHeight w:val="300"/>
          <w:tblCellSpacing w:w="15" w:type="dxa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045E9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5 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6D363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Cross-Device Compatibility 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E84B57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interface adapts to different screen sizes, making the system usable on desktops, tablets, and mobile devices. 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F224B" w14:textId="77777777"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Tailwind CSS, Responsive UI </w:t>
            </w:r>
          </w:p>
        </w:tc>
      </w:tr>
    </w:tbl>
    <w:p w14:paraId="66B5EE99" w14:textId="77777777"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606422BA" wp14:editId="7C9514C1">
            <wp:extent cx="9525" cy="9525"/>
            <wp:effectExtent l="0" t="0" r="0" b="0"/>
            <wp:docPr id="6" name="Picture 6" descr="C:\Users\PC16\AppData\Local\Microsoft\Windows\INetCache\Content.MSO\9FB24D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16\AppData\Local\Microsoft\Windows\INetCache\Content.MSO\9FB24D8E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14:paraId="6C8F576B" w14:textId="77777777"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sectPr w:rsidR="0014750B" w:rsidRPr="00147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50B"/>
    <w:rsid w:val="0014750B"/>
    <w:rsid w:val="006B6D0E"/>
    <w:rsid w:val="009D4FC8"/>
    <w:rsid w:val="00B91C01"/>
    <w:rsid w:val="00CC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7C34"/>
  <w15:chartTrackingRefBased/>
  <w15:docId w15:val="{A6DDB8D0-7E35-4829-BDEB-FC47164D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147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4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14750B"/>
  </w:style>
  <w:style w:type="character" w:customStyle="1" w:styleId="eop">
    <w:name w:val="eop"/>
    <w:basedOn w:val="DefaultParagraphFont"/>
    <w:rsid w:val="00147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96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4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23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5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9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2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0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25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12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46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3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7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41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5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0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5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4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9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3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82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16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49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5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31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60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2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32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24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4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6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57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74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98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24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15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13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8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6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4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77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29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81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73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1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04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51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7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22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0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0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9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7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1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25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3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2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25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0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8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81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0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16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87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4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9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52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15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18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8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2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9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1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87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22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7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13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1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1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1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8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74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65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4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34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2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80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3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46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1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2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0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47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20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1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86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3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79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83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1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9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3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81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1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7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1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9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86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3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45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2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2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2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2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21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4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30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0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27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8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4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43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0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9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58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2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1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82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PC16</dc:creator>
  <cp:keywords/>
  <dc:description/>
  <cp:lastModifiedBy>RAGUL . M</cp:lastModifiedBy>
  <cp:revision>2</cp:revision>
  <dcterms:created xsi:type="dcterms:W3CDTF">2026-03-08T09:14:00Z</dcterms:created>
  <dcterms:modified xsi:type="dcterms:W3CDTF">2026-03-08T09:14:00Z</dcterms:modified>
</cp:coreProperties>
</file>