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D4C2" w14:textId="77777777" w:rsidR="007A0FE5" w:rsidRDefault="007A0FE5" w:rsidP="007A0FE5">
      <w:pPr>
        <w:ind w:left="2950" w:hanging="360"/>
        <w:rPr>
          <w:sz w:val="28"/>
          <w:szCs w:val="28"/>
        </w:rPr>
      </w:pPr>
      <w:r w:rsidRPr="007A0FE5">
        <w:rPr>
          <w:sz w:val="28"/>
          <w:szCs w:val="28"/>
        </w:rPr>
        <w:t xml:space="preserve">              AI </w:t>
      </w:r>
      <w:proofErr w:type="spellStart"/>
      <w:r w:rsidRPr="007A0FE5">
        <w:rPr>
          <w:sz w:val="28"/>
          <w:szCs w:val="28"/>
        </w:rPr>
        <w:t>BlogNest</w:t>
      </w:r>
      <w:proofErr w:type="spellEnd"/>
      <w:r w:rsidRPr="007A0FE5">
        <w:rPr>
          <w:sz w:val="28"/>
          <w:szCs w:val="28"/>
        </w:rPr>
        <w:t xml:space="preserve"> API</w:t>
      </w:r>
    </w:p>
    <w:p w14:paraId="2D895DA1" w14:textId="6CC58481" w:rsidR="007A0FE5" w:rsidRDefault="007A0FE5" w:rsidP="007A0FE5">
      <w:pPr>
        <w:ind w:left="2950" w:hanging="360"/>
        <w:rPr>
          <w:sz w:val="28"/>
          <w:szCs w:val="28"/>
        </w:rPr>
      </w:pPr>
      <w:r>
        <w:rPr>
          <w:sz w:val="28"/>
          <w:szCs w:val="28"/>
        </w:rPr>
        <w:t xml:space="preserve">      3.</w:t>
      </w:r>
      <w:r w:rsidRPr="007A0FE5">
        <w:rPr>
          <w:sz w:val="28"/>
          <w:szCs w:val="28"/>
        </w:rPr>
        <w:t>Project Design Phase</w:t>
      </w:r>
    </w:p>
    <w:p w14:paraId="52EAFA89" w14:textId="77777777" w:rsidR="007A0FE5" w:rsidRPr="007A0FE5" w:rsidRDefault="007A0FE5" w:rsidP="007A0FE5">
      <w:pPr>
        <w:ind w:left="2950" w:hanging="360"/>
        <w:rPr>
          <w:sz w:val="28"/>
          <w:szCs w:val="28"/>
        </w:rPr>
      </w:pPr>
    </w:p>
    <w:p w14:paraId="5E42FB8B" w14:textId="77777777" w:rsidR="00575631" w:rsidRDefault="00575631" w:rsidP="00575631">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575631" w14:paraId="7CC6AF51"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AB8DEC2" w14:textId="77777777" w:rsidR="00575631" w:rsidRDefault="00575631"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1469B75" w14:textId="77777777" w:rsidR="00575631" w:rsidRDefault="00575631" w:rsidP="00F47581">
            <w:pPr>
              <w:rPr>
                <w:rFonts w:ascii="Times New Roman" w:eastAsia="Times New Roman" w:hAnsi="Times New Roman" w:cs="Times New Roman"/>
              </w:rPr>
            </w:pPr>
            <w:r>
              <w:rPr>
                <w:rFonts w:ascii="Arial" w:eastAsia="Arial" w:hAnsi="Arial" w:cs="Arial"/>
              </w:rPr>
              <w:t> 28-09-2026</w:t>
            </w:r>
          </w:p>
        </w:tc>
      </w:tr>
      <w:tr w:rsidR="00575631" w14:paraId="7319DCC9"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D40B221" w14:textId="77777777" w:rsidR="00575631" w:rsidRDefault="00575631"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5FE97FE" w14:textId="77777777" w:rsidR="00575631" w:rsidRDefault="00575631"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575631" w14:paraId="1CCC7CFC"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2381257" w14:textId="77777777" w:rsidR="00575631" w:rsidRDefault="00575631"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C246F3D" w14:textId="77777777" w:rsidR="00575631" w:rsidRDefault="00575631" w:rsidP="00F47581">
            <w:pPr>
              <w:rPr>
                <w:rFonts w:ascii="Times New Roman" w:eastAsia="Times New Roman" w:hAnsi="Times New Roman" w:cs="Times New Roman"/>
              </w:rPr>
            </w:pPr>
            <w:r>
              <w:rPr>
                <w:rFonts w:ascii="Arial" w:eastAsia="Arial" w:hAnsi="Arial" w:cs="Arial"/>
              </w:rPr>
              <w:t> AI BLOGNEST API</w:t>
            </w:r>
          </w:p>
        </w:tc>
      </w:tr>
      <w:tr w:rsidR="00575631" w14:paraId="34FB8B8E"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6BE392E8" w14:textId="77777777" w:rsidR="00575631" w:rsidRDefault="00575631"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487B370" w14:textId="77777777" w:rsidR="00575631" w:rsidRDefault="00575631" w:rsidP="00F47581">
            <w:pPr>
              <w:rPr>
                <w:rFonts w:ascii="Times New Roman" w:eastAsia="Times New Roman" w:hAnsi="Times New Roman" w:cs="Times New Roman"/>
              </w:rPr>
            </w:pPr>
            <w:r>
              <w:rPr>
                <w:rFonts w:ascii="Arial" w:eastAsia="Arial" w:hAnsi="Arial" w:cs="Arial"/>
              </w:rPr>
              <w:t xml:space="preserve"> 4 Marks </w:t>
            </w:r>
          </w:p>
        </w:tc>
      </w:tr>
    </w:tbl>
    <w:p w14:paraId="0C699FFC" w14:textId="77777777" w:rsidR="007A0FE5" w:rsidRPr="007A0FE5" w:rsidRDefault="007A0FE5" w:rsidP="007A0FE5">
      <w:pPr>
        <w:rPr>
          <w:rFonts w:ascii="Times New Roman" w:hAnsi="Times New Roman" w:cs="Times New Roman"/>
          <w:sz w:val="24"/>
          <w:szCs w:val="24"/>
          <w:lang w:val="en-US"/>
        </w:rPr>
      </w:pPr>
    </w:p>
    <w:p w14:paraId="192A590A"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 Project Design Phase</w:t>
      </w:r>
    </w:p>
    <w:p w14:paraId="08A6A077"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3.1 Introduction</w:t>
      </w:r>
    </w:p>
    <w:p w14:paraId="7B66A1CF"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The Project Design Phase focuses on converting the requirements of the </w:t>
      </w: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 AI-Powered Content Management System into a structured technical design. The purpose of this phase is to define how the different components of the system will interact with each other and how users, APIs, application logic, databases, authentication, and AI services will be organized.</w:t>
      </w:r>
    </w:p>
    <w:p w14:paraId="2B5A8553" w14:textId="77777777" w:rsidR="007A0FE5" w:rsidRPr="007A0FE5" w:rsidRDefault="007A0FE5" w:rsidP="007A0FE5">
      <w:pPr>
        <w:rPr>
          <w:rFonts w:ascii="Times New Roman" w:hAnsi="Times New Roman" w:cs="Times New Roman"/>
          <w:sz w:val="24"/>
          <w:szCs w:val="24"/>
        </w:rPr>
      </w:pP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is designed as a modular backend REST API platform. The architecture separates different responsibilities so that the application can be developed, maintained, tested, and extended efficiently. The major design components include the API interface, Express server, authentication and authorization middleware, service modules, database interface, and AI integration layer.</w:t>
      </w:r>
    </w:p>
    <w:p w14:paraId="4AB99632"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3.2 System Architecture</w:t>
      </w:r>
    </w:p>
    <w:p w14:paraId="4CC3DC39"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The </w:t>
      </w: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system follows a layered server architecture. When a request is received, it passes through different layers before the required operation is performed. This structure helps separate network communication, authentication, business logic, database operations, and AI processing.</w:t>
      </w:r>
    </w:p>
    <w:p w14:paraId="10E44B4E"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API interface acts as the communication point between the client or testing tool and the backend system. Tools such as Postman can send requests to specific API routes and receive JSON responses.</w:t>
      </w:r>
    </w:p>
    <w:p w14:paraId="2129A596"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Express Server Gateway manages incoming HTTP requests. It handles methods such as GET, POST, PUT, and DELETE and is also responsible for processing JSON payloads and CORS headers.</w:t>
      </w:r>
    </w:p>
    <w:p w14:paraId="55C23273"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Authentication and Role Matrix Middleware is responsible for checking the identity and permissions of users. It extracts the JWT token from the request, validates the token, and checks whether the user's role has sufficient permission to access the requested resource.</w:t>
      </w:r>
    </w:p>
    <w:p w14:paraId="16164025"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lastRenderedPageBreak/>
        <w:t>The Service Layer contains the business logic of the application. It manages operations such as blog life cycles, comment queues, and reporting-related activities. The Database Interface Layer uses Mongoose to communicate with MongoDB, while the AI Flow connects the backend with external AI services for content generation and summarization.</w:t>
      </w:r>
    </w:p>
    <w:p w14:paraId="6EA7812A"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3.3 MVC Architecture</w:t>
      </w:r>
    </w:p>
    <w:p w14:paraId="2B130B2A" w14:textId="77777777" w:rsidR="007A0FE5" w:rsidRPr="007A0FE5" w:rsidRDefault="007A0FE5" w:rsidP="007A0FE5">
      <w:pPr>
        <w:rPr>
          <w:rFonts w:ascii="Times New Roman" w:hAnsi="Times New Roman" w:cs="Times New Roman"/>
          <w:sz w:val="24"/>
          <w:szCs w:val="24"/>
        </w:rPr>
      </w:pP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follows the Model-View-Controller (MVC) architectural pattern. The purpose of using MVC is to separate data management, application processing, and API routing responsibilities.</w:t>
      </w:r>
    </w:p>
    <w:p w14:paraId="14A01B1C"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Model Layer defines the structure of the data stored in MongoDB. Mongoose schemas are used to specify fields, validation rules, default values, and other data-related properties. This layer ensures that information is structured before it is stored in the database.</w:t>
      </w:r>
    </w:p>
    <w:p w14:paraId="5D3CB446"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Controller Layer acts as the processing component of the application. It receives requests from the routes, checks request requirements, performs the required application operations, communicates with models, and prepares the response in JSON format.</w:t>
      </w:r>
    </w:p>
    <w:p w14:paraId="7CDCB69F"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Since </w:t>
      </w: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is a backend API system, it does not contain traditional frontend template views. Instead, the API Routing Layer performs the interface role by connecting incoming requests to their corresponding controller functions.</w:t>
      </w:r>
    </w:p>
    <w:p w14:paraId="3A56DFC2"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3.4 Database Design</w:t>
      </w:r>
    </w:p>
    <w:p w14:paraId="31D2E1D4"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MongoDB is selected as the primary database for </w:t>
      </w: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with Mongoose providing the database </w:t>
      </w:r>
      <w:proofErr w:type="spellStart"/>
      <w:r w:rsidRPr="007A0FE5">
        <w:rPr>
          <w:rFonts w:ascii="Times New Roman" w:hAnsi="Times New Roman" w:cs="Times New Roman"/>
          <w:sz w:val="24"/>
          <w:szCs w:val="24"/>
        </w:rPr>
        <w:t>modeling</w:t>
      </w:r>
      <w:proofErr w:type="spellEnd"/>
      <w:r w:rsidRPr="007A0FE5">
        <w:rPr>
          <w:rFonts w:ascii="Times New Roman" w:hAnsi="Times New Roman" w:cs="Times New Roman"/>
          <w:sz w:val="24"/>
          <w:szCs w:val="24"/>
        </w:rPr>
        <w:t xml:space="preserve"> layer. The database design is based around important entities such as User, Post, and Comment.</w:t>
      </w:r>
    </w:p>
    <w:p w14:paraId="022E5F61"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User Entity contains information including the user's ID, name, email, password, and role. The email is defined as a required and unique field, while the password is stored in hashed form.</w:t>
      </w:r>
    </w:p>
    <w:p w14:paraId="480DCC27"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Post Entity contains information such as the post ID, user ID, title, photo or media pathway, content, likes, and timestamps. The user ID establishes a relationship between the post and the user who created it.</w:t>
      </w:r>
    </w:p>
    <w:p w14:paraId="545DCBB0"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project also defines relationships between users, posts, and comments. A single user can create multiple posts, a user can create multiple comments, and a single post can contain multiple comments. These relationships provide the required structure for managing blog content and user interactions.</w:t>
      </w:r>
    </w:p>
    <w:p w14:paraId="2D5BEF69"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3.5 Blog Workflow Design</w:t>
      </w:r>
    </w:p>
    <w:p w14:paraId="3AFC6C22"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system is designed to support different stages of the blog publishing process. The blog lifecycle includes states such as Draft, Pending Approval, Scheduled, and Published.</w:t>
      </w:r>
    </w:p>
    <w:p w14:paraId="00CD17CB"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An Author can create and maintain blog content, while Editors and Administrators can participate in the content approval and publishing workflow according to their assigned permissions. This provides a structured process for moving content from creation to publication.</w:t>
      </w:r>
    </w:p>
    <w:p w14:paraId="57166624"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lastRenderedPageBreak/>
        <w:t>The design also includes categories and tags to improve content organization and discoverability. Comment moderation is incorporated into the design so that comments can be managed through states such as approved, pending, and spam.</w:t>
      </w:r>
    </w:p>
    <w:p w14:paraId="1159510B"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3.6 Role-Based Access Design</w:t>
      </w:r>
    </w:p>
    <w:p w14:paraId="2A86C965"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Role-based access control is an important part of the </w:t>
      </w: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design. The system defines four roles: Admin, Editor, Author, and Reader.</w:t>
      </w:r>
    </w:p>
    <w:p w14:paraId="0FE8FC97"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The </w:t>
      </w:r>
      <w:proofErr w:type="gramStart"/>
      <w:r w:rsidRPr="007A0FE5">
        <w:rPr>
          <w:rFonts w:ascii="Times New Roman" w:hAnsi="Times New Roman" w:cs="Times New Roman"/>
          <w:sz w:val="24"/>
          <w:szCs w:val="24"/>
        </w:rPr>
        <w:t>Admin</w:t>
      </w:r>
      <w:proofErr w:type="gramEnd"/>
      <w:r w:rsidRPr="007A0FE5">
        <w:rPr>
          <w:rFonts w:ascii="Times New Roman" w:hAnsi="Times New Roman" w:cs="Times New Roman"/>
          <w:sz w:val="24"/>
          <w:szCs w:val="24"/>
        </w:rPr>
        <w:t xml:space="preserve"> has complete environment control and can manage users, modify role assignments, moderate comments, and inspect logging information. The Editor focuses on editorial workflows, including reviewing pending posts and managing publishing-related activities.</w:t>
      </w:r>
    </w:p>
    <w:p w14:paraId="782ED89C"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Author has restricted access and is primarily responsible for creating posts associated with their account. The Reader is primarily a content consumer who can read published materials and submit comments using an authenticated identity.</w:t>
      </w:r>
    </w:p>
    <w:p w14:paraId="3838DBDF"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This role structure ensures that users receive permissions according to their responsibilities rather than providing the same access level to every account.</w:t>
      </w:r>
    </w:p>
    <w:p w14:paraId="7857D5F2"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3.7 API Design</w:t>
      </w:r>
    </w:p>
    <w:p w14:paraId="5CB7A03F"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API is designed as the primary communication interface of the backend system. Express.js manages the API routes and connects them with the appropriate controller functions.</w:t>
      </w:r>
    </w:p>
    <w:p w14:paraId="0B8B6A21"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system supports common REST operations such as GET, POST, PUT, and DELETE. These operations allow clients to retrieve, create, update, and remove application resources.</w:t>
      </w:r>
    </w:p>
    <w:p w14:paraId="7E733446"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documented project includes APIs for important operations such as User Registration, User Login, Create Blogs, Fetch Blogs, Generate AI Blogs, and Summarize Blogs. These endpoints are later verified during the API testing phase using Postman or Thunder Client.</w:t>
      </w:r>
    </w:p>
    <w:p w14:paraId="24A95BCA"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API design also incorporates authentication and authorization middleware. Protected routes require the appropriate authentication information and role permissions before the requested operation can be performed.</w:t>
      </w:r>
    </w:p>
    <w:p w14:paraId="10331FB0"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3.8 AI Integration Design</w:t>
      </w:r>
    </w:p>
    <w:p w14:paraId="14536B79"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AI integration is one of the important design components of </w:t>
      </w: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The project uses Google Gemini AI to provide intelligent content-related functionality.</w:t>
      </w:r>
    </w:p>
    <w:p w14:paraId="5F4EADD6"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architecture contains a dedicated AI Flow that connects the backend application with external AI models. This allows the AI functionality to remain separated from the normal database and business logic while still being accessible through API endpoints.</w:t>
      </w:r>
    </w:p>
    <w:p w14:paraId="686FE360"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Two important AI operations identified in the project are:</w:t>
      </w:r>
    </w:p>
    <w:p w14:paraId="2772C4A6" w14:textId="77777777" w:rsidR="007A0FE5" w:rsidRPr="007A0FE5" w:rsidRDefault="007A0FE5" w:rsidP="007A0FE5">
      <w:pPr>
        <w:numPr>
          <w:ilvl w:val="0"/>
          <w:numId w:val="2"/>
        </w:numPr>
        <w:rPr>
          <w:rFonts w:ascii="Times New Roman" w:hAnsi="Times New Roman" w:cs="Times New Roman"/>
          <w:sz w:val="24"/>
          <w:szCs w:val="24"/>
        </w:rPr>
      </w:pPr>
      <w:r w:rsidRPr="007A0FE5">
        <w:rPr>
          <w:rFonts w:ascii="Times New Roman" w:hAnsi="Times New Roman" w:cs="Times New Roman"/>
          <w:sz w:val="24"/>
          <w:szCs w:val="24"/>
        </w:rPr>
        <w:t>AI Blog Generation: Generates structured blog content from high-level thematic input.</w:t>
      </w:r>
    </w:p>
    <w:p w14:paraId="78EEE7EC" w14:textId="77777777" w:rsidR="007A0FE5" w:rsidRPr="007A0FE5" w:rsidRDefault="007A0FE5" w:rsidP="007A0FE5">
      <w:pPr>
        <w:numPr>
          <w:ilvl w:val="0"/>
          <w:numId w:val="2"/>
        </w:numPr>
        <w:rPr>
          <w:rFonts w:ascii="Times New Roman" w:hAnsi="Times New Roman" w:cs="Times New Roman"/>
          <w:sz w:val="24"/>
          <w:szCs w:val="24"/>
        </w:rPr>
      </w:pPr>
      <w:r w:rsidRPr="007A0FE5">
        <w:rPr>
          <w:rFonts w:ascii="Times New Roman" w:hAnsi="Times New Roman" w:cs="Times New Roman"/>
          <w:sz w:val="24"/>
          <w:szCs w:val="24"/>
        </w:rPr>
        <w:t>AI Summarization: Processes extensive article content and generates concise summaries.</w:t>
      </w:r>
    </w:p>
    <w:p w14:paraId="00443DDA"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lastRenderedPageBreak/>
        <w:t>The documented AI endpoints include /</w:t>
      </w:r>
      <w:proofErr w:type="spellStart"/>
      <w:r w:rsidRPr="007A0FE5">
        <w:rPr>
          <w:rFonts w:ascii="Times New Roman" w:hAnsi="Times New Roman" w:cs="Times New Roman"/>
          <w:sz w:val="24"/>
          <w:szCs w:val="24"/>
        </w:rPr>
        <w:t>api</w:t>
      </w:r>
      <w:proofErr w:type="spellEnd"/>
      <w:r w:rsidRPr="007A0FE5">
        <w:rPr>
          <w:rFonts w:ascii="Times New Roman" w:hAnsi="Times New Roman" w:cs="Times New Roman"/>
          <w:sz w:val="24"/>
          <w:szCs w:val="24"/>
        </w:rPr>
        <w:t>/ai/generate-blog and /</w:t>
      </w:r>
      <w:proofErr w:type="spellStart"/>
      <w:r w:rsidRPr="007A0FE5">
        <w:rPr>
          <w:rFonts w:ascii="Times New Roman" w:hAnsi="Times New Roman" w:cs="Times New Roman"/>
          <w:sz w:val="24"/>
          <w:szCs w:val="24"/>
        </w:rPr>
        <w:t>api</w:t>
      </w:r>
      <w:proofErr w:type="spellEnd"/>
      <w:r w:rsidRPr="007A0FE5">
        <w:rPr>
          <w:rFonts w:ascii="Times New Roman" w:hAnsi="Times New Roman" w:cs="Times New Roman"/>
          <w:sz w:val="24"/>
          <w:szCs w:val="24"/>
        </w:rPr>
        <w:t xml:space="preserve">/ai/summarize. A </w:t>
      </w:r>
      <w:proofErr w:type="spellStart"/>
      <w:r w:rsidRPr="007A0FE5">
        <w:rPr>
          <w:rFonts w:ascii="Times New Roman" w:hAnsi="Times New Roman" w:cs="Times New Roman"/>
          <w:sz w:val="24"/>
          <w:szCs w:val="24"/>
        </w:rPr>
        <w:t>BlogGenerator</w:t>
      </w:r>
      <w:proofErr w:type="spellEnd"/>
      <w:r w:rsidRPr="007A0FE5">
        <w:rPr>
          <w:rFonts w:ascii="Times New Roman" w:hAnsi="Times New Roman" w:cs="Times New Roman"/>
          <w:sz w:val="24"/>
          <w:szCs w:val="24"/>
        </w:rPr>
        <w:t xml:space="preserve"> service also works with the AI Flow to support automated blog drafting.</w:t>
      </w:r>
    </w:p>
    <w:p w14:paraId="55058413"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3.9 Security Design</w:t>
      </w:r>
    </w:p>
    <w:p w14:paraId="4FA8A95D"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Security is incorporated into the system design rather than being added only after development. JWT is used for stateless authentication, while role-based authorization determines access to protected resources.</w:t>
      </w:r>
    </w:p>
    <w:p w14:paraId="1476428F"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design also includes bcrypt.js for password hashing, request validation, input sanitization, rate limiting, and structured logging. These mechanisms are intended to protect user information and application resources while reducing common security risks.</w:t>
      </w:r>
    </w:p>
    <w:p w14:paraId="17E41F66"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architecture therefore ensures that requests are processed through appropriate security checks before reaching protected application functionality.</w:t>
      </w:r>
    </w:p>
    <w:p w14:paraId="25954F6B"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3.10 Conclusion</w:t>
      </w:r>
    </w:p>
    <w:p w14:paraId="6C147AA9"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 xml:space="preserve">The Project Design Phase establishes the technical structure of the </w:t>
      </w:r>
      <w:proofErr w:type="spellStart"/>
      <w:r w:rsidRPr="007A0FE5">
        <w:rPr>
          <w:rFonts w:ascii="Times New Roman" w:hAnsi="Times New Roman" w:cs="Times New Roman"/>
          <w:sz w:val="24"/>
          <w:szCs w:val="24"/>
        </w:rPr>
        <w:t>BlogNest</w:t>
      </w:r>
      <w:proofErr w:type="spellEnd"/>
      <w:r w:rsidRPr="007A0FE5">
        <w:rPr>
          <w:rFonts w:ascii="Times New Roman" w:hAnsi="Times New Roman" w:cs="Times New Roman"/>
          <w:sz w:val="24"/>
          <w:szCs w:val="24"/>
        </w:rPr>
        <w:t xml:space="preserve"> application. The system is designed using a layered backend architecture with Express.js handling API communication, middleware managing authentication and authorization, services handling business logic, Mongoose managing database interaction, and a dedicated AI Flow supporting intelligent content operations.</w:t>
      </w:r>
    </w:p>
    <w:p w14:paraId="68B28779"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MVC approach provides separation between data models, controllers, and API routing. The database design defines relationships between users, posts, and comments, while the role-based design establishes different permissions for Admins, Editors, Authors, and Readers.</w:t>
      </w:r>
    </w:p>
    <w:p w14:paraId="24042452" w14:textId="77777777" w:rsidR="007A0FE5" w:rsidRPr="007A0FE5" w:rsidRDefault="007A0FE5" w:rsidP="007A0FE5">
      <w:pPr>
        <w:rPr>
          <w:rFonts w:ascii="Times New Roman" w:hAnsi="Times New Roman" w:cs="Times New Roman"/>
          <w:sz w:val="24"/>
          <w:szCs w:val="24"/>
        </w:rPr>
      </w:pPr>
      <w:r w:rsidRPr="007A0FE5">
        <w:rPr>
          <w:rFonts w:ascii="Times New Roman" w:hAnsi="Times New Roman" w:cs="Times New Roman"/>
          <w:sz w:val="24"/>
          <w:szCs w:val="24"/>
        </w:rPr>
        <w:t>The design also integrates AI-powered blog generation and summarization into the backend architecture. Overall, this phase provides the technical blueprint required for the next stage, Project Planning Phase, where the development structure and implementation activities are organized.</w:t>
      </w:r>
    </w:p>
    <w:p w14:paraId="6FD43340" w14:textId="77777777" w:rsidR="007A0FE5" w:rsidRPr="007A0FE5" w:rsidRDefault="007A0FE5" w:rsidP="007A0FE5">
      <w:pPr>
        <w:rPr>
          <w:rFonts w:ascii="Times New Roman" w:hAnsi="Times New Roman" w:cs="Times New Roman"/>
          <w:sz w:val="24"/>
          <w:szCs w:val="24"/>
        </w:rPr>
      </w:pPr>
    </w:p>
    <w:p w14:paraId="7E21B644" w14:textId="2047C30D" w:rsidR="00F5544D" w:rsidRPr="007A0FE5" w:rsidRDefault="00F5544D">
      <w:pPr>
        <w:rPr>
          <w:lang w:val="en-US"/>
        </w:rPr>
      </w:pPr>
    </w:p>
    <w:sectPr w:rsidR="00F5544D" w:rsidRPr="007A0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044E3"/>
    <w:multiLevelType w:val="multilevel"/>
    <w:tmpl w:val="FA7A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E4EFE"/>
    <w:multiLevelType w:val="hybridMultilevel"/>
    <w:tmpl w:val="EAEE41E8"/>
    <w:lvl w:ilvl="0" w:tplc="CCBCF790">
      <w:start w:val="1"/>
      <w:numFmt w:val="decimal"/>
      <w:lvlText w:val="%1."/>
      <w:lvlJc w:val="left"/>
      <w:pPr>
        <w:ind w:left="2950" w:hanging="360"/>
      </w:pPr>
      <w:rPr>
        <w:rFonts w:hint="default"/>
      </w:rPr>
    </w:lvl>
    <w:lvl w:ilvl="1" w:tplc="40090019" w:tentative="1">
      <w:start w:val="1"/>
      <w:numFmt w:val="lowerLetter"/>
      <w:lvlText w:val="%2."/>
      <w:lvlJc w:val="left"/>
      <w:pPr>
        <w:ind w:left="3670" w:hanging="360"/>
      </w:pPr>
    </w:lvl>
    <w:lvl w:ilvl="2" w:tplc="4009001B" w:tentative="1">
      <w:start w:val="1"/>
      <w:numFmt w:val="lowerRoman"/>
      <w:lvlText w:val="%3."/>
      <w:lvlJc w:val="right"/>
      <w:pPr>
        <w:ind w:left="4390" w:hanging="180"/>
      </w:pPr>
    </w:lvl>
    <w:lvl w:ilvl="3" w:tplc="4009000F" w:tentative="1">
      <w:start w:val="1"/>
      <w:numFmt w:val="decimal"/>
      <w:lvlText w:val="%4."/>
      <w:lvlJc w:val="left"/>
      <w:pPr>
        <w:ind w:left="5110" w:hanging="360"/>
      </w:pPr>
    </w:lvl>
    <w:lvl w:ilvl="4" w:tplc="40090019" w:tentative="1">
      <w:start w:val="1"/>
      <w:numFmt w:val="lowerLetter"/>
      <w:lvlText w:val="%5."/>
      <w:lvlJc w:val="left"/>
      <w:pPr>
        <w:ind w:left="5830" w:hanging="360"/>
      </w:pPr>
    </w:lvl>
    <w:lvl w:ilvl="5" w:tplc="4009001B" w:tentative="1">
      <w:start w:val="1"/>
      <w:numFmt w:val="lowerRoman"/>
      <w:lvlText w:val="%6."/>
      <w:lvlJc w:val="right"/>
      <w:pPr>
        <w:ind w:left="6550" w:hanging="180"/>
      </w:pPr>
    </w:lvl>
    <w:lvl w:ilvl="6" w:tplc="4009000F" w:tentative="1">
      <w:start w:val="1"/>
      <w:numFmt w:val="decimal"/>
      <w:lvlText w:val="%7."/>
      <w:lvlJc w:val="left"/>
      <w:pPr>
        <w:ind w:left="7270" w:hanging="360"/>
      </w:pPr>
    </w:lvl>
    <w:lvl w:ilvl="7" w:tplc="40090019" w:tentative="1">
      <w:start w:val="1"/>
      <w:numFmt w:val="lowerLetter"/>
      <w:lvlText w:val="%8."/>
      <w:lvlJc w:val="left"/>
      <w:pPr>
        <w:ind w:left="7990" w:hanging="360"/>
      </w:pPr>
    </w:lvl>
    <w:lvl w:ilvl="8" w:tplc="4009001B" w:tentative="1">
      <w:start w:val="1"/>
      <w:numFmt w:val="lowerRoman"/>
      <w:lvlText w:val="%9."/>
      <w:lvlJc w:val="right"/>
      <w:pPr>
        <w:ind w:left="8710" w:hanging="180"/>
      </w:pPr>
    </w:lvl>
  </w:abstractNum>
  <w:num w:numId="1" w16cid:durableId="1404719765">
    <w:abstractNumId w:val="1"/>
  </w:num>
  <w:num w:numId="2" w16cid:durableId="187029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E5"/>
    <w:rsid w:val="0005570C"/>
    <w:rsid w:val="00421C46"/>
    <w:rsid w:val="00575631"/>
    <w:rsid w:val="007A0FE5"/>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6F95"/>
  <w15:chartTrackingRefBased/>
  <w15:docId w15:val="{DCF9AE29-CBD5-421D-B966-795B2B6A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FE5"/>
  </w:style>
  <w:style w:type="paragraph" w:styleId="Heading1">
    <w:name w:val="heading 1"/>
    <w:basedOn w:val="Normal"/>
    <w:next w:val="Normal"/>
    <w:link w:val="Heading1Char"/>
    <w:uiPriority w:val="9"/>
    <w:qFormat/>
    <w:rsid w:val="007A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FE5"/>
    <w:rPr>
      <w:rFonts w:eastAsiaTheme="majorEastAsia" w:cstheme="majorBidi"/>
      <w:color w:val="272727" w:themeColor="text1" w:themeTint="D8"/>
    </w:rPr>
  </w:style>
  <w:style w:type="paragraph" w:styleId="Title">
    <w:name w:val="Title"/>
    <w:basedOn w:val="Normal"/>
    <w:next w:val="Normal"/>
    <w:link w:val="TitleChar"/>
    <w:uiPriority w:val="10"/>
    <w:qFormat/>
    <w:rsid w:val="007A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FE5"/>
    <w:pPr>
      <w:spacing w:before="160"/>
      <w:jc w:val="center"/>
    </w:pPr>
    <w:rPr>
      <w:i/>
      <w:iCs/>
      <w:color w:val="404040" w:themeColor="text1" w:themeTint="BF"/>
    </w:rPr>
  </w:style>
  <w:style w:type="character" w:customStyle="1" w:styleId="QuoteChar">
    <w:name w:val="Quote Char"/>
    <w:basedOn w:val="DefaultParagraphFont"/>
    <w:link w:val="Quote"/>
    <w:uiPriority w:val="29"/>
    <w:rsid w:val="007A0FE5"/>
    <w:rPr>
      <w:i/>
      <w:iCs/>
      <w:color w:val="404040" w:themeColor="text1" w:themeTint="BF"/>
    </w:rPr>
  </w:style>
  <w:style w:type="paragraph" w:styleId="ListParagraph">
    <w:name w:val="List Paragraph"/>
    <w:basedOn w:val="Normal"/>
    <w:uiPriority w:val="34"/>
    <w:qFormat/>
    <w:rsid w:val="007A0FE5"/>
    <w:pPr>
      <w:ind w:left="720"/>
      <w:contextualSpacing/>
    </w:pPr>
  </w:style>
  <w:style w:type="character" w:styleId="IntenseEmphasis">
    <w:name w:val="Intense Emphasis"/>
    <w:basedOn w:val="DefaultParagraphFont"/>
    <w:uiPriority w:val="21"/>
    <w:qFormat/>
    <w:rsid w:val="007A0FE5"/>
    <w:rPr>
      <w:i/>
      <w:iCs/>
      <w:color w:val="0F4761" w:themeColor="accent1" w:themeShade="BF"/>
    </w:rPr>
  </w:style>
  <w:style w:type="paragraph" w:styleId="IntenseQuote">
    <w:name w:val="Intense Quote"/>
    <w:basedOn w:val="Normal"/>
    <w:next w:val="Normal"/>
    <w:link w:val="IntenseQuoteChar"/>
    <w:uiPriority w:val="30"/>
    <w:qFormat/>
    <w:rsid w:val="007A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FE5"/>
    <w:rPr>
      <w:i/>
      <w:iCs/>
      <w:color w:val="0F4761" w:themeColor="accent1" w:themeShade="BF"/>
    </w:rPr>
  </w:style>
  <w:style w:type="character" w:styleId="IntenseReference">
    <w:name w:val="Intense Reference"/>
    <w:basedOn w:val="DefaultParagraphFont"/>
    <w:uiPriority w:val="32"/>
    <w:qFormat/>
    <w:rsid w:val="007A0FE5"/>
    <w:rPr>
      <w:b/>
      <w:bCs/>
      <w:smallCaps/>
      <w:color w:val="0F4761" w:themeColor="accent1" w:themeShade="BF"/>
      <w:spacing w:val="5"/>
    </w:rPr>
  </w:style>
  <w:style w:type="character" w:styleId="Hyperlink">
    <w:name w:val="Hyperlink"/>
    <w:basedOn w:val="DefaultParagraphFont"/>
    <w:uiPriority w:val="99"/>
    <w:unhideWhenUsed/>
    <w:rsid w:val="007A0F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1342</Words>
  <Characters>7651</Characters>
  <Application>Microsoft Office Word</Application>
  <DocSecurity>0</DocSecurity>
  <Lines>63</Lines>
  <Paragraphs>17</Paragraphs>
  <ScaleCrop>false</ScaleCrop>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2026-09-29T06:35:00Z</dcterms:created>
  <dcterms:modified xsi:type="dcterms:W3CDTF">2026-09-29T06:35:00Z</dcterms:modified>
</cp:coreProperties>
</file>