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26F" w:rsidRDefault="008A528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20726F" w:rsidRDefault="008A528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20726F" w:rsidRDefault="0020726F">
      <w:pPr>
        <w:spacing w:after="0"/>
        <w:jc w:val="center"/>
        <w:rPr>
          <w:b/>
        </w:rPr>
      </w:pPr>
      <w:bookmarkStart w:id="0" w:name="_GoBack"/>
      <w:bookmarkEnd w:id="0"/>
    </w:p>
    <w:p w:rsidR="0020726F" w:rsidRDefault="0020726F">
      <w:pPr>
        <w:rPr>
          <w:b/>
        </w:rPr>
      </w:pPr>
    </w:p>
    <w:p w:rsidR="001D442E" w:rsidRDefault="001D442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55245</wp:posOffset>
                </wp:positionV>
                <wp:extent cx="6362700" cy="26765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10380" w:type="dxa"/>
                              <w:tblInd w:w="-162" w:type="dxa"/>
                              <w:tblLayout w:type="fixed"/>
                              <w:tblCellMar>
                                <w:top w:w="55" w:type="dxa"/>
                                <w:left w:w="55" w:type="dxa"/>
                                <w:bottom w:w="55" w:type="dxa"/>
                                <w:right w:w="5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882"/>
                              <w:gridCol w:w="5498"/>
                            </w:tblGrid>
                            <w:tr w:rsidR="001D442E" w:rsidTr="00EE022A">
                              <w:tc>
                                <w:tcPr>
                                  <w:tcW w:w="48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bookmarkStart w:id="1" w:name="_Hlk241485451"/>
                                  <w:r>
                                    <w:rPr>
                                      <w:sz w:val="32"/>
                                    </w:rPr>
                                    <w:t>TEAM LEADER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HARSHINI E</w:t>
                                  </w:r>
                                </w:p>
                              </w:tc>
                            </w:tr>
                            <w:tr w:rsidR="001D442E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sac2427bca5777@ssacollegachennai.com</w:t>
                                  </w:r>
                                </w:p>
                              </w:tc>
                            </w:tr>
                            <w:tr w:rsidR="001D442E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HARINI M</w:t>
                                  </w:r>
                                </w:p>
                              </w:tc>
                            </w:tr>
                            <w:tr w:rsidR="001D442E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sac2427bac5213@ssacollegechennai.com</w:t>
                                  </w:r>
                                </w:p>
                              </w:tc>
                            </w:tr>
                            <w:tr w:rsidR="001D442E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t>JASRA J</w:t>
                                  </w:r>
                                </w:p>
                              </w:tc>
                            </w:tr>
                            <w:tr w:rsidR="001D442E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sac2427bac5454@ssacollegechennai.com</w:t>
                                  </w:r>
                                </w:p>
                              </w:tc>
                            </w:tr>
                            <w:tr w:rsidR="001D442E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JENCY JAYA G</w:t>
                                  </w:r>
                                </w:p>
                              </w:tc>
                            </w:tr>
                            <w:tr w:rsidR="001D442E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 xml:space="preserve">EMAIL ID 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D442E" w:rsidRDefault="001D442E" w:rsidP="001D442E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sac2427bca5345@ssacollegechennai.com</w:t>
                                  </w:r>
                                </w:p>
                              </w:tc>
                            </w:tr>
                            <w:bookmarkEnd w:id="1"/>
                          </w:tbl>
                          <w:p w:rsidR="001D442E" w:rsidRDefault="001D44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75pt;margin-top:4.35pt;width:501pt;height:21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" fillcolor="white [3201]" stroked="f" strokeweight=".5pt">
                <v:textbox>
                  <w:txbxContent>
                    <w:tbl>
                      <w:tblPr>
                        <w:tblW w:w="10380" w:type="dxa"/>
                        <w:tblInd w:w="-162" w:type="dxa"/>
                        <w:tblLayout w:type="fixed"/>
                        <w:tblCellMar>
                          <w:top w:w="55" w:type="dxa"/>
                          <w:left w:w="55" w:type="dxa"/>
                          <w:bottom w:w="55" w:type="dxa"/>
                          <w:right w:w="5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882"/>
                        <w:gridCol w:w="5498"/>
                      </w:tblGrid>
                      <w:tr w:rsidR="001D442E" w:rsidTr="00EE022A">
                        <w:tc>
                          <w:tcPr>
                            <w:tcW w:w="48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bookmarkStart w:id="2" w:name="_Hlk241485451"/>
                            <w:r>
                              <w:rPr>
                                <w:sz w:val="32"/>
                              </w:rPr>
                              <w:t>TEAM LEADER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HARSHINI E</w:t>
                            </w:r>
                          </w:p>
                        </w:tc>
                      </w:tr>
                      <w:tr w:rsidR="001D442E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sac2427bca5777@ssacollegachennai.com</w:t>
                            </w:r>
                          </w:p>
                        </w:tc>
                      </w:tr>
                      <w:tr w:rsidR="001D442E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HARINI M</w:t>
                            </w:r>
                          </w:p>
                        </w:tc>
                      </w:tr>
                      <w:tr w:rsidR="001D442E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sac2427bac5213@ssacollegechennai.com</w:t>
                            </w:r>
                          </w:p>
                        </w:tc>
                      </w:tr>
                      <w:tr w:rsidR="001D442E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t>JASRA J</w:t>
                            </w:r>
                          </w:p>
                        </w:tc>
                      </w:tr>
                      <w:tr w:rsidR="001D442E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sac2427bac5454@ssacollegechennai.com</w:t>
                            </w:r>
                          </w:p>
                        </w:tc>
                      </w:tr>
                      <w:tr w:rsidR="001D442E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JENCY JAYA G</w:t>
                            </w:r>
                          </w:p>
                        </w:tc>
                      </w:tr>
                      <w:tr w:rsidR="001D442E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 xml:space="preserve">EMAIL ID 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D442E" w:rsidRDefault="001D442E" w:rsidP="001D442E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sac2427bca5345@ssacollegechennai.com</w:t>
                            </w:r>
                          </w:p>
                        </w:tc>
                      </w:tr>
                      <w:bookmarkEnd w:id="2"/>
                    </w:tbl>
                    <w:p w:rsidR="001D442E" w:rsidRDefault="001D442E"/>
                  </w:txbxContent>
                </v:textbox>
              </v:shape>
            </w:pict>
          </mc:Fallback>
        </mc:AlternateContent>
      </w:r>
    </w:p>
    <w:p w:rsidR="001D442E" w:rsidRDefault="001D442E">
      <w:pPr>
        <w:rPr>
          <w:b/>
        </w:rPr>
      </w:pPr>
    </w:p>
    <w:p w:rsidR="001D442E" w:rsidRDefault="001D442E">
      <w:pPr>
        <w:rPr>
          <w:b/>
        </w:rPr>
      </w:pPr>
    </w:p>
    <w:p w:rsidR="001D442E" w:rsidRDefault="001D442E">
      <w:pPr>
        <w:rPr>
          <w:b/>
        </w:rPr>
      </w:pPr>
    </w:p>
    <w:p w:rsidR="001D442E" w:rsidRDefault="001D442E">
      <w:pPr>
        <w:rPr>
          <w:b/>
        </w:rPr>
      </w:pPr>
    </w:p>
    <w:p w:rsidR="001D442E" w:rsidRDefault="001D442E">
      <w:pPr>
        <w:rPr>
          <w:b/>
        </w:rPr>
      </w:pPr>
    </w:p>
    <w:p w:rsidR="001D442E" w:rsidRDefault="001D442E">
      <w:pPr>
        <w:rPr>
          <w:b/>
        </w:rPr>
      </w:pPr>
    </w:p>
    <w:p w:rsidR="001D442E" w:rsidRDefault="001D442E">
      <w:pPr>
        <w:rPr>
          <w:b/>
        </w:rPr>
      </w:pPr>
    </w:p>
    <w:p w:rsidR="001D442E" w:rsidRDefault="001D442E">
      <w:pPr>
        <w:rPr>
          <w:b/>
        </w:rPr>
      </w:pPr>
    </w:p>
    <w:p w:rsidR="001D442E" w:rsidRDefault="001D442E">
      <w:pPr>
        <w:rPr>
          <w:b/>
        </w:rPr>
      </w:pPr>
    </w:p>
    <w:p w:rsidR="0020726F" w:rsidRDefault="008A5282">
      <w:pPr>
        <w:rPr>
          <w:b/>
        </w:rPr>
      </w:pPr>
      <w:r>
        <w:rPr>
          <w:b/>
        </w:rPr>
        <w:t>Functional Requirements:</w:t>
      </w:r>
    </w:p>
    <w:p w:rsidR="0020726F" w:rsidRDefault="008A528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0726F">
        <w:trPr>
          <w:trHeight w:val="333"/>
        </w:trPr>
        <w:tc>
          <w:tcPr>
            <w:tcW w:w="926" w:type="dxa"/>
          </w:tcPr>
          <w:p w:rsidR="0020726F" w:rsidRDefault="008A5282">
            <w:r>
              <w:rPr>
                <w:sz w:val="17"/>
              </w:rPr>
              <w:t>FR No.</w:t>
            </w:r>
          </w:p>
        </w:tc>
        <w:tc>
          <w:tcPr>
            <w:tcW w:w="3150" w:type="dxa"/>
          </w:tcPr>
          <w:p w:rsidR="0020726F" w:rsidRDefault="008A5282">
            <w:r>
              <w:rPr>
                <w:sz w:val="17"/>
              </w:rPr>
              <w:t>Functional Requirement (Epic)</w:t>
            </w:r>
          </w:p>
        </w:tc>
        <w:tc>
          <w:tcPr>
            <w:tcW w:w="5248" w:type="dxa"/>
          </w:tcPr>
          <w:p w:rsidR="0020726F" w:rsidRDefault="008A5282">
            <w:r>
              <w:rPr>
                <w:sz w:val="17"/>
              </w:rPr>
              <w:t>Sub Requirement (Story / Sub-Task)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FR-1</w:t>
            </w:r>
          </w:p>
        </w:tc>
        <w:tc>
          <w:tcPr>
            <w:tcW w:w="3150" w:type="dxa"/>
            <w:vAlign w:val="center"/>
          </w:tcPr>
          <w:p w:rsidR="0020726F" w:rsidRDefault="008A5282">
            <w:r>
              <w:rPr>
                <w:sz w:val="17"/>
              </w:rPr>
              <w:t>User Registration</w:t>
            </w:r>
          </w:p>
        </w:tc>
        <w:tc>
          <w:tcPr>
            <w:tcW w:w="5248" w:type="dxa"/>
            <w:vAlign w:val="center"/>
          </w:tcPr>
          <w:p w:rsidR="0020726F" w:rsidRDefault="008A5282">
            <w:r>
              <w:rPr>
                <w:sz w:val="17"/>
              </w:rPr>
              <w:t>Registration through form using name, email and password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FR-2</w:t>
            </w:r>
          </w:p>
        </w:tc>
        <w:tc>
          <w:tcPr>
            <w:tcW w:w="3150" w:type="dxa"/>
            <w:vAlign w:val="center"/>
          </w:tcPr>
          <w:p w:rsidR="0020726F" w:rsidRDefault="008A5282">
            <w:r>
              <w:rPr>
                <w:sz w:val="17"/>
              </w:rPr>
              <w:t>User Login &amp; Authentication</w:t>
            </w:r>
          </w:p>
        </w:tc>
        <w:tc>
          <w:tcPr>
            <w:tcW w:w="5248" w:type="dxa"/>
            <w:vAlign w:val="center"/>
          </w:tcPr>
          <w:p w:rsidR="0020726F" w:rsidRDefault="008A5282">
            <w:r>
              <w:rPr>
                <w:sz w:val="17"/>
              </w:rPr>
              <w:t>Login using email and password with JWT-based authentication</w:t>
            </w:r>
          </w:p>
        </w:tc>
      </w:tr>
      <w:tr w:rsidR="0020726F">
        <w:trPr>
          <w:trHeight w:val="470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FR-3</w:t>
            </w:r>
          </w:p>
        </w:tc>
        <w:tc>
          <w:tcPr>
            <w:tcW w:w="3150" w:type="dxa"/>
            <w:vAlign w:val="center"/>
          </w:tcPr>
          <w:p w:rsidR="0020726F" w:rsidRDefault="008A5282">
            <w:r>
              <w:rPr>
                <w:sz w:val="17"/>
              </w:rPr>
              <w:t>Workout Management</w:t>
            </w:r>
          </w:p>
        </w:tc>
        <w:tc>
          <w:tcPr>
            <w:tcW w:w="5248" w:type="dxa"/>
            <w:vAlign w:val="center"/>
          </w:tcPr>
          <w:p w:rsidR="0020726F" w:rsidRDefault="008A5282">
            <w:r>
              <w:rPr>
                <w:sz w:val="17"/>
              </w:rPr>
              <w:t>Add, view, edit and delete workouts with workout name, category, duration and calories burned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FR-4</w:t>
            </w:r>
          </w:p>
        </w:tc>
        <w:tc>
          <w:tcPr>
            <w:tcW w:w="3150" w:type="dxa"/>
            <w:vAlign w:val="center"/>
          </w:tcPr>
          <w:p w:rsidR="0020726F" w:rsidRDefault="008A5282">
            <w:r>
              <w:rPr>
                <w:sz w:val="17"/>
              </w:rPr>
              <w:t>Dashboard</w:t>
            </w:r>
          </w:p>
        </w:tc>
        <w:tc>
          <w:tcPr>
            <w:tcW w:w="5248" w:type="dxa"/>
            <w:vAlign w:val="center"/>
          </w:tcPr>
          <w:p w:rsidR="0020726F" w:rsidRDefault="008A5282">
            <w:r>
              <w:rPr>
                <w:sz w:val="17"/>
              </w:rPr>
              <w:t>View total workouts, total duration, calories burned, average duration and most frequent workout category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FR-5</w:t>
            </w:r>
          </w:p>
        </w:tc>
        <w:tc>
          <w:tcPr>
            <w:tcW w:w="3150" w:type="dxa"/>
            <w:vAlign w:val="center"/>
          </w:tcPr>
          <w:p w:rsidR="0020726F" w:rsidRDefault="008A5282">
            <w:r>
              <w:rPr>
                <w:sz w:val="17"/>
              </w:rPr>
              <w:t>AI Workout Recommendation</w:t>
            </w:r>
          </w:p>
        </w:tc>
        <w:tc>
          <w:tcPr>
            <w:tcW w:w="5248" w:type="dxa"/>
            <w:vAlign w:val="center"/>
          </w:tcPr>
          <w:p w:rsidR="0020726F" w:rsidRDefault="008A5282">
            <w:r>
              <w:rPr>
                <w:sz w:val="17"/>
              </w:rPr>
              <w:t>Generate personalized workout recommendations using age, fitness goal and experience level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FR-6</w:t>
            </w:r>
          </w:p>
        </w:tc>
        <w:tc>
          <w:tcPr>
            <w:tcW w:w="3150" w:type="dxa"/>
            <w:vAlign w:val="center"/>
          </w:tcPr>
          <w:p w:rsidR="0020726F" w:rsidRDefault="008A5282">
            <w:r>
              <w:rPr>
                <w:sz w:val="17"/>
              </w:rPr>
              <w:t>AI Fitness Insights</w:t>
            </w:r>
          </w:p>
        </w:tc>
        <w:tc>
          <w:tcPr>
            <w:tcW w:w="5248" w:type="dxa"/>
            <w:vAlign w:val="center"/>
          </w:tcPr>
          <w:p w:rsidR="0020726F" w:rsidRDefault="008A5282">
            <w:proofErr w:type="spellStart"/>
            <w:r>
              <w:rPr>
                <w:sz w:val="17"/>
              </w:rPr>
              <w:t>Analyze</w:t>
            </w:r>
            <w:proofErr w:type="spellEnd"/>
            <w:r>
              <w:rPr>
                <w:sz w:val="17"/>
              </w:rPr>
              <w:t xml:space="preserve"> workout statistics and provide concise fitness guidance</w:t>
            </w:r>
          </w:p>
        </w:tc>
      </w:tr>
      <w:tr w:rsidR="0020726F"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FR-7</w:t>
            </w:r>
          </w:p>
        </w:tc>
        <w:tc>
          <w:tcPr>
            <w:tcW w:w="3150" w:type="dxa"/>
            <w:vAlign w:val="center"/>
          </w:tcPr>
          <w:p w:rsidR="0020726F" w:rsidRDefault="008A5282">
            <w:r>
              <w:rPr>
                <w:sz w:val="17"/>
              </w:rPr>
              <w:t>AI Fitness Chatbot</w:t>
            </w:r>
          </w:p>
        </w:tc>
        <w:tc>
          <w:tcPr>
            <w:tcW w:w="5248" w:type="dxa"/>
            <w:vAlign w:val="center"/>
          </w:tcPr>
          <w:p w:rsidR="0020726F" w:rsidRDefault="008A5282">
            <w:r>
              <w:rPr>
                <w:sz w:val="17"/>
              </w:rPr>
              <w:t>Ask fitness-related questions and receive AI-generated responses</w:t>
            </w:r>
          </w:p>
        </w:tc>
      </w:tr>
      <w:tr w:rsidR="0020726F"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FR-8</w:t>
            </w:r>
          </w:p>
        </w:tc>
        <w:tc>
          <w:tcPr>
            <w:tcW w:w="3150" w:type="dxa"/>
            <w:vAlign w:val="center"/>
          </w:tcPr>
          <w:p w:rsidR="0020726F" w:rsidRDefault="008A5282">
            <w:r>
              <w:rPr>
                <w:sz w:val="17"/>
              </w:rPr>
              <w:t>Logout</w:t>
            </w:r>
          </w:p>
        </w:tc>
        <w:tc>
          <w:tcPr>
            <w:tcW w:w="5248" w:type="dxa"/>
            <w:vAlign w:val="center"/>
          </w:tcPr>
          <w:p w:rsidR="0020726F" w:rsidRDefault="008A5282">
            <w:r>
              <w:rPr>
                <w:sz w:val="17"/>
              </w:rPr>
              <w:t>Logout from the application and remove the stored authentication token</w:t>
            </w:r>
          </w:p>
        </w:tc>
      </w:tr>
    </w:tbl>
    <w:p w:rsidR="0020726F" w:rsidRDefault="0020726F"/>
    <w:p w:rsidR="0020726F" w:rsidRDefault="0020726F">
      <w:pPr>
        <w:rPr>
          <w:b/>
        </w:rPr>
      </w:pPr>
    </w:p>
    <w:p w:rsidR="0020726F" w:rsidRDefault="0020726F">
      <w:pPr>
        <w:rPr>
          <w:b/>
        </w:rPr>
      </w:pPr>
    </w:p>
    <w:p w:rsidR="0020726F" w:rsidRDefault="008A5282">
      <w:pPr>
        <w:rPr>
          <w:b/>
        </w:rPr>
      </w:pPr>
      <w:r>
        <w:rPr>
          <w:b/>
        </w:rPr>
        <w:t>Non-functional Requirements:</w:t>
      </w:r>
    </w:p>
    <w:p w:rsidR="0020726F" w:rsidRDefault="008A528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0726F">
        <w:trPr>
          <w:trHeight w:val="333"/>
        </w:trPr>
        <w:tc>
          <w:tcPr>
            <w:tcW w:w="926" w:type="dxa"/>
          </w:tcPr>
          <w:p w:rsidR="0020726F" w:rsidRDefault="008A5282">
            <w:r>
              <w:rPr>
                <w:sz w:val="17"/>
              </w:rPr>
              <w:t>NFR No.</w:t>
            </w:r>
          </w:p>
        </w:tc>
        <w:tc>
          <w:tcPr>
            <w:tcW w:w="3464" w:type="dxa"/>
          </w:tcPr>
          <w:p w:rsidR="0020726F" w:rsidRDefault="008A5282">
            <w:r>
              <w:rPr>
                <w:sz w:val="17"/>
              </w:rPr>
              <w:t>Non-Functional Requirement</w:t>
            </w:r>
          </w:p>
        </w:tc>
        <w:tc>
          <w:tcPr>
            <w:tcW w:w="4934" w:type="dxa"/>
          </w:tcPr>
          <w:p w:rsidR="0020726F" w:rsidRDefault="008A5282">
            <w:r>
              <w:rPr>
                <w:sz w:val="17"/>
              </w:rPr>
              <w:t>Description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NFR-1</w:t>
            </w:r>
          </w:p>
        </w:tc>
        <w:tc>
          <w:tcPr>
            <w:tcW w:w="3464" w:type="dxa"/>
            <w:vAlign w:val="center"/>
          </w:tcPr>
          <w:p w:rsidR="0020726F" w:rsidRDefault="008A5282">
            <w:r>
              <w:rPr>
                <w:sz w:val="17"/>
              </w:rPr>
              <w:t>Usability</w:t>
            </w:r>
          </w:p>
        </w:tc>
        <w:tc>
          <w:tcPr>
            <w:tcW w:w="4934" w:type="dxa"/>
            <w:vAlign w:val="center"/>
          </w:tcPr>
          <w:p w:rsidR="0020726F" w:rsidRDefault="008A5282">
            <w:r>
              <w:rPr>
                <w:sz w:val="17"/>
              </w:rPr>
              <w:t>The React interface should be simple, clear and easy for users to navigate.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NFR-2</w:t>
            </w:r>
          </w:p>
        </w:tc>
        <w:tc>
          <w:tcPr>
            <w:tcW w:w="3464" w:type="dxa"/>
            <w:vAlign w:val="center"/>
          </w:tcPr>
          <w:p w:rsidR="0020726F" w:rsidRDefault="008A5282">
            <w:r>
              <w:rPr>
                <w:sz w:val="17"/>
              </w:rPr>
              <w:t>Security</w:t>
            </w:r>
          </w:p>
        </w:tc>
        <w:tc>
          <w:tcPr>
            <w:tcW w:w="4934" w:type="dxa"/>
            <w:vAlign w:val="center"/>
          </w:tcPr>
          <w:p w:rsidR="0020726F" w:rsidRDefault="008A5282">
            <w:r>
              <w:rPr>
                <w:sz w:val="17"/>
              </w:rPr>
              <w:t xml:space="preserve">Passwords are hashed using </w:t>
            </w:r>
            <w:proofErr w:type="spellStart"/>
            <w:r>
              <w:rPr>
                <w:sz w:val="17"/>
              </w:rPr>
              <w:t>bcrypt</w:t>
            </w:r>
            <w:proofErr w:type="spellEnd"/>
            <w:r>
              <w:rPr>
                <w:sz w:val="17"/>
              </w:rPr>
              <w:t xml:space="preserve"> and protected APIs use JWT authentication. Sensitive configuration such as the Gemini API key is stored in environment variables.</w:t>
            </w:r>
          </w:p>
        </w:tc>
      </w:tr>
      <w:tr w:rsidR="0020726F">
        <w:trPr>
          <w:trHeight w:val="470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lastRenderedPageBreak/>
              <w:t>NFR-3</w:t>
            </w:r>
          </w:p>
        </w:tc>
        <w:tc>
          <w:tcPr>
            <w:tcW w:w="3464" w:type="dxa"/>
            <w:vAlign w:val="center"/>
          </w:tcPr>
          <w:p w:rsidR="0020726F" w:rsidRDefault="008A5282">
            <w:r>
              <w:rPr>
                <w:sz w:val="17"/>
              </w:rPr>
              <w:t>Reliability</w:t>
            </w:r>
          </w:p>
        </w:tc>
        <w:tc>
          <w:tcPr>
            <w:tcW w:w="4934" w:type="dxa"/>
            <w:vAlign w:val="center"/>
          </w:tcPr>
          <w:p w:rsidR="0020726F" w:rsidRDefault="008A5282">
            <w:r>
              <w:rPr>
                <w:sz w:val="17"/>
              </w:rPr>
              <w:t>The backend validates requests and provides error handling for invalid or failed operations.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NFR-4</w:t>
            </w:r>
          </w:p>
        </w:tc>
        <w:tc>
          <w:tcPr>
            <w:tcW w:w="3464" w:type="dxa"/>
            <w:vAlign w:val="center"/>
          </w:tcPr>
          <w:p w:rsidR="0020726F" w:rsidRDefault="008A5282">
            <w:r>
              <w:rPr>
                <w:sz w:val="17"/>
              </w:rPr>
              <w:t>Performance</w:t>
            </w:r>
          </w:p>
        </w:tc>
        <w:tc>
          <w:tcPr>
            <w:tcW w:w="4934" w:type="dxa"/>
            <w:vAlign w:val="center"/>
          </w:tcPr>
          <w:p w:rsidR="0020726F" w:rsidRDefault="008A5282">
            <w:r>
              <w:rPr>
                <w:sz w:val="17"/>
              </w:rPr>
              <w:t>API requests should return responses efficiently and database operations should be kept simple and focused on the logged-in user.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NFR-5</w:t>
            </w:r>
          </w:p>
        </w:tc>
        <w:tc>
          <w:tcPr>
            <w:tcW w:w="3464" w:type="dxa"/>
            <w:vAlign w:val="center"/>
          </w:tcPr>
          <w:p w:rsidR="0020726F" w:rsidRDefault="008A5282">
            <w:r>
              <w:rPr>
                <w:sz w:val="17"/>
              </w:rPr>
              <w:t>Availability</w:t>
            </w:r>
          </w:p>
        </w:tc>
        <w:tc>
          <w:tcPr>
            <w:tcW w:w="4934" w:type="dxa"/>
            <w:vAlign w:val="center"/>
          </w:tcPr>
          <w:p w:rsidR="0020726F" w:rsidRDefault="008A5282">
            <w:r>
              <w:rPr>
                <w:sz w:val="17"/>
              </w:rPr>
              <w:t>The application should be available whenever the Node.js backend, MongoDB and required AI service are running.</w:t>
            </w:r>
          </w:p>
        </w:tc>
      </w:tr>
      <w:tr w:rsidR="0020726F">
        <w:trPr>
          <w:trHeight w:val="489"/>
        </w:trPr>
        <w:tc>
          <w:tcPr>
            <w:tcW w:w="926" w:type="dxa"/>
            <w:vAlign w:val="center"/>
          </w:tcPr>
          <w:p w:rsidR="0020726F" w:rsidRDefault="008A5282">
            <w:r>
              <w:rPr>
                <w:sz w:val="17"/>
              </w:rPr>
              <w:t>NFR-6</w:t>
            </w:r>
          </w:p>
        </w:tc>
        <w:tc>
          <w:tcPr>
            <w:tcW w:w="3464" w:type="dxa"/>
            <w:vAlign w:val="center"/>
          </w:tcPr>
          <w:p w:rsidR="0020726F" w:rsidRDefault="008A5282">
            <w:r>
              <w:rPr>
                <w:sz w:val="17"/>
              </w:rPr>
              <w:t>Scalability</w:t>
            </w:r>
          </w:p>
        </w:tc>
        <w:tc>
          <w:tcPr>
            <w:tcW w:w="4934" w:type="dxa"/>
            <w:vAlign w:val="center"/>
          </w:tcPr>
          <w:p w:rsidR="0020726F" w:rsidRDefault="008A5282">
            <w:r>
              <w:rPr>
                <w:sz w:val="17"/>
              </w:rPr>
              <w:t>The modular Express structure separates routes, controllers, models and services so additional features can be added more easily.</w:t>
            </w:r>
          </w:p>
        </w:tc>
      </w:tr>
    </w:tbl>
    <w:p w:rsidR="0020726F" w:rsidRDefault="0020726F"/>
    <w:sectPr w:rsidR="0020726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26F"/>
    <w:rsid w:val="001D442E"/>
    <w:rsid w:val="0020726F"/>
    <w:rsid w:val="008A5282"/>
    <w:rsid w:val="00B8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E8AE"/>
  <w15:docId w15:val="{9739994B-1AD1-49F2-8DB4-D7781079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20Contents">
    <w:name w:val="Table_20_Contents"/>
    <w:basedOn w:val="Normal"/>
    <w:qFormat/>
    <w:rsid w:val="001D442E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2026-09-24T10:51:00Z</dcterms:created>
  <dcterms:modified xsi:type="dcterms:W3CDTF">2026-09-28T05:53:00Z</dcterms:modified>
</cp:coreProperties>
</file>