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575DD" w14:textId="6F94EEA7" w:rsidR="00D035FA" w:rsidRPr="00D035FA" w:rsidRDefault="00D035FA" w:rsidP="00D035FA"/>
    <w:p w14:paraId="2DD76FAE" w14:textId="77777777" w:rsidR="00D035FA" w:rsidRPr="00D035FA" w:rsidRDefault="00D035FA" w:rsidP="00D035FA">
      <w:pPr>
        <w:rPr>
          <w:sz w:val="44"/>
          <w:szCs w:val="44"/>
        </w:rPr>
      </w:pPr>
      <w:r w:rsidRPr="00D035FA">
        <w:rPr>
          <w:b/>
          <w:bCs/>
          <w:sz w:val="44"/>
          <w:szCs w:val="44"/>
        </w:rPr>
        <w:t>Project Design Phase</w:t>
      </w:r>
    </w:p>
    <w:p w14:paraId="3CE43376" w14:textId="77777777" w:rsidR="00D035FA" w:rsidRPr="00D035FA" w:rsidRDefault="00D035FA" w:rsidP="00D035FA">
      <w:pPr>
        <w:rPr>
          <w:sz w:val="44"/>
          <w:szCs w:val="44"/>
        </w:rPr>
      </w:pPr>
      <w:r w:rsidRPr="00D035FA">
        <w:rPr>
          <w:b/>
          <w:bCs/>
          <w:sz w:val="44"/>
          <w:szCs w:val="44"/>
        </w:rPr>
        <w:t>Proposed Solution </w:t>
      </w:r>
    </w:p>
    <w:p w14:paraId="19971A20" w14:textId="77777777" w:rsidR="00D035FA" w:rsidRPr="00D035FA" w:rsidRDefault="00D035FA" w:rsidP="00D035FA"/>
    <w:tbl>
      <w:tblPr>
        <w:tblW w:w="7110" w:type="dxa"/>
        <w:tblCellMar>
          <w:top w:w="15" w:type="dxa"/>
          <w:left w:w="15" w:type="dxa"/>
          <w:bottom w:w="15" w:type="dxa"/>
          <w:right w:w="15" w:type="dxa"/>
        </w:tblCellMar>
        <w:tblLook w:val="04A0" w:firstRow="1" w:lastRow="0" w:firstColumn="1" w:lastColumn="0" w:noHBand="0" w:noVBand="1"/>
      </w:tblPr>
      <w:tblGrid>
        <w:gridCol w:w="1849"/>
        <w:gridCol w:w="5261"/>
      </w:tblGrid>
      <w:tr w:rsidR="00CE2E9F" w:rsidRPr="00D035FA" w14:paraId="13047E53" w14:textId="77777777" w:rsidTr="00D035FA">
        <w:trPr>
          <w:trHeight w:val="5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1F273" w14:textId="77777777" w:rsidR="00CE2E9F" w:rsidRPr="00D035FA" w:rsidRDefault="00CE2E9F" w:rsidP="00CE2E9F">
            <w:r w:rsidRPr="00D035FA">
              <w:t>Date</w:t>
            </w:r>
          </w:p>
        </w:tc>
        <w:tc>
          <w:tcPr>
            <w:tcW w:w="5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4F01CB" w14:textId="7A151DE6" w:rsidR="00CE2E9F" w:rsidRPr="00D035FA" w:rsidRDefault="00CE2E9F" w:rsidP="00CE2E9F">
            <w:r>
              <w:t>7-03-2026</w:t>
            </w:r>
          </w:p>
        </w:tc>
      </w:tr>
      <w:tr w:rsidR="00CE2E9F" w:rsidRPr="00D035FA" w14:paraId="21A3F665" w14:textId="77777777" w:rsidTr="00D035FA">
        <w:trPr>
          <w:trHeight w:val="5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EE4C2" w14:textId="77777777" w:rsidR="00CE2E9F" w:rsidRPr="00D035FA" w:rsidRDefault="00CE2E9F" w:rsidP="00CE2E9F">
            <w:r w:rsidRPr="00D035FA">
              <w:t>Team ID</w:t>
            </w:r>
          </w:p>
        </w:tc>
        <w:tc>
          <w:tcPr>
            <w:tcW w:w="5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ABF90" w14:textId="17290A0D" w:rsidR="00CE2E9F" w:rsidRPr="00D035FA" w:rsidRDefault="00CE2E9F" w:rsidP="00CE2E9F">
            <w:r>
              <w:t>SWTID-2026-3793</w:t>
            </w:r>
          </w:p>
        </w:tc>
      </w:tr>
      <w:tr w:rsidR="00CE2E9F" w:rsidRPr="00D035FA" w14:paraId="18137E24" w14:textId="77777777" w:rsidTr="00D035FA">
        <w:trPr>
          <w:trHeight w:val="5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03691" w14:textId="77777777" w:rsidR="00CE2E9F" w:rsidRPr="00D035FA" w:rsidRDefault="00CE2E9F" w:rsidP="00CE2E9F">
            <w:r w:rsidRPr="00D035FA">
              <w:t>Project Name</w:t>
            </w:r>
          </w:p>
        </w:tc>
        <w:tc>
          <w:tcPr>
            <w:tcW w:w="5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AA2328" w14:textId="77777777" w:rsidR="00CE2E9F" w:rsidRPr="00D035FA" w:rsidRDefault="00CE2E9F" w:rsidP="00CE2E9F">
            <w:r w:rsidRPr="00D035FA">
              <w:t xml:space="preserve"> </w:t>
            </w:r>
            <w:proofErr w:type="spellStart"/>
            <w:r w:rsidRPr="00D035FA">
              <w:t>MicroGoal</w:t>
            </w:r>
            <w:proofErr w:type="spellEnd"/>
          </w:p>
        </w:tc>
      </w:tr>
      <w:tr w:rsidR="00CE2E9F" w:rsidRPr="00D035FA" w14:paraId="3F4E31D2" w14:textId="77777777" w:rsidTr="00D035FA">
        <w:trPr>
          <w:trHeight w:val="4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DADEEE" w14:textId="77777777" w:rsidR="00CE2E9F" w:rsidRPr="00D035FA" w:rsidRDefault="00CE2E9F" w:rsidP="00CE2E9F">
            <w:r w:rsidRPr="00D035FA">
              <w:t>Maximum Marks</w:t>
            </w:r>
          </w:p>
        </w:tc>
        <w:tc>
          <w:tcPr>
            <w:tcW w:w="5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71E9C" w14:textId="77777777" w:rsidR="00CE2E9F" w:rsidRPr="00D035FA" w:rsidRDefault="00CE2E9F" w:rsidP="00CE2E9F">
            <w:r w:rsidRPr="00D035FA">
              <w:t>2 Marks</w:t>
            </w:r>
          </w:p>
        </w:tc>
      </w:tr>
    </w:tbl>
    <w:p w14:paraId="595C2AFE" w14:textId="2462FEF4" w:rsidR="00D035FA" w:rsidRPr="00D035FA" w:rsidRDefault="00D035FA" w:rsidP="00D035FA"/>
    <w:p w14:paraId="3FEA41B1" w14:textId="77777777" w:rsidR="00D035FA" w:rsidRPr="00D035FA" w:rsidRDefault="00D035FA" w:rsidP="00D035FA">
      <w:pPr>
        <w:rPr>
          <w:b/>
          <w:bCs/>
        </w:rPr>
      </w:pPr>
      <w:r w:rsidRPr="00D035FA">
        <w:rPr>
          <w:rFonts w:ascii="Segoe UI Emoji" w:hAnsi="Segoe UI Emoji" w:cs="Segoe UI Emoji"/>
          <w:b/>
          <w:bCs/>
        </w:rPr>
        <w:t>🔹</w:t>
      </w:r>
      <w:r w:rsidRPr="00D035FA">
        <w:rPr>
          <w:b/>
          <w:bCs/>
        </w:rPr>
        <w:t xml:space="preserve"> Proposed Solution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1"/>
        <w:gridCol w:w="1818"/>
        <w:gridCol w:w="6577"/>
      </w:tblGrid>
      <w:tr w:rsidR="009B7381" w:rsidRPr="009B7381" w14:paraId="245169A7" w14:textId="77777777" w:rsidTr="009B7381">
        <w:trPr>
          <w:tblHeader/>
          <w:tblCellSpacing w:w="15" w:type="dxa"/>
        </w:trPr>
        <w:tc>
          <w:tcPr>
            <w:tcW w:w="0" w:type="auto"/>
            <w:vAlign w:val="center"/>
            <w:hideMark/>
          </w:tcPr>
          <w:p w14:paraId="3B9C8F5B" w14:textId="77777777" w:rsidR="009B7381" w:rsidRPr="009B7381" w:rsidRDefault="009B7381" w:rsidP="009B7381">
            <w:pPr>
              <w:rPr>
                <w:b/>
                <w:bCs/>
              </w:rPr>
            </w:pPr>
            <w:proofErr w:type="spellStart"/>
            <w:proofErr w:type="gramStart"/>
            <w:r w:rsidRPr="009B7381">
              <w:rPr>
                <w:b/>
                <w:bCs/>
              </w:rPr>
              <w:t>S.No</w:t>
            </w:r>
            <w:proofErr w:type="spellEnd"/>
            <w:proofErr w:type="gramEnd"/>
          </w:p>
        </w:tc>
        <w:tc>
          <w:tcPr>
            <w:tcW w:w="0" w:type="auto"/>
            <w:vAlign w:val="center"/>
            <w:hideMark/>
          </w:tcPr>
          <w:p w14:paraId="00347333" w14:textId="77777777" w:rsidR="009B7381" w:rsidRPr="009B7381" w:rsidRDefault="009B7381" w:rsidP="009B7381">
            <w:pPr>
              <w:rPr>
                <w:b/>
                <w:bCs/>
              </w:rPr>
            </w:pPr>
            <w:r w:rsidRPr="009B7381">
              <w:rPr>
                <w:b/>
                <w:bCs/>
              </w:rPr>
              <w:t>Parameter</w:t>
            </w:r>
          </w:p>
        </w:tc>
        <w:tc>
          <w:tcPr>
            <w:tcW w:w="0" w:type="auto"/>
            <w:vAlign w:val="center"/>
            <w:hideMark/>
          </w:tcPr>
          <w:p w14:paraId="77341688" w14:textId="77777777" w:rsidR="009B7381" w:rsidRPr="009B7381" w:rsidRDefault="009B7381" w:rsidP="009B7381">
            <w:pPr>
              <w:rPr>
                <w:b/>
                <w:bCs/>
              </w:rPr>
            </w:pPr>
            <w:r w:rsidRPr="009B7381">
              <w:rPr>
                <w:b/>
                <w:bCs/>
              </w:rPr>
              <w:t>Description</w:t>
            </w:r>
          </w:p>
        </w:tc>
      </w:tr>
      <w:tr w:rsidR="009B7381" w:rsidRPr="009B7381" w14:paraId="5A7453A3" w14:textId="77777777" w:rsidTr="009B7381">
        <w:trPr>
          <w:tblCellSpacing w:w="15" w:type="dxa"/>
        </w:trPr>
        <w:tc>
          <w:tcPr>
            <w:tcW w:w="0" w:type="auto"/>
            <w:vAlign w:val="center"/>
            <w:hideMark/>
          </w:tcPr>
          <w:p w14:paraId="624EF279" w14:textId="77777777" w:rsidR="009B7381" w:rsidRPr="009B7381" w:rsidRDefault="009B7381" w:rsidP="009B7381">
            <w:r w:rsidRPr="009B7381">
              <w:t>1</w:t>
            </w:r>
          </w:p>
        </w:tc>
        <w:tc>
          <w:tcPr>
            <w:tcW w:w="0" w:type="auto"/>
            <w:vAlign w:val="center"/>
            <w:hideMark/>
          </w:tcPr>
          <w:p w14:paraId="09B8FEC0" w14:textId="77777777" w:rsidR="009B7381" w:rsidRPr="009B7381" w:rsidRDefault="009B7381" w:rsidP="009B7381">
            <w:r w:rsidRPr="009B7381">
              <w:t>Problem Statement (Problem to be solved)</w:t>
            </w:r>
          </w:p>
        </w:tc>
        <w:tc>
          <w:tcPr>
            <w:tcW w:w="0" w:type="auto"/>
            <w:vAlign w:val="center"/>
            <w:hideMark/>
          </w:tcPr>
          <w:p w14:paraId="1911C9B8" w14:textId="77777777" w:rsidR="009B7381" w:rsidRPr="009B7381" w:rsidRDefault="009B7381" w:rsidP="009B7381">
            <w:r w:rsidRPr="009B7381">
              <w:t>Many users want to manage and track their personal goals digitally. However, several existing systems lack proper security, structured goal management, and reliable user authentication. This creates risks such as unauthorized access to user data and inefficient goal tracking. Therefore, there is a need for a secure and well-structured backend system that allows users to safely manage their goals.</w:t>
            </w:r>
          </w:p>
        </w:tc>
      </w:tr>
      <w:tr w:rsidR="009B7381" w:rsidRPr="009B7381" w14:paraId="66912C9A" w14:textId="77777777" w:rsidTr="009B7381">
        <w:trPr>
          <w:tblCellSpacing w:w="15" w:type="dxa"/>
        </w:trPr>
        <w:tc>
          <w:tcPr>
            <w:tcW w:w="0" w:type="auto"/>
            <w:vAlign w:val="center"/>
            <w:hideMark/>
          </w:tcPr>
          <w:p w14:paraId="3BB96C1B" w14:textId="77777777" w:rsidR="009B7381" w:rsidRPr="009B7381" w:rsidRDefault="009B7381" w:rsidP="009B7381">
            <w:r w:rsidRPr="009B7381">
              <w:t>2</w:t>
            </w:r>
          </w:p>
        </w:tc>
        <w:tc>
          <w:tcPr>
            <w:tcW w:w="0" w:type="auto"/>
            <w:vAlign w:val="center"/>
            <w:hideMark/>
          </w:tcPr>
          <w:p w14:paraId="5375241F" w14:textId="77777777" w:rsidR="009B7381" w:rsidRPr="009B7381" w:rsidRDefault="009B7381" w:rsidP="009B7381">
            <w:r w:rsidRPr="009B7381">
              <w:t>Idea / Solution Description</w:t>
            </w:r>
          </w:p>
        </w:tc>
        <w:tc>
          <w:tcPr>
            <w:tcW w:w="0" w:type="auto"/>
            <w:vAlign w:val="center"/>
            <w:hideMark/>
          </w:tcPr>
          <w:p w14:paraId="4FF78AB5" w14:textId="77777777" w:rsidR="009B7381" w:rsidRPr="009B7381" w:rsidRDefault="009B7381" w:rsidP="009B7381">
            <w:r w:rsidRPr="009B7381">
              <w:t xml:space="preserve">The proposed solution is a </w:t>
            </w:r>
            <w:r w:rsidRPr="009B7381">
              <w:rPr>
                <w:b/>
                <w:bCs/>
              </w:rPr>
              <w:t>secure backend API system</w:t>
            </w:r>
            <w:r w:rsidRPr="009B7381">
              <w:t xml:space="preserve"> developed using </w:t>
            </w:r>
            <w:r w:rsidRPr="009B7381">
              <w:rPr>
                <w:b/>
                <w:bCs/>
              </w:rPr>
              <w:t>Node.js, Express.js, and MongoDB</w:t>
            </w:r>
            <w:r w:rsidRPr="009B7381">
              <w:t>. The system allows users to register, log in, and manage their personal goals through CRUD operations (Create, Read, Update, Delete). JWT authentication is implemented to ensure that only authorized users can access protected routes. The system also includes middleware for authentication and centralized error handling.</w:t>
            </w:r>
          </w:p>
        </w:tc>
      </w:tr>
      <w:tr w:rsidR="009B7381" w:rsidRPr="009B7381" w14:paraId="1E84F68E" w14:textId="77777777" w:rsidTr="009B7381">
        <w:trPr>
          <w:tblCellSpacing w:w="15" w:type="dxa"/>
        </w:trPr>
        <w:tc>
          <w:tcPr>
            <w:tcW w:w="0" w:type="auto"/>
            <w:vAlign w:val="center"/>
            <w:hideMark/>
          </w:tcPr>
          <w:p w14:paraId="6A68EA88" w14:textId="77777777" w:rsidR="009B7381" w:rsidRPr="009B7381" w:rsidRDefault="009B7381" w:rsidP="009B7381">
            <w:r w:rsidRPr="009B7381">
              <w:t>3</w:t>
            </w:r>
          </w:p>
        </w:tc>
        <w:tc>
          <w:tcPr>
            <w:tcW w:w="0" w:type="auto"/>
            <w:vAlign w:val="center"/>
            <w:hideMark/>
          </w:tcPr>
          <w:p w14:paraId="55FA5466" w14:textId="77777777" w:rsidR="009B7381" w:rsidRPr="009B7381" w:rsidRDefault="009B7381" w:rsidP="009B7381">
            <w:r w:rsidRPr="009B7381">
              <w:t>Novelty / Uniqueness</w:t>
            </w:r>
          </w:p>
        </w:tc>
        <w:tc>
          <w:tcPr>
            <w:tcW w:w="0" w:type="auto"/>
            <w:vAlign w:val="center"/>
            <w:hideMark/>
          </w:tcPr>
          <w:p w14:paraId="7F84A398" w14:textId="77777777" w:rsidR="009B7381" w:rsidRPr="009B7381" w:rsidRDefault="009B7381" w:rsidP="009B7381">
            <w:r w:rsidRPr="009B7381">
              <w:t xml:space="preserve">The system emphasizes strong security and clean backend architecture. It uses </w:t>
            </w:r>
            <w:r w:rsidRPr="009B7381">
              <w:rPr>
                <w:b/>
                <w:bCs/>
              </w:rPr>
              <w:t>JWT-based authentication</w:t>
            </w:r>
            <w:r w:rsidRPr="009B7381">
              <w:t xml:space="preserve">, </w:t>
            </w:r>
            <w:r w:rsidRPr="009B7381">
              <w:rPr>
                <w:b/>
                <w:bCs/>
              </w:rPr>
              <w:t>centralized error handling</w:t>
            </w:r>
            <w:r w:rsidRPr="009B7381">
              <w:t xml:space="preserve">, and a </w:t>
            </w:r>
            <w:r w:rsidRPr="009B7381">
              <w:rPr>
                <w:b/>
                <w:bCs/>
              </w:rPr>
              <w:t>modular MVC structure</w:t>
            </w:r>
            <w:r w:rsidRPr="009B7381">
              <w:t xml:space="preserve"> to improve maintainability and scalability. Additionally, the API ensures </w:t>
            </w:r>
            <w:r w:rsidRPr="009B7381">
              <w:lastRenderedPageBreak/>
              <w:t>that each user can only access and manage their own goals, maintaining data isolation and privacy.</w:t>
            </w:r>
          </w:p>
        </w:tc>
      </w:tr>
      <w:tr w:rsidR="009B7381" w:rsidRPr="009B7381" w14:paraId="7F6B8345" w14:textId="77777777" w:rsidTr="009B7381">
        <w:trPr>
          <w:tblCellSpacing w:w="15" w:type="dxa"/>
        </w:trPr>
        <w:tc>
          <w:tcPr>
            <w:tcW w:w="0" w:type="auto"/>
            <w:vAlign w:val="center"/>
            <w:hideMark/>
          </w:tcPr>
          <w:p w14:paraId="6DF374A2" w14:textId="77777777" w:rsidR="009B7381" w:rsidRPr="009B7381" w:rsidRDefault="009B7381" w:rsidP="009B7381">
            <w:r w:rsidRPr="009B7381">
              <w:lastRenderedPageBreak/>
              <w:t>4</w:t>
            </w:r>
          </w:p>
        </w:tc>
        <w:tc>
          <w:tcPr>
            <w:tcW w:w="0" w:type="auto"/>
            <w:vAlign w:val="center"/>
            <w:hideMark/>
          </w:tcPr>
          <w:p w14:paraId="2FCE5CE5" w14:textId="77777777" w:rsidR="009B7381" w:rsidRPr="009B7381" w:rsidRDefault="009B7381" w:rsidP="009B7381">
            <w:r w:rsidRPr="009B7381">
              <w:t>Social Impact / Customer Satisfaction</w:t>
            </w:r>
          </w:p>
        </w:tc>
        <w:tc>
          <w:tcPr>
            <w:tcW w:w="0" w:type="auto"/>
            <w:vAlign w:val="center"/>
            <w:hideMark/>
          </w:tcPr>
          <w:p w14:paraId="1ACE825A" w14:textId="77777777" w:rsidR="009B7381" w:rsidRPr="009B7381" w:rsidRDefault="009B7381" w:rsidP="009B7381">
            <w:r w:rsidRPr="009B7381">
              <w:t>The solution promotes secure and efficient digital goal management for users. By protecting user data and ensuring reliable access control, it builds trust in online systems. It also helps developers understand real-world backend development practices such as authentication, RESTful API design, and secure database management.</w:t>
            </w:r>
          </w:p>
        </w:tc>
      </w:tr>
    </w:tbl>
    <w:p w14:paraId="7F3C7DE1" w14:textId="77777777" w:rsidR="005A5348" w:rsidRDefault="005A5348"/>
    <w:sectPr w:rsidR="005A53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5FA"/>
    <w:rsid w:val="005A5348"/>
    <w:rsid w:val="005E7C4E"/>
    <w:rsid w:val="009B7381"/>
    <w:rsid w:val="00A1042F"/>
    <w:rsid w:val="00AD7B3D"/>
    <w:rsid w:val="00CE2E9F"/>
    <w:rsid w:val="00D035FA"/>
    <w:rsid w:val="00D6411C"/>
    <w:rsid w:val="00F01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3104"/>
  <w15:chartTrackingRefBased/>
  <w15:docId w15:val="{7EBE23F0-A250-45D8-8DAF-144A0C635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5FA"/>
    <w:rPr>
      <w:rFonts w:eastAsiaTheme="majorEastAsia" w:cstheme="majorBidi"/>
      <w:color w:val="272727" w:themeColor="text1" w:themeTint="D8"/>
    </w:rPr>
  </w:style>
  <w:style w:type="paragraph" w:styleId="Title">
    <w:name w:val="Title"/>
    <w:basedOn w:val="Normal"/>
    <w:next w:val="Normal"/>
    <w:link w:val="TitleChar"/>
    <w:uiPriority w:val="10"/>
    <w:qFormat/>
    <w:rsid w:val="00D03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5FA"/>
    <w:pPr>
      <w:spacing w:before="160"/>
      <w:jc w:val="center"/>
    </w:pPr>
    <w:rPr>
      <w:i/>
      <w:iCs/>
      <w:color w:val="404040" w:themeColor="text1" w:themeTint="BF"/>
    </w:rPr>
  </w:style>
  <w:style w:type="character" w:customStyle="1" w:styleId="QuoteChar">
    <w:name w:val="Quote Char"/>
    <w:basedOn w:val="DefaultParagraphFont"/>
    <w:link w:val="Quote"/>
    <w:uiPriority w:val="29"/>
    <w:rsid w:val="00D035FA"/>
    <w:rPr>
      <w:i/>
      <w:iCs/>
      <w:color w:val="404040" w:themeColor="text1" w:themeTint="BF"/>
    </w:rPr>
  </w:style>
  <w:style w:type="paragraph" w:styleId="ListParagraph">
    <w:name w:val="List Paragraph"/>
    <w:basedOn w:val="Normal"/>
    <w:uiPriority w:val="34"/>
    <w:qFormat/>
    <w:rsid w:val="00D035FA"/>
    <w:pPr>
      <w:ind w:left="720"/>
      <w:contextualSpacing/>
    </w:pPr>
  </w:style>
  <w:style w:type="character" w:styleId="IntenseEmphasis">
    <w:name w:val="Intense Emphasis"/>
    <w:basedOn w:val="DefaultParagraphFont"/>
    <w:uiPriority w:val="21"/>
    <w:qFormat/>
    <w:rsid w:val="00D035FA"/>
    <w:rPr>
      <w:i/>
      <w:iCs/>
      <w:color w:val="0F4761" w:themeColor="accent1" w:themeShade="BF"/>
    </w:rPr>
  </w:style>
  <w:style w:type="paragraph" w:styleId="IntenseQuote">
    <w:name w:val="Intense Quote"/>
    <w:basedOn w:val="Normal"/>
    <w:next w:val="Normal"/>
    <w:link w:val="IntenseQuoteChar"/>
    <w:uiPriority w:val="30"/>
    <w:qFormat/>
    <w:rsid w:val="00D03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5FA"/>
    <w:rPr>
      <w:i/>
      <w:iCs/>
      <w:color w:val="0F4761" w:themeColor="accent1" w:themeShade="BF"/>
    </w:rPr>
  </w:style>
  <w:style w:type="character" w:styleId="IntenseReference">
    <w:name w:val="Intense Reference"/>
    <w:basedOn w:val="DefaultParagraphFont"/>
    <w:uiPriority w:val="32"/>
    <w:qFormat/>
    <w:rsid w:val="00D035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yuvadharshini p</dc:creator>
  <cp:keywords/>
  <dc:description/>
  <cp:lastModifiedBy>yuvadharshini p</cp:lastModifiedBy>
  <cp:revision>4</cp:revision>
  <dcterms:created xsi:type="dcterms:W3CDTF">2026-03-07T05:54:00Z</dcterms:created>
  <dcterms:modified xsi:type="dcterms:W3CDTF">2026-03-07T11:18:00Z</dcterms:modified>
</cp:coreProperties>
</file>