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0A0" w:rsidRDefault="003D7FF5"/>
    <w:p w:rsidR="001047E4" w:rsidRPr="00B3780A" w:rsidRDefault="001047E4" w:rsidP="001047E4">
      <w:pPr>
        <w:rPr>
          <w:rFonts w:ascii="Times New Roman" w:hAnsi="Times New Roman" w:cs="Times New Roman"/>
          <w:sz w:val="20"/>
          <w:szCs w:val="20"/>
        </w:rPr>
      </w:pPr>
      <w:r w:rsidRPr="00B3780A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B45E3AC" wp14:editId="033C068B">
            <wp:extent cx="3448050" cy="1221740"/>
            <wp:effectExtent l="19050" t="0" r="0" b="0"/>
            <wp:docPr id="1" name="Picture 1" descr="https://lh4.googleusercontent.com/C03Rau9yzT1YtuwSE04FTy1Q72XLYvxHYbwEc-blm5lgrZarjtTx4nRqranC05ZT9zeG5ZAjbmF2C6AWahNwQlaPW8eAUC0T3ObfFpcSP_TWHai4zcuXcJ0Ebk6gMkUGcDbSVGVvOMqKZNUCEAbs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03Rau9yzT1YtuwSE04FTy1Q72XLYvxHYbwEc-blm5lgrZarjtTx4nRqranC05ZT9zeG5ZAjbmF2C6AWahNwQlaPW8eAUC0T3ObfFpcSP_TWHai4zcuXcJ0Ebk6gMkUGcDbSVGVvOMqKZNUCEAbsc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7E4" w:rsidRPr="00B3780A" w:rsidRDefault="001047E4" w:rsidP="001047E4">
      <w:pPr>
        <w:rPr>
          <w:rFonts w:ascii="Times New Roman" w:hAnsi="Times New Roman" w:cs="Times New Roman"/>
          <w:sz w:val="20"/>
          <w:szCs w:val="20"/>
        </w:rPr>
      </w:pPr>
    </w:p>
    <w:p w:rsidR="001047E4" w:rsidRPr="00B3780A" w:rsidRDefault="001047E4" w:rsidP="001047E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SELF STUDY ASSESMENT-2</w:t>
      </w:r>
    </w:p>
    <w:p w:rsidR="001047E4" w:rsidRPr="00B3780A" w:rsidRDefault="001047E4" w:rsidP="001047E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839"/>
        <w:gridCol w:w="1271"/>
        <w:gridCol w:w="2544"/>
        <w:gridCol w:w="4093"/>
      </w:tblGrid>
      <w:tr w:rsidR="001047E4" w:rsidRPr="00B3780A" w:rsidTr="001D7A8D">
        <w:tc>
          <w:tcPr>
            <w:tcW w:w="1809" w:type="dxa"/>
          </w:tcPr>
          <w:p w:rsidR="001047E4" w:rsidRPr="00B3780A" w:rsidRDefault="001047E4" w:rsidP="001D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ACADEMIC YEAR</w:t>
            </w:r>
          </w:p>
        </w:tc>
        <w:tc>
          <w:tcPr>
            <w:tcW w:w="1276" w:type="dxa"/>
          </w:tcPr>
          <w:p w:rsidR="001047E4" w:rsidRPr="00B3780A" w:rsidRDefault="001047E4" w:rsidP="001D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2023-2024</w:t>
            </w:r>
          </w:p>
        </w:tc>
        <w:tc>
          <w:tcPr>
            <w:tcW w:w="2552" w:type="dxa"/>
          </w:tcPr>
          <w:p w:rsidR="001047E4" w:rsidRPr="00B3780A" w:rsidRDefault="001047E4" w:rsidP="001D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  <w:tc>
          <w:tcPr>
            <w:tcW w:w="4110" w:type="dxa"/>
          </w:tcPr>
          <w:p w:rsidR="001047E4" w:rsidRPr="00B3780A" w:rsidRDefault="001047E4" w:rsidP="001D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ELECTRICAL AND  ELECTRONICS ENGINEERING</w:t>
            </w:r>
          </w:p>
        </w:tc>
      </w:tr>
      <w:tr w:rsidR="001047E4" w:rsidRPr="00B3780A" w:rsidTr="001D7A8D">
        <w:tc>
          <w:tcPr>
            <w:tcW w:w="1809" w:type="dxa"/>
          </w:tcPr>
          <w:p w:rsidR="001047E4" w:rsidRPr="00B3780A" w:rsidRDefault="001047E4" w:rsidP="001D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YEAR/SEMESTER</w:t>
            </w:r>
          </w:p>
        </w:tc>
        <w:tc>
          <w:tcPr>
            <w:tcW w:w="1276" w:type="dxa"/>
          </w:tcPr>
          <w:p w:rsidR="001047E4" w:rsidRPr="00B3780A" w:rsidRDefault="001047E4" w:rsidP="001D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III/V</w:t>
            </w:r>
          </w:p>
        </w:tc>
        <w:tc>
          <w:tcPr>
            <w:tcW w:w="2552" w:type="dxa"/>
          </w:tcPr>
          <w:p w:rsidR="001047E4" w:rsidRPr="00B3780A" w:rsidRDefault="001047E4" w:rsidP="001D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SUBJECT CODE/NAME</w:t>
            </w:r>
          </w:p>
        </w:tc>
        <w:tc>
          <w:tcPr>
            <w:tcW w:w="4110" w:type="dxa"/>
          </w:tcPr>
          <w:p w:rsidR="001047E4" w:rsidRPr="00B3780A" w:rsidRDefault="001047E4" w:rsidP="001D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20EE5901-BIOMEDICAL NSTRUMENTATION</w:t>
            </w:r>
          </w:p>
        </w:tc>
      </w:tr>
    </w:tbl>
    <w:p w:rsidR="001047E4" w:rsidRPr="00B3780A" w:rsidRDefault="001047E4" w:rsidP="001047E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1047E4" w:rsidRPr="00B3780A" w:rsidTr="001D7A8D">
        <w:tc>
          <w:tcPr>
            <w:tcW w:w="2358" w:type="dxa"/>
          </w:tcPr>
          <w:p w:rsidR="001047E4" w:rsidRPr="00B3780A" w:rsidRDefault="001047E4" w:rsidP="001D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Assessment Name</w:t>
            </w:r>
          </w:p>
        </w:tc>
        <w:tc>
          <w:tcPr>
            <w:tcW w:w="7218" w:type="dxa"/>
          </w:tcPr>
          <w:p w:rsidR="001047E4" w:rsidRPr="00B3780A" w:rsidRDefault="001047E4" w:rsidP="001D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SSA 2 Journal Reading</w:t>
            </w:r>
          </w:p>
        </w:tc>
      </w:tr>
      <w:tr w:rsidR="001047E4" w:rsidRPr="00B3780A" w:rsidTr="001D7A8D">
        <w:tc>
          <w:tcPr>
            <w:tcW w:w="2358" w:type="dxa"/>
          </w:tcPr>
          <w:p w:rsidR="001047E4" w:rsidRPr="00B3780A" w:rsidRDefault="001047E4" w:rsidP="001D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7218" w:type="dxa"/>
          </w:tcPr>
          <w:p w:rsidR="001047E4" w:rsidRPr="00B3780A" w:rsidRDefault="001047E4" w:rsidP="001D7A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47E4" w:rsidRPr="00B3780A" w:rsidTr="001D7A8D">
        <w:tc>
          <w:tcPr>
            <w:tcW w:w="2358" w:type="dxa"/>
          </w:tcPr>
          <w:p w:rsidR="001047E4" w:rsidRPr="00B3780A" w:rsidRDefault="001047E4" w:rsidP="001D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</w:p>
        </w:tc>
        <w:tc>
          <w:tcPr>
            <w:tcW w:w="7218" w:type="dxa"/>
          </w:tcPr>
          <w:p w:rsidR="001047E4" w:rsidRPr="00B3780A" w:rsidRDefault="001047E4" w:rsidP="001D7A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47E4" w:rsidRPr="00B3780A" w:rsidTr="001D7A8D">
        <w:tc>
          <w:tcPr>
            <w:tcW w:w="2358" w:type="dxa"/>
          </w:tcPr>
          <w:p w:rsidR="001047E4" w:rsidRPr="00B3780A" w:rsidRDefault="001047E4" w:rsidP="001D7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Submission Date</w:t>
            </w:r>
          </w:p>
        </w:tc>
        <w:tc>
          <w:tcPr>
            <w:tcW w:w="7218" w:type="dxa"/>
          </w:tcPr>
          <w:p w:rsidR="001047E4" w:rsidRPr="00B3780A" w:rsidRDefault="001047E4" w:rsidP="001D7A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047E4" w:rsidRPr="00B3780A" w:rsidRDefault="001047E4" w:rsidP="001047E4">
      <w:pPr>
        <w:rPr>
          <w:rFonts w:ascii="Times New Roman" w:hAnsi="Times New Roman" w:cs="Times New Roman"/>
          <w:sz w:val="20"/>
          <w:szCs w:val="20"/>
        </w:rPr>
      </w:pPr>
    </w:p>
    <w:p w:rsidR="001047E4" w:rsidRPr="00B3780A" w:rsidRDefault="001047E4" w:rsidP="001047E4">
      <w:pPr>
        <w:ind w:left="5760"/>
        <w:rPr>
          <w:rFonts w:ascii="Times New Roman" w:hAnsi="Times New Roman" w:cs="Times New Roman"/>
          <w:sz w:val="20"/>
          <w:szCs w:val="20"/>
        </w:rPr>
      </w:pPr>
      <w:r w:rsidRPr="00B3780A">
        <w:rPr>
          <w:rFonts w:ascii="Times New Roman" w:hAnsi="Times New Roman" w:cs="Times New Roman"/>
          <w:sz w:val="20"/>
          <w:szCs w:val="20"/>
        </w:rPr>
        <w:t>SUBMITTED BY:</w:t>
      </w:r>
    </w:p>
    <w:p w:rsidR="001047E4" w:rsidRPr="00B3780A" w:rsidRDefault="001047E4" w:rsidP="001047E4">
      <w:pPr>
        <w:ind w:left="5760"/>
        <w:rPr>
          <w:rFonts w:ascii="Times New Roman" w:hAnsi="Times New Roman" w:cs="Times New Roman"/>
          <w:sz w:val="20"/>
          <w:szCs w:val="20"/>
        </w:rPr>
      </w:pPr>
      <w:r w:rsidRPr="00B3780A">
        <w:rPr>
          <w:rFonts w:ascii="Times New Roman" w:hAnsi="Times New Roman" w:cs="Times New Roman"/>
          <w:sz w:val="20"/>
          <w:szCs w:val="20"/>
        </w:rPr>
        <w:t>NAME:</w:t>
      </w:r>
    </w:p>
    <w:p w:rsidR="001047E4" w:rsidRPr="00B3780A" w:rsidRDefault="001047E4" w:rsidP="001047E4">
      <w:pPr>
        <w:ind w:left="5760"/>
        <w:rPr>
          <w:rFonts w:ascii="Times New Roman" w:hAnsi="Times New Roman" w:cs="Times New Roman"/>
          <w:sz w:val="20"/>
          <w:szCs w:val="20"/>
        </w:rPr>
      </w:pPr>
      <w:r w:rsidRPr="00B3780A">
        <w:rPr>
          <w:rFonts w:ascii="Times New Roman" w:hAnsi="Times New Roman" w:cs="Times New Roman"/>
          <w:sz w:val="20"/>
          <w:szCs w:val="20"/>
        </w:rPr>
        <w:t>ROLL NUMBER:</w:t>
      </w:r>
    </w:p>
    <w:p w:rsidR="001047E4" w:rsidRPr="00B3780A" w:rsidRDefault="001047E4" w:rsidP="001047E4">
      <w:pPr>
        <w:ind w:left="5760"/>
        <w:rPr>
          <w:rFonts w:ascii="Times New Roman" w:hAnsi="Times New Roman" w:cs="Times New Roman"/>
          <w:sz w:val="20"/>
          <w:szCs w:val="20"/>
        </w:rPr>
      </w:pPr>
      <w:r w:rsidRPr="00B3780A">
        <w:rPr>
          <w:rFonts w:ascii="Times New Roman" w:hAnsi="Times New Roman" w:cs="Times New Roman"/>
          <w:sz w:val="20"/>
          <w:szCs w:val="20"/>
        </w:rPr>
        <w:t>REGISTER NUMBER:</w:t>
      </w:r>
      <w:r w:rsidRPr="00B3780A">
        <w:rPr>
          <w:rFonts w:ascii="Times New Roman" w:hAnsi="Times New Roman" w:cs="Times New Roman"/>
          <w:sz w:val="20"/>
          <w:szCs w:val="20"/>
        </w:rPr>
        <w:tab/>
      </w:r>
    </w:p>
    <w:p w:rsidR="001047E4" w:rsidRPr="00B3780A" w:rsidRDefault="001047E4" w:rsidP="001047E4">
      <w:pPr>
        <w:ind w:left="5760"/>
        <w:rPr>
          <w:rFonts w:ascii="Times New Roman" w:hAnsi="Times New Roman" w:cs="Times New Roman"/>
          <w:sz w:val="20"/>
          <w:szCs w:val="20"/>
        </w:rPr>
      </w:pPr>
    </w:p>
    <w:p w:rsidR="001047E4" w:rsidRPr="00B3780A" w:rsidRDefault="001047E4" w:rsidP="001047E4">
      <w:pPr>
        <w:ind w:left="576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098"/>
        <w:gridCol w:w="1350"/>
        <w:gridCol w:w="1890"/>
        <w:gridCol w:w="2250"/>
        <w:gridCol w:w="1260"/>
        <w:gridCol w:w="1260"/>
        <w:gridCol w:w="900"/>
      </w:tblGrid>
      <w:tr w:rsidR="001047E4" w:rsidRPr="00B3780A" w:rsidTr="001D7A8D">
        <w:tc>
          <w:tcPr>
            <w:tcW w:w="1098" w:type="dxa"/>
          </w:tcPr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Objective</w:t>
            </w:r>
          </w:p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 xml:space="preserve">      (3)</w:t>
            </w:r>
          </w:p>
        </w:tc>
        <w:tc>
          <w:tcPr>
            <w:tcW w:w="1350" w:type="dxa"/>
          </w:tcPr>
          <w:p w:rsidR="001047E4" w:rsidRPr="00B3780A" w:rsidRDefault="001047E4" w:rsidP="001D7A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Context and Relevance</w:t>
            </w:r>
          </w:p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 xml:space="preserve">       (2)</w:t>
            </w:r>
          </w:p>
        </w:tc>
        <w:tc>
          <w:tcPr>
            <w:tcW w:w="1890" w:type="dxa"/>
          </w:tcPr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Technology aspects and relevant drawings</w:t>
            </w:r>
          </w:p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 xml:space="preserve">           (5)</w:t>
            </w:r>
          </w:p>
        </w:tc>
        <w:tc>
          <w:tcPr>
            <w:tcW w:w="2250" w:type="dxa"/>
          </w:tcPr>
          <w:p w:rsidR="001047E4" w:rsidRPr="00B3780A" w:rsidRDefault="001047E4" w:rsidP="001D7A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Emerging trends ideas you visualize in the field</w:t>
            </w:r>
          </w:p>
          <w:p w:rsidR="001047E4" w:rsidRPr="00B3780A" w:rsidRDefault="001047E4" w:rsidP="001D7A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(5)</w:t>
            </w:r>
          </w:p>
        </w:tc>
        <w:tc>
          <w:tcPr>
            <w:tcW w:w="1260" w:type="dxa"/>
          </w:tcPr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 xml:space="preserve">      (3)</w:t>
            </w:r>
          </w:p>
        </w:tc>
        <w:tc>
          <w:tcPr>
            <w:tcW w:w="1260" w:type="dxa"/>
          </w:tcPr>
          <w:p w:rsidR="001047E4" w:rsidRPr="00B3780A" w:rsidRDefault="001047E4" w:rsidP="001D7A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7E4" w:rsidRPr="00B3780A" w:rsidRDefault="001047E4" w:rsidP="001D7A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 xml:space="preserve">      (2)</w:t>
            </w:r>
          </w:p>
        </w:tc>
        <w:tc>
          <w:tcPr>
            <w:tcW w:w="900" w:type="dxa"/>
          </w:tcPr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7E4" w:rsidRPr="00B3780A" w:rsidRDefault="001047E4" w:rsidP="001D7A8D">
            <w:pPr>
              <w:tabs>
                <w:tab w:val="left" w:pos="173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t xml:space="preserve">  (20)</w:t>
            </w:r>
          </w:p>
        </w:tc>
      </w:tr>
      <w:tr w:rsidR="001047E4" w:rsidRPr="00B3780A" w:rsidTr="001D7A8D">
        <w:tc>
          <w:tcPr>
            <w:tcW w:w="1098" w:type="dxa"/>
          </w:tcPr>
          <w:p w:rsidR="001047E4" w:rsidRPr="00B3780A" w:rsidRDefault="001047E4" w:rsidP="001D7A8D">
            <w:pPr>
              <w:tabs>
                <w:tab w:val="left" w:pos="17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1047E4" w:rsidRPr="00B3780A" w:rsidRDefault="001047E4" w:rsidP="001D7A8D">
            <w:pPr>
              <w:tabs>
                <w:tab w:val="left" w:pos="17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1047E4" w:rsidRPr="00B3780A" w:rsidRDefault="001047E4" w:rsidP="001D7A8D">
            <w:pPr>
              <w:tabs>
                <w:tab w:val="left" w:pos="17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1047E4" w:rsidRPr="00B3780A" w:rsidRDefault="001047E4" w:rsidP="001D7A8D">
            <w:pPr>
              <w:tabs>
                <w:tab w:val="left" w:pos="17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1047E4" w:rsidRPr="00B3780A" w:rsidRDefault="001047E4" w:rsidP="001D7A8D">
            <w:pPr>
              <w:tabs>
                <w:tab w:val="left" w:pos="17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1047E4" w:rsidRPr="00B3780A" w:rsidRDefault="001047E4" w:rsidP="001D7A8D">
            <w:pPr>
              <w:tabs>
                <w:tab w:val="left" w:pos="17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1047E4" w:rsidRPr="00B3780A" w:rsidRDefault="001047E4" w:rsidP="001D7A8D">
            <w:pPr>
              <w:tabs>
                <w:tab w:val="left" w:pos="17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7E4" w:rsidRPr="00B3780A" w:rsidRDefault="001047E4" w:rsidP="001D7A8D">
            <w:pPr>
              <w:tabs>
                <w:tab w:val="left" w:pos="17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047E4" w:rsidRPr="00B3780A" w:rsidRDefault="001047E4" w:rsidP="001047E4">
      <w:pPr>
        <w:tabs>
          <w:tab w:val="left" w:pos="1735"/>
        </w:tabs>
        <w:rPr>
          <w:rFonts w:ascii="Times New Roman" w:hAnsi="Times New Roman" w:cs="Times New Roman"/>
          <w:sz w:val="20"/>
          <w:szCs w:val="20"/>
        </w:rPr>
      </w:pPr>
    </w:p>
    <w:p w:rsidR="001047E4" w:rsidRPr="00B3780A" w:rsidRDefault="001047E4" w:rsidP="001047E4">
      <w:pPr>
        <w:tabs>
          <w:tab w:val="left" w:pos="1735"/>
        </w:tabs>
        <w:rPr>
          <w:rFonts w:ascii="Times New Roman" w:hAnsi="Times New Roman" w:cs="Times New Roman"/>
          <w:sz w:val="20"/>
          <w:szCs w:val="20"/>
        </w:rPr>
      </w:pPr>
    </w:p>
    <w:p w:rsidR="001047E4" w:rsidRDefault="001047E4" w:rsidP="001047E4">
      <w:pPr>
        <w:tabs>
          <w:tab w:val="left" w:pos="1735"/>
        </w:tabs>
        <w:rPr>
          <w:rFonts w:ascii="Times New Roman" w:hAnsi="Times New Roman" w:cs="Times New Roman"/>
          <w:sz w:val="20"/>
          <w:szCs w:val="20"/>
        </w:rPr>
      </w:pPr>
    </w:p>
    <w:p w:rsidR="001047E4" w:rsidRDefault="001047E4" w:rsidP="001047E4">
      <w:pPr>
        <w:tabs>
          <w:tab w:val="left" w:pos="1735"/>
        </w:tabs>
        <w:rPr>
          <w:rFonts w:ascii="Times New Roman" w:hAnsi="Times New Roman" w:cs="Times New Roman"/>
          <w:sz w:val="20"/>
          <w:szCs w:val="20"/>
        </w:rPr>
      </w:pPr>
    </w:p>
    <w:p w:rsidR="001047E4" w:rsidRPr="00B3780A" w:rsidRDefault="001047E4" w:rsidP="001047E4">
      <w:pPr>
        <w:tabs>
          <w:tab w:val="left" w:pos="1735"/>
        </w:tabs>
        <w:rPr>
          <w:rFonts w:ascii="Times New Roman" w:hAnsi="Times New Roman" w:cs="Times New Roman"/>
          <w:sz w:val="20"/>
          <w:szCs w:val="20"/>
        </w:rPr>
      </w:pPr>
    </w:p>
    <w:p w:rsidR="001047E4" w:rsidRPr="00B3780A" w:rsidRDefault="001047E4" w:rsidP="001047E4">
      <w:pPr>
        <w:tabs>
          <w:tab w:val="left" w:pos="1735"/>
        </w:tabs>
        <w:jc w:val="center"/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Self-Study Assessment 2</w:t>
      </w:r>
      <w:r w:rsidRPr="00B3780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–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Journal Reading</w:t>
      </w:r>
    </w:p>
    <w:p w:rsidR="001047E4" w:rsidRPr="00B3780A" w:rsidRDefault="001047E4" w:rsidP="001047E4">
      <w:pPr>
        <w:tabs>
          <w:tab w:val="left" w:pos="1735"/>
        </w:tabs>
        <w:jc w:val="center"/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 w:rsidRPr="00B3780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LAST </w:t>
      </w:r>
      <w:proofErr w:type="gramStart"/>
      <w:r w:rsidRPr="00B3780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DATE :02.09.2024</w:t>
      </w:r>
      <w:bookmarkStart w:id="0" w:name="_GoBack"/>
      <w:bookmarkEnd w:id="0"/>
      <w:proofErr w:type="gramEnd"/>
    </w:p>
    <w:tbl>
      <w:tblPr>
        <w:tblpPr w:leftFromText="180" w:rightFromText="180" w:vertAnchor="page" w:horzAnchor="margin" w:tblpX="-601" w:tblpY="2870"/>
        <w:tblW w:w="10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1433"/>
        <w:gridCol w:w="2359"/>
        <w:gridCol w:w="3154"/>
        <w:gridCol w:w="708"/>
        <w:gridCol w:w="851"/>
        <w:gridCol w:w="708"/>
      </w:tblGrid>
      <w:tr w:rsidR="001047E4" w:rsidRPr="00B3780A" w:rsidTr="003D7FF5">
        <w:trPr>
          <w:trHeight w:val="300"/>
        </w:trPr>
        <w:tc>
          <w:tcPr>
            <w:tcW w:w="817" w:type="dxa"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Batch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Reg. No.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154" w:type="dxa"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Title </w:t>
            </w:r>
          </w:p>
        </w:tc>
        <w:tc>
          <w:tcPr>
            <w:tcW w:w="708" w:type="dxa"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</w:t>
            </w:r>
          </w:p>
        </w:tc>
        <w:tc>
          <w:tcPr>
            <w:tcW w:w="851" w:type="dxa"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</w:t>
            </w:r>
          </w:p>
        </w:tc>
        <w:tc>
          <w:tcPr>
            <w:tcW w:w="708" w:type="dxa"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BTL</w:t>
            </w:r>
          </w:p>
        </w:tc>
      </w:tr>
      <w:tr w:rsidR="001047E4" w:rsidRPr="00B3780A" w:rsidTr="003D7FF5">
        <w:trPr>
          <w:trHeight w:val="300"/>
        </w:trPr>
        <w:tc>
          <w:tcPr>
            <w:tcW w:w="817" w:type="dxa"/>
            <w:vMerge w:val="restart"/>
          </w:tcPr>
          <w:p w:rsidR="001047E4" w:rsidRPr="00B3780A" w:rsidRDefault="001047E4" w:rsidP="001D7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Batch 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811722105016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DHARSHAN VIJAY  D</w:t>
            </w:r>
          </w:p>
        </w:tc>
        <w:tc>
          <w:tcPr>
            <w:tcW w:w="3154" w:type="dxa"/>
            <w:vMerge w:val="restart"/>
            <w:shd w:val="clear" w:color="auto" w:fill="auto"/>
          </w:tcPr>
          <w:p w:rsidR="001047E4" w:rsidRPr="00B3780A" w:rsidRDefault="001047E4" w:rsidP="001D7A8D">
            <w:pPr>
              <w:pStyle w:val="Heading1"/>
              <w:shd w:val="clear" w:color="auto" w:fill="FFFFFF"/>
              <w:spacing w:before="0" w:beforeAutospacing="0" w:after="0" w:afterAutospacing="0"/>
              <w:jc w:val="both"/>
              <w:rPr>
                <w:b w:val="0"/>
                <w:color w:val="333333"/>
                <w:sz w:val="20"/>
                <w:szCs w:val="20"/>
              </w:rPr>
            </w:pPr>
            <w:r w:rsidRPr="00B3780A">
              <w:rPr>
                <w:b w:val="0"/>
                <w:color w:val="333333"/>
                <w:sz w:val="20"/>
                <w:szCs w:val="20"/>
              </w:rPr>
              <w:t>Implementation of a colorimetric algorithm for portable blood gas analysis</w:t>
            </w:r>
          </w:p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1047E4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6" w:history="1">
              <w:r w:rsidRPr="00B3780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https://ieeexplore.ieee.org/document/5696175/authors#authors</w:t>
              </w:r>
            </w:hyperlink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1047E4" w:rsidRPr="003145C8" w:rsidRDefault="001047E4" w:rsidP="001D7A8D">
            <w:pPr>
              <w:pStyle w:val="Heading3"/>
              <w:shd w:val="clear" w:color="auto" w:fill="FFFFFF"/>
              <w:spacing w:before="0" w:after="24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hyperlink r:id="rId7" w:history="1">
              <w:r w:rsidRPr="003145C8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Effect of </w:t>
              </w:r>
              <w:r w:rsidRPr="003145C8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electrode</w:t>
              </w:r>
              <w:r w:rsidRPr="003145C8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 structure on the packing material </w:t>
              </w:r>
              <w:r w:rsidRPr="003145C8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surface</w:t>
              </w:r>
              <w:r w:rsidRPr="003145C8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 discharge characteristics in dielectric barrier discharge</w:t>
              </w:r>
            </w:hyperlink>
          </w:p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8" w:history="1">
              <w:r w:rsidRPr="00B3780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https://ieeexplore.ieee.org/document/9845877</w:t>
              </w:r>
            </w:hyperlink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 w:val="restart"/>
          </w:tcPr>
          <w:p w:rsidR="001047E4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CO2</w:t>
            </w:r>
          </w:p>
          <w:p w:rsidR="001047E4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1047E4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1047E4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1047E4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1047E4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1047E4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CO3</w:t>
            </w:r>
          </w:p>
        </w:tc>
        <w:tc>
          <w:tcPr>
            <w:tcW w:w="851" w:type="dxa"/>
            <w:vMerge w:val="restart"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PO7,  PO8,</w:t>
            </w:r>
            <w:r w:rsidR="003D7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PO10, PO12</w:t>
            </w:r>
          </w:p>
        </w:tc>
        <w:tc>
          <w:tcPr>
            <w:tcW w:w="708" w:type="dxa"/>
            <w:vMerge w:val="restart"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BTL4</w:t>
            </w:r>
          </w:p>
        </w:tc>
      </w:tr>
      <w:tr w:rsidR="001047E4" w:rsidRPr="00B3780A" w:rsidTr="003D7FF5">
        <w:trPr>
          <w:trHeight w:val="300"/>
        </w:trPr>
        <w:tc>
          <w:tcPr>
            <w:tcW w:w="817" w:type="dxa"/>
            <w:vMerge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811722105018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GNANA PRAKASH  K</w:t>
            </w:r>
          </w:p>
        </w:tc>
        <w:tc>
          <w:tcPr>
            <w:tcW w:w="3154" w:type="dxa"/>
            <w:vMerge/>
            <w:shd w:val="clear" w:color="auto" w:fill="auto"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47E4" w:rsidRPr="00B3780A" w:rsidTr="003D7FF5">
        <w:trPr>
          <w:trHeight w:val="300"/>
        </w:trPr>
        <w:tc>
          <w:tcPr>
            <w:tcW w:w="817" w:type="dxa"/>
            <w:vMerge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811722105005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ANAND KUMAR  K</w:t>
            </w:r>
          </w:p>
        </w:tc>
        <w:tc>
          <w:tcPr>
            <w:tcW w:w="3154" w:type="dxa"/>
            <w:vMerge/>
            <w:shd w:val="clear" w:color="auto" w:fill="auto"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47E4" w:rsidRPr="00B3780A" w:rsidTr="003D7FF5">
        <w:trPr>
          <w:trHeight w:val="300"/>
        </w:trPr>
        <w:tc>
          <w:tcPr>
            <w:tcW w:w="817" w:type="dxa"/>
            <w:vMerge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811722105303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DINESH KUMAR N</w:t>
            </w:r>
          </w:p>
        </w:tc>
        <w:tc>
          <w:tcPr>
            <w:tcW w:w="3154" w:type="dxa"/>
            <w:vMerge/>
            <w:shd w:val="clear" w:color="auto" w:fill="auto"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47E4" w:rsidRPr="00B3780A" w:rsidTr="003D7FF5">
        <w:trPr>
          <w:trHeight w:val="938"/>
        </w:trPr>
        <w:tc>
          <w:tcPr>
            <w:tcW w:w="817" w:type="dxa"/>
            <w:vMerge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811722105020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GOPIKA SRI  B</w:t>
            </w:r>
          </w:p>
        </w:tc>
        <w:tc>
          <w:tcPr>
            <w:tcW w:w="3154" w:type="dxa"/>
            <w:vMerge/>
            <w:shd w:val="clear" w:color="auto" w:fill="auto"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 w:val="restart"/>
          </w:tcPr>
          <w:p w:rsidR="003D7FF5" w:rsidRPr="00B3780A" w:rsidRDefault="003D7FF5" w:rsidP="001D7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Batch 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811722105026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KEERTHANA  C</w:t>
            </w:r>
          </w:p>
        </w:tc>
        <w:tc>
          <w:tcPr>
            <w:tcW w:w="3154" w:type="dxa"/>
            <w:vMerge w:val="restart"/>
            <w:shd w:val="clear" w:color="auto" w:fill="FFFFFF" w:themeFill="background1"/>
          </w:tcPr>
          <w:p w:rsidR="003D7FF5" w:rsidRPr="00B3780A" w:rsidRDefault="003D7FF5" w:rsidP="001D7A8D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color w:val="333333"/>
                <w:sz w:val="20"/>
                <w:szCs w:val="20"/>
              </w:rPr>
            </w:pPr>
            <w:r w:rsidRPr="00B3780A">
              <w:rPr>
                <w:b w:val="0"/>
                <w:color w:val="333333"/>
                <w:sz w:val="20"/>
                <w:szCs w:val="20"/>
              </w:rPr>
              <w:t xml:space="preserve">Continuous Intra-Arterial Blood pH </w:t>
            </w:r>
            <w:proofErr w:type="gramStart"/>
            <w:r w:rsidRPr="00B3780A">
              <w:rPr>
                <w:b w:val="0"/>
                <w:color w:val="333333"/>
                <w:sz w:val="20"/>
                <w:szCs w:val="20"/>
              </w:rPr>
              <w:t>Monitoring</w:t>
            </w:r>
            <w:proofErr w:type="gramEnd"/>
            <w:r w:rsidRPr="00B3780A">
              <w:rPr>
                <w:b w:val="0"/>
                <w:color w:val="333333"/>
                <w:sz w:val="20"/>
                <w:szCs w:val="20"/>
              </w:rPr>
              <w:t xml:space="preserve"> by a Fiber-Optic </w:t>
            </w:r>
            <w:proofErr w:type="spellStart"/>
            <w:r w:rsidRPr="00B3780A">
              <w:rPr>
                <w:b w:val="0"/>
                <w:color w:val="333333"/>
                <w:sz w:val="20"/>
                <w:szCs w:val="20"/>
              </w:rPr>
              <w:t>Fluorosensor</w:t>
            </w:r>
            <w:proofErr w:type="spellEnd"/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9" w:history="1">
              <w:r w:rsidRPr="00B3780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https://ieeexplore.ieee.org/document/5696742</w:t>
              </w:r>
            </w:hyperlink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Pr="001047E4" w:rsidRDefault="003D7FF5" w:rsidP="001047E4">
            <w:pPr>
              <w:pStyle w:val="Heading3"/>
              <w:shd w:val="clear" w:color="auto" w:fill="FFFFFF"/>
              <w:spacing w:before="0" w:after="24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hyperlink r:id="rId10" w:history="1">
              <w:r w:rsidRPr="001047E4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Design of a low noise low power </w:t>
              </w:r>
              <w:r w:rsidRPr="001047E4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preamplifier</w:t>
              </w:r>
              <w:r w:rsidRPr="001047E4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 used for portable </w:t>
              </w:r>
              <w:r w:rsidRPr="001047E4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biomedical</w:t>
              </w:r>
              <w:r w:rsidRPr="001047E4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 signal acquisition</w:t>
              </w:r>
            </w:hyperlink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1" w:history="1">
              <w:r w:rsidRPr="00B3780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https://ieeexplore.ieee.org/document/7852998</w:t>
              </w:r>
            </w:hyperlink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vMerge w:val="restart"/>
          </w:tcPr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CO2</w:t>
            </w: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Pr="00B3780A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CO3</w:t>
            </w:r>
          </w:p>
        </w:tc>
        <w:tc>
          <w:tcPr>
            <w:tcW w:w="851" w:type="dxa"/>
            <w:vMerge w:val="restart"/>
          </w:tcPr>
          <w:p w:rsidR="003D7FF5" w:rsidRDefault="003D7FF5">
            <w:r w:rsidRPr="00602E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PO7,  PO8, PO10, PO12</w:t>
            </w:r>
          </w:p>
        </w:tc>
        <w:tc>
          <w:tcPr>
            <w:tcW w:w="708" w:type="dxa"/>
            <w:vMerge w:val="restart"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BTL4</w:t>
            </w: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811722105048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SASIKUMAR  S</w:t>
            </w:r>
          </w:p>
        </w:tc>
        <w:tc>
          <w:tcPr>
            <w:tcW w:w="3154" w:type="dxa"/>
            <w:vMerge/>
            <w:shd w:val="clear" w:color="auto" w:fill="FFFFFF" w:themeFill="background1"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811722105010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BARATH KUMAR V</w:t>
            </w:r>
          </w:p>
        </w:tc>
        <w:tc>
          <w:tcPr>
            <w:tcW w:w="3154" w:type="dxa"/>
            <w:vMerge/>
            <w:shd w:val="clear" w:color="auto" w:fill="FFFFFF" w:themeFill="background1"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811722105004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ADHINAYAGAN  S</w:t>
            </w:r>
          </w:p>
        </w:tc>
        <w:tc>
          <w:tcPr>
            <w:tcW w:w="3154" w:type="dxa"/>
            <w:vMerge/>
            <w:shd w:val="clear" w:color="auto" w:fill="FFFFFF" w:themeFill="background1"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 w:val="restart"/>
          </w:tcPr>
          <w:p w:rsidR="003D7FF5" w:rsidRPr="00B3780A" w:rsidRDefault="003D7FF5" w:rsidP="001D7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Batch 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811722105057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VISHAL  S J</w:t>
            </w:r>
          </w:p>
        </w:tc>
        <w:tc>
          <w:tcPr>
            <w:tcW w:w="3154" w:type="dxa"/>
            <w:vMerge w:val="restart"/>
          </w:tcPr>
          <w:p w:rsidR="003D7FF5" w:rsidRPr="00B3780A" w:rsidRDefault="003D7FF5" w:rsidP="001D7A8D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color w:val="333333"/>
                <w:sz w:val="20"/>
                <w:szCs w:val="20"/>
              </w:rPr>
            </w:pPr>
            <w:r w:rsidRPr="00B3780A">
              <w:rPr>
                <w:b w:val="0"/>
                <w:color w:val="333333"/>
                <w:sz w:val="20"/>
                <w:szCs w:val="20"/>
              </w:rPr>
              <w:t>A preliminary investigation of the robustness of a measuring instrument for blood-pCO2 measurement during ECC</w:t>
            </w:r>
          </w:p>
          <w:p w:rsidR="003D7FF5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2" w:history="1">
              <w:r w:rsidRPr="00B3780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https://ieeexplore.ieee.org/document/9459922</w:t>
              </w:r>
            </w:hyperlink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Pr="003145C8" w:rsidRDefault="003D7FF5" w:rsidP="001D7A8D">
            <w:pPr>
              <w:pStyle w:val="Heading3"/>
              <w:shd w:val="clear" w:color="auto" w:fill="FFFFFF"/>
              <w:spacing w:before="0" w:after="24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hyperlink r:id="rId13" w:history="1">
              <w:proofErr w:type="spellStart"/>
              <w:r w:rsidRPr="003145C8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Metaheuristic</w:t>
              </w:r>
              <w:proofErr w:type="spellEnd"/>
              <w:r w:rsidRPr="003145C8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 xml:space="preserve"> algorithms-based approach for optimal design of improvised fully differential </w:t>
              </w:r>
              <w:r w:rsidRPr="003145C8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amplifier</w:t>
              </w:r>
              <w:r w:rsidRPr="003145C8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 for </w:t>
              </w:r>
              <w:r w:rsidRPr="003145C8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biomedical</w:t>
              </w:r>
              <w:r w:rsidRPr="003145C8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 </w:t>
              </w:r>
              <w:r w:rsidRPr="003145C8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applications</w:t>
              </w:r>
            </w:hyperlink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4" w:history="1">
              <w:r w:rsidRPr="00B3780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https://ieeexplore.ieee.org/document/9455831</w:t>
              </w:r>
            </w:hyperlink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vMerge w:val="restart"/>
          </w:tcPr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CO2</w:t>
            </w: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Pr="00B3780A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CO3</w:t>
            </w:r>
          </w:p>
        </w:tc>
        <w:tc>
          <w:tcPr>
            <w:tcW w:w="851" w:type="dxa"/>
            <w:vMerge w:val="restart"/>
          </w:tcPr>
          <w:p w:rsidR="003D7FF5" w:rsidRDefault="003D7FF5">
            <w:r w:rsidRPr="00602E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PO7,  PO8, PO10, PO12</w:t>
            </w:r>
          </w:p>
        </w:tc>
        <w:tc>
          <w:tcPr>
            <w:tcW w:w="708" w:type="dxa"/>
            <w:vMerge w:val="restart"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BTL4</w:t>
            </w: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811722105034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MUGESH KANNAN  R</w:t>
            </w:r>
          </w:p>
        </w:tc>
        <w:tc>
          <w:tcPr>
            <w:tcW w:w="3154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811722105015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DHARSHAN  S</w:t>
            </w:r>
          </w:p>
        </w:tc>
        <w:tc>
          <w:tcPr>
            <w:tcW w:w="3154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811722105003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AATHIKESAVAN  A</w:t>
            </w:r>
          </w:p>
        </w:tc>
        <w:tc>
          <w:tcPr>
            <w:tcW w:w="3154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 w:val="restart"/>
          </w:tcPr>
          <w:p w:rsidR="003D7FF5" w:rsidRPr="00B3780A" w:rsidRDefault="003D7FF5" w:rsidP="001D7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Batch 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811722105028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MANOJ KUMAR  S</w:t>
            </w:r>
          </w:p>
        </w:tc>
        <w:tc>
          <w:tcPr>
            <w:tcW w:w="3154" w:type="dxa"/>
            <w:vMerge w:val="restart"/>
          </w:tcPr>
          <w:p w:rsidR="003D7FF5" w:rsidRPr="00B3780A" w:rsidRDefault="003D7FF5" w:rsidP="001D7A8D">
            <w:pPr>
              <w:pStyle w:val="Heading3"/>
              <w:shd w:val="clear" w:color="auto" w:fill="FFFFFF"/>
              <w:spacing w:before="0" w:after="24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hyperlink r:id="rId15" w:history="1">
              <w:r w:rsidRPr="00B3780A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 xml:space="preserve">RBC flow imaging and </w:t>
              </w:r>
              <w:proofErr w:type="spellStart"/>
              <w:r w:rsidRPr="00B3780A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pO</w:t>
              </w:r>
              <w:proofErr w:type="spellEnd"/>
              <w:r w:rsidRPr="00B3780A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/sub 2/ </w:t>
              </w:r>
              <w:r w:rsidRPr="00B3780A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measurement</w:t>
              </w:r>
              <w:r w:rsidRPr="00B3780A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 xml:space="preserve"> in cerebral </w:t>
              </w:r>
              <w:proofErr w:type="spellStart"/>
              <w:r w:rsidRPr="00B3780A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microcirculation</w:t>
              </w:r>
              <w:proofErr w:type="gramStart"/>
              <w:r w:rsidRPr="00B3780A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:effect</w:t>
              </w:r>
              <w:proofErr w:type="spellEnd"/>
              <w:proofErr w:type="gramEnd"/>
              <w:r w:rsidRPr="00B3780A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 xml:space="preserve"> of </w:t>
              </w:r>
              <w:proofErr w:type="spellStart"/>
              <w:r w:rsidRPr="00B3780A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hemodilution</w:t>
              </w:r>
              <w:proofErr w:type="spellEnd"/>
              <w:r w:rsidRPr="00B3780A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 xml:space="preserve"> on oxygen supply to </w:t>
              </w:r>
              <w:r w:rsidRPr="00B3780A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lastRenderedPageBreak/>
                <w:t>brain cortical arterioles</w:t>
              </w:r>
            </w:hyperlink>
          </w:p>
          <w:p w:rsidR="003D7FF5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6" w:history="1">
              <w:r w:rsidRPr="00B3780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https://ieeexplore.ieee.org/document/1279426</w:t>
              </w:r>
            </w:hyperlink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Pr="003145C8" w:rsidRDefault="003D7FF5" w:rsidP="001D7A8D">
            <w:pPr>
              <w:pStyle w:val="Heading3"/>
              <w:shd w:val="clear" w:color="auto" w:fill="FFFFFF"/>
              <w:spacing w:before="0" w:after="24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hyperlink r:id="rId17" w:history="1">
              <w:r w:rsidRPr="003145C8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Research on the construction method of photoelectric detection </w:t>
              </w:r>
              <w:r w:rsidRPr="003145C8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preamplifier</w:t>
              </w:r>
              <w:r w:rsidRPr="003145C8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 circuit combined with single chip microcomputer technology</w:t>
              </w:r>
            </w:hyperlink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8" w:history="1">
              <w:r w:rsidRPr="00B3780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https://ieeexplore.ieee.org/document/9574144</w:t>
              </w:r>
            </w:hyperlink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vMerge w:val="restart"/>
          </w:tcPr>
          <w:p w:rsidR="003D7FF5" w:rsidRDefault="003D7FF5" w:rsidP="003D7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CO2</w:t>
            </w:r>
          </w:p>
          <w:p w:rsidR="003D7FF5" w:rsidRDefault="003D7FF5" w:rsidP="003D7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3D7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3D7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3D7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3D7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3D7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3D7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3D7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3D7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Pr="00B3780A" w:rsidRDefault="003D7FF5" w:rsidP="003D7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CO3</w:t>
            </w:r>
          </w:p>
        </w:tc>
        <w:tc>
          <w:tcPr>
            <w:tcW w:w="851" w:type="dxa"/>
            <w:vMerge w:val="restart"/>
          </w:tcPr>
          <w:p w:rsidR="003D7FF5" w:rsidRDefault="003D7FF5">
            <w:r w:rsidRPr="00602E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PO7,  PO8, PO10, </w:t>
            </w:r>
            <w:r w:rsidRPr="00602E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PO12</w:t>
            </w:r>
          </w:p>
        </w:tc>
        <w:tc>
          <w:tcPr>
            <w:tcW w:w="708" w:type="dxa"/>
            <w:vMerge w:val="restart"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BTL4</w:t>
            </w: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811722105043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RAHUL  M</w:t>
            </w:r>
          </w:p>
        </w:tc>
        <w:tc>
          <w:tcPr>
            <w:tcW w:w="3154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811722105304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PRASANNA J</w:t>
            </w:r>
          </w:p>
        </w:tc>
        <w:tc>
          <w:tcPr>
            <w:tcW w:w="3154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811722105019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GOKULRAJ  K</w:t>
            </w:r>
          </w:p>
        </w:tc>
        <w:tc>
          <w:tcPr>
            <w:tcW w:w="3154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 w:val="restart"/>
          </w:tcPr>
          <w:p w:rsidR="003D7FF5" w:rsidRPr="00B3780A" w:rsidRDefault="003D7FF5" w:rsidP="001D7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Batch 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811722105049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STEPEN RINO  S</w:t>
            </w:r>
          </w:p>
        </w:tc>
        <w:tc>
          <w:tcPr>
            <w:tcW w:w="3154" w:type="dxa"/>
            <w:vMerge w:val="restart"/>
          </w:tcPr>
          <w:p w:rsidR="003D7FF5" w:rsidRPr="00B3780A" w:rsidRDefault="003D7FF5" w:rsidP="001D7A8D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color w:val="333333"/>
                <w:sz w:val="20"/>
                <w:szCs w:val="20"/>
              </w:rPr>
            </w:pPr>
            <w:r w:rsidRPr="00B3780A">
              <w:rPr>
                <w:b w:val="0"/>
                <w:color w:val="333333"/>
                <w:sz w:val="20"/>
                <w:szCs w:val="20"/>
              </w:rPr>
              <w:t>Platform for all-polymer-based pulse-</w:t>
            </w:r>
            <w:proofErr w:type="spellStart"/>
            <w:r w:rsidRPr="00B3780A">
              <w:rPr>
                <w:b w:val="0"/>
                <w:color w:val="333333"/>
                <w:sz w:val="20"/>
                <w:szCs w:val="20"/>
              </w:rPr>
              <w:t>oximetry</w:t>
            </w:r>
            <w:proofErr w:type="spellEnd"/>
            <w:r w:rsidRPr="00B3780A">
              <w:rPr>
                <w:b w:val="0"/>
                <w:color w:val="333333"/>
                <w:sz w:val="20"/>
                <w:szCs w:val="20"/>
              </w:rPr>
              <w:t xml:space="preserve"> sensor</w:t>
            </w:r>
          </w:p>
          <w:p w:rsidR="003D7FF5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9" w:history="1">
              <w:r w:rsidRPr="00B3780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https://ieeexplore.ieee.org/document/5690678</w:t>
              </w:r>
            </w:hyperlink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Pr="00B3780A" w:rsidRDefault="003D7FF5" w:rsidP="001D7A8D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color w:val="333333"/>
                <w:sz w:val="20"/>
                <w:szCs w:val="20"/>
              </w:rPr>
            </w:pPr>
            <w:r w:rsidRPr="00B3780A">
              <w:rPr>
                <w:b w:val="0"/>
                <w:color w:val="333333"/>
                <w:sz w:val="20"/>
                <w:szCs w:val="20"/>
              </w:rPr>
              <w:t>Ultra Low-Power Low-Voltage Integrated Preamplifier Using Class-AB Op-Amp for Biomedical Sensor Application</w:t>
            </w:r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20" w:history="1">
              <w:r w:rsidRPr="00B3780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https://ieeexplore.ieee.org/document/4441836</w:t>
              </w:r>
            </w:hyperlink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vMerge w:val="restart"/>
          </w:tcPr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CO2</w:t>
            </w: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Pr="00B3780A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CO3</w:t>
            </w:r>
          </w:p>
        </w:tc>
        <w:tc>
          <w:tcPr>
            <w:tcW w:w="851" w:type="dxa"/>
            <w:vMerge w:val="restart"/>
          </w:tcPr>
          <w:p w:rsidR="003D7FF5" w:rsidRDefault="003D7FF5">
            <w:r w:rsidRPr="00602E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PO7,  PO8, PO10, PO12</w:t>
            </w:r>
          </w:p>
        </w:tc>
        <w:tc>
          <w:tcPr>
            <w:tcW w:w="708" w:type="dxa"/>
            <w:vMerge w:val="restart"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BTL4</w:t>
            </w:r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811722105059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YAKESH  R</w:t>
            </w:r>
          </w:p>
        </w:tc>
        <w:tc>
          <w:tcPr>
            <w:tcW w:w="3154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811722105046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SANTHOSH KUMAR B</w:t>
            </w:r>
          </w:p>
        </w:tc>
        <w:tc>
          <w:tcPr>
            <w:tcW w:w="3154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811722105056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VISHAL  M</w:t>
            </w:r>
          </w:p>
        </w:tc>
        <w:tc>
          <w:tcPr>
            <w:tcW w:w="3154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 w:val="restart"/>
          </w:tcPr>
          <w:p w:rsidR="003D7FF5" w:rsidRPr="00B3780A" w:rsidRDefault="003D7FF5" w:rsidP="001D7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Batch 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811722105045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REEGAN AROCKIYARAJ S</w:t>
            </w:r>
          </w:p>
        </w:tc>
        <w:tc>
          <w:tcPr>
            <w:tcW w:w="3154" w:type="dxa"/>
            <w:vMerge w:val="restart"/>
          </w:tcPr>
          <w:p w:rsidR="003D7FF5" w:rsidRPr="001047E4" w:rsidRDefault="003D7FF5" w:rsidP="001D7A8D">
            <w:pPr>
              <w:pStyle w:val="Heading3"/>
              <w:shd w:val="clear" w:color="auto" w:fill="FFFFFF"/>
              <w:spacing w:before="0" w:after="24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hyperlink r:id="rId21" w:history="1">
              <w:proofErr w:type="spellStart"/>
              <w:r w:rsidRPr="001047E4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IoT</w:t>
              </w:r>
              <w:proofErr w:type="spellEnd"/>
              <w:r w:rsidRPr="001047E4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 Architectures for Noninvasive </w:t>
              </w:r>
              <w:r w:rsidRPr="001047E4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Blood</w:t>
              </w:r>
              <w:r w:rsidRPr="001047E4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 Glucose and </w:t>
              </w:r>
              <w:r w:rsidRPr="001047E4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Blood</w:t>
              </w:r>
              <w:r w:rsidRPr="001047E4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 </w:t>
              </w:r>
              <w:r w:rsidRPr="001047E4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Pressure</w:t>
              </w:r>
              <w:r w:rsidRPr="001047E4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 </w:t>
              </w:r>
              <w:r w:rsidRPr="001047E4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Monitoring</w:t>
              </w:r>
            </w:hyperlink>
          </w:p>
          <w:p w:rsidR="003D7FF5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22" w:history="1">
              <w:r w:rsidRPr="00B3780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https://ieeexplore.ieee.org/document/9096233</w:t>
              </w:r>
            </w:hyperlink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Pr="001047E4" w:rsidRDefault="003D7FF5" w:rsidP="001D7A8D">
            <w:pPr>
              <w:pStyle w:val="Heading3"/>
              <w:shd w:val="clear" w:color="auto" w:fill="FFFFFF"/>
              <w:spacing w:before="0" w:after="24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hyperlink r:id="rId23" w:history="1">
              <w:r w:rsidRPr="001047E4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A Novel High-</w:t>
              </w:r>
              <w:r w:rsidRPr="001047E4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</w:rPr>
                <w:t xml:space="preserve"> </w:t>
              </w:r>
              <w:r w:rsidRPr="001047E4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Performance </w:t>
              </w:r>
              <w:r w:rsidRPr="001047E4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Preamplifier</w:t>
              </w:r>
              <w:r w:rsidRPr="001047E4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 for Biological </w:t>
              </w:r>
              <w:r w:rsidRPr="001047E4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Applications</w:t>
              </w:r>
            </w:hyperlink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https://ieeexplore.ieee.org/document/4502888</w:t>
            </w:r>
          </w:p>
        </w:tc>
        <w:tc>
          <w:tcPr>
            <w:tcW w:w="708" w:type="dxa"/>
            <w:vMerge w:val="restart"/>
          </w:tcPr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CO2</w:t>
            </w: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Pr="00B3780A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CO3</w:t>
            </w:r>
          </w:p>
        </w:tc>
        <w:tc>
          <w:tcPr>
            <w:tcW w:w="851" w:type="dxa"/>
            <w:vMerge w:val="restart"/>
          </w:tcPr>
          <w:p w:rsidR="003D7FF5" w:rsidRDefault="003D7FF5">
            <w:r w:rsidRPr="00602E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PO7,  PO8, PO10, PO12</w:t>
            </w:r>
          </w:p>
        </w:tc>
        <w:tc>
          <w:tcPr>
            <w:tcW w:w="708" w:type="dxa"/>
            <w:vMerge w:val="restart"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BTL4</w:t>
            </w:r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811722105038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PAVITHRA  M</w:t>
            </w:r>
          </w:p>
        </w:tc>
        <w:tc>
          <w:tcPr>
            <w:tcW w:w="3154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811722105305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RAGUL RAJ M</w:t>
            </w:r>
          </w:p>
        </w:tc>
        <w:tc>
          <w:tcPr>
            <w:tcW w:w="3154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811722105306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SABESHKUMAR K</w:t>
            </w:r>
          </w:p>
        </w:tc>
        <w:tc>
          <w:tcPr>
            <w:tcW w:w="3154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D7FF5" w:rsidRPr="00B3780A" w:rsidTr="003D7FF5">
        <w:trPr>
          <w:trHeight w:val="300"/>
        </w:trPr>
        <w:tc>
          <w:tcPr>
            <w:tcW w:w="817" w:type="dxa"/>
            <w:vMerge w:val="restart"/>
          </w:tcPr>
          <w:p w:rsidR="003D7FF5" w:rsidRPr="00B3780A" w:rsidRDefault="003D7FF5" w:rsidP="001D7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Batch 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811722105031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MOHAMED FAIZAL  A</w:t>
            </w:r>
          </w:p>
        </w:tc>
        <w:tc>
          <w:tcPr>
            <w:tcW w:w="3154" w:type="dxa"/>
            <w:vMerge w:val="restart"/>
          </w:tcPr>
          <w:p w:rsidR="003D7FF5" w:rsidRPr="001047E4" w:rsidRDefault="003D7FF5" w:rsidP="001D7A8D">
            <w:pPr>
              <w:pStyle w:val="Heading3"/>
              <w:shd w:val="clear" w:color="auto" w:fill="FFFFFF"/>
              <w:spacing w:before="0" w:after="24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hyperlink r:id="rId24" w:history="1">
              <w:r w:rsidRPr="001047E4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Smart </w:t>
              </w:r>
              <w:proofErr w:type="spellStart"/>
              <w:r w:rsidRPr="001047E4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IoT</w:t>
              </w:r>
              <w:proofErr w:type="spellEnd"/>
              <w:r w:rsidRPr="001047E4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 Solutions for Personalized Health: MQTT- Based </w:t>
              </w:r>
              <w:r w:rsidRPr="001047E4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Blood</w:t>
              </w:r>
              <w:r w:rsidRPr="001047E4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 </w:t>
              </w:r>
              <w:r w:rsidRPr="001047E4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Pressure</w:t>
              </w:r>
              <w:r w:rsidRPr="001047E4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 </w:t>
              </w:r>
              <w:r w:rsidRPr="001047E4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Monitoring</w:t>
              </w:r>
              <w:r w:rsidRPr="001047E4">
                <w:rPr>
                  <w:rStyle w:val="Hyperlink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u w:val="none"/>
                </w:rPr>
                <w:t> </w:t>
              </w:r>
              <w:r w:rsidRPr="001047E4">
                <w:rPr>
                  <w:rStyle w:val="highlight"/>
                  <w:rFonts w:ascii="Times New Roman" w:hAnsi="Times New Roman" w:cs="Times New Roman"/>
                  <w:b w:val="0"/>
                  <w:color w:val="auto"/>
                  <w:sz w:val="20"/>
                  <w:szCs w:val="20"/>
                  <w:shd w:val="clear" w:color="auto" w:fill="FEFFAC"/>
                </w:rPr>
                <w:t>System</w:t>
              </w:r>
            </w:hyperlink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25" w:history="1">
              <w:r w:rsidRPr="00B3780A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u w:val="none"/>
                </w:rPr>
                <w:t>https://ieeexplore.ieee.org/document/10395748</w:t>
              </w:r>
            </w:hyperlink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hAnsi="Times New Roman" w:cs="Times New Roman"/>
                <w:bCs/>
                <w:color w:val="006699"/>
                <w:sz w:val="20"/>
                <w:szCs w:val="20"/>
                <w:shd w:val="clear" w:color="auto" w:fill="FFFFFF"/>
              </w:rPr>
            </w:pPr>
            <w:r w:rsidRPr="00B3780A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047E4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A Low-Cost Multichannel Preamplifier for Physiological Signal</w:t>
            </w:r>
          </w:p>
          <w:p w:rsidR="003D7FF5" w:rsidRPr="00B3780A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26" w:history="1">
              <w:r w:rsidRPr="002F215F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https://ieeexplore.ieee.org/document/4122535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vMerge w:val="restart"/>
          </w:tcPr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CO2</w:t>
            </w: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D7FF5" w:rsidRPr="00B3780A" w:rsidRDefault="003D7FF5" w:rsidP="001047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CO3</w:t>
            </w:r>
          </w:p>
        </w:tc>
        <w:tc>
          <w:tcPr>
            <w:tcW w:w="851" w:type="dxa"/>
            <w:vMerge w:val="restart"/>
          </w:tcPr>
          <w:p w:rsidR="003D7FF5" w:rsidRDefault="003D7FF5">
            <w:r w:rsidRPr="00602E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PO7,  PO8, PO10, PO12</w:t>
            </w:r>
          </w:p>
        </w:tc>
        <w:tc>
          <w:tcPr>
            <w:tcW w:w="708" w:type="dxa"/>
            <w:vMerge w:val="restart"/>
          </w:tcPr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BTL4</w:t>
            </w:r>
          </w:p>
          <w:p w:rsidR="003D7FF5" w:rsidRPr="00B3780A" w:rsidRDefault="003D7FF5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47E4" w:rsidRPr="00B3780A" w:rsidTr="003D7FF5">
        <w:trPr>
          <w:trHeight w:val="300"/>
        </w:trPr>
        <w:tc>
          <w:tcPr>
            <w:tcW w:w="817" w:type="dxa"/>
            <w:vMerge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811722105021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HARIHARAN  E</w:t>
            </w:r>
          </w:p>
        </w:tc>
        <w:tc>
          <w:tcPr>
            <w:tcW w:w="3154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47E4" w:rsidRPr="00B3780A" w:rsidTr="003D7FF5">
        <w:trPr>
          <w:trHeight w:val="300"/>
        </w:trPr>
        <w:tc>
          <w:tcPr>
            <w:tcW w:w="817" w:type="dxa"/>
            <w:vMerge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811722105009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BARATH K  V</w:t>
            </w:r>
          </w:p>
        </w:tc>
        <w:tc>
          <w:tcPr>
            <w:tcW w:w="3154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47E4" w:rsidRPr="00B3780A" w:rsidTr="003D7FF5">
        <w:trPr>
          <w:trHeight w:val="300"/>
        </w:trPr>
        <w:tc>
          <w:tcPr>
            <w:tcW w:w="817" w:type="dxa"/>
            <w:vMerge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811722105002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378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AAKASH  S</w:t>
            </w:r>
          </w:p>
        </w:tc>
        <w:tc>
          <w:tcPr>
            <w:tcW w:w="3154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1047E4" w:rsidRPr="00B3780A" w:rsidRDefault="001047E4" w:rsidP="001D7A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1047E4" w:rsidRPr="00B3780A" w:rsidRDefault="001047E4" w:rsidP="001047E4">
      <w:pPr>
        <w:tabs>
          <w:tab w:val="left" w:pos="1735"/>
        </w:tabs>
        <w:jc w:val="center"/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</w:p>
    <w:p w:rsidR="001047E4" w:rsidRPr="00B3780A" w:rsidRDefault="001047E4" w:rsidP="001047E4">
      <w:pPr>
        <w:tabs>
          <w:tab w:val="left" w:pos="1735"/>
        </w:tabs>
        <w:jc w:val="center"/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</w:p>
    <w:p w:rsidR="001047E4" w:rsidRDefault="001047E4"/>
    <w:sectPr w:rsidR="00104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7E4"/>
    <w:rsid w:val="001047E4"/>
    <w:rsid w:val="00396969"/>
    <w:rsid w:val="003D7FF5"/>
    <w:rsid w:val="004B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FF5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1047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7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7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047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047E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47E4"/>
    <w:rPr>
      <w:color w:val="0000FF" w:themeColor="hyperlink"/>
      <w:u w:val="single"/>
    </w:rPr>
  </w:style>
  <w:style w:type="character" w:customStyle="1" w:styleId="highlight">
    <w:name w:val="highlight"/>
    <w:basedOn w:val="DefaultParagraphFont"/>
    <w:rsid w:val="001047E4"/>
  </w:style>
  <w:style w:type="paragraph" w:styleId="BalloonText">
    <w:name w:val="Balloon Text"/>
    <w:basedOn w:val="Normal"/>
    <w:link w:val="BalloonTextChar"/>
    <w:uiPriority w:val="99"/>
    <w:semiHidden/>
    <w:unhideWhenUsed/>
    <w:rsid w:val="00104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7E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FF5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1047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7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7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047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047E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47E4"/>
    <w:rPr>
      <w:color w:val="0000FF" w:themeColor="hyperlink"/>
      <w:u w:val="single"/>
    </w:rPr>
  </w:style>
  <w:style w:type="character" w:customStyle="1" w:styleId="highlight">
    <w:name w:val="highlight"/>
    <w:basedOn w:val="DefaultParagraphFont"/>
    <w:rsid w:val="001047E4"/>
  </w:style>
  <w:style w:type="paragraph" w:styleId="BalloonText">
    <w:name w:val="Balloon Text"/>
    <w:basedOn w:val="Normal"/>
    <w:link w:val="BalloonTextChar"/>
    <w:uiPriority w:val="99"/>
    <w:semiHidden/>
    <w:unhideWhenUsed/>
    <w:rsid w:val="00104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7E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845877" TargetMode="External"/><Relationship Id="rId13" Type="http://schemas.openxmlformats.org/officeDocument/2006/relationships/hyperlink" Target="https://ieeexplore.ieee.org/document/9455831/" TargetMode="External"/><Relationship Id="rId18" Type="http://schemas.openxmlformats.org/officeDocument/2006/relationships/hyperlink" Target="https://ieeexplore.ieee.org/document/9574144" TargetMode="External"/><Relationship Id="rId26" Type="http://schemas.openxmlformats.org/officeDocument/2006/relationships/hyperlink" Target="https://ieeexplore.ieee.org/document/41225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eeexplore.ieee.org/document/9096233/" TargetMode="External"/><Relationship Id="rId7" Type="http://schemas.openxmlformats.org/officeDocument/2006/relationships/hyperlink" Target="https://ieeexplore.ieee.org/document/9845877/" TargetMode="External"/><Relationship Id="rId12" Type="http://schemas.openxmlformats.org/officeDocument/2006/relationships/hyperlink" Target="https://ieeexplore.ieee.org/document/9459922" TargetMode="External"/><Relationship Id="rId17" Type="http://schemas.openxmlformats.org/officeDocument/2006/relationships/hyperlink" Target="https://ieeexplore.ieee.org/document/9574144/" TargetMode="External"/><Relationship Id="rId25" Type="http://schemas.openxmlformats.org/officeDocument/2006/relationships/hyperlink" Target="https://ieeexplore.ieee.org/document/1039574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ieeexplore.ieee.org/document/1279426" TargetMode="External"/><Relationship Id="rId20" Type="http://schemas.openxmlformats.org/officeDocument/2006/relationships/hyperlink" Target="https://ieeexplore.ieee.org/document/4441836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5696175/authors#authors" TargetMode="External"/><Relationship Id="rId11" Type="http://schemas.openxmlformats.org/officeDocument/2006/relationships/hyperlink" Target="https://ieeexplore.ieee.org/document/7852998" TargetMode="External"/><Relationship Id="rId24" Type="http://schemas.openxmlformats.org/officeDocument/2006/relationships/hyperlink" Target="https://ieeexplore.ieee.org/document/10395748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ieeexplore.ieee.org/document/1279426/" TargetMode="External"/><Relationship Id="rId23" Type="http://schemas.openxmlformats.org/officeDocument/2006/relationships/hyperlink" Target="https://ieeexplore.ieee.org/document/4502888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ieeexplore.ieee.org/document/7852998/" TargetMode="External"/><Relationship Id="rId19" Type="http://schemas.openxmlformats.org/officeDocument/2006/relationships/hyperlink" Target="https://ieeexplore.ieee.org/document/56906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5696742" TargetMode="External"/><Relationship Id="rId14" Type="http://schemas.openxmlformats.org/officeDocument/2006/relationships/hyperlink" Target="https://ieeexplore.ieee.org/document/9455831" TargetMode="External"/><Relationship Id="rId22" Type="http://schemas.openxmlformats.org/officeDocument/2006/relationships/hyperlink" Target="https://ieeexplore.ieee.org/document/909623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2024-08-31T08:05:00Z</dcterms:created>
  <dcterms:modified xsi:type="dcterms:W3CDTF">2024-08-31T08:15:00Z</dcterms:modified>
</cp:coreProperties>
</file>