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3"/>
        <w:gridCol w:w="4858"/>
      </w:tblGrid>
      <w:tr w:rsidR="008F571F" w:rsidRPr="003467A3" w:rsidTr="001A04AA">
        <w:trPr>
          <w:trHeight w:hRule="exact" w:val="6804"/>
        </w:trPr>
        <w:tc>
          <w:tcPr>
            <w:tcW w:w="9639" w:type="dxa"/>
            <w:gridSpan w:val="2"/>
          </w:tcPr>
          <w:p w:rsidR="008F571F" w:rsidRPr="003467A3" w:rsidRDefault="008F571F" w:rsidP="001A04AA"/>
        </w:tc>
      </w:tr>
      <w:tr w:rsidR="008F571F" w:rsidRPr="003467A3" w:rsidTr="001A04AA">
        <w:trPr>
          <w:trHeight w:hRule="exact" w:val="2778"/>
        </w:trPr>
        <w:tc>
          <w:tcPr>
            <w:tcW w:w="9639" w:type="dxa"/>
            <w:gridSpan w:val="2"/>
            <w:tcMar>
              <w:top w:w="567" w:type="dxa"/>
              <w:bottom w:w="567" w:type="dxa"/>
            </w:tcMar>
            <w:vAlign w:val="center"/>
          </w:tcPr>
          <w:p w:rsidR="008F571F" w:rsidRPr="009B3755" w:rsidRDefault="00B665E6" w:rsidP="001A04AA">
            <w:pPr>
              <w:pStyle w:val="Cover-titel"/>
              <w:rPr>
                <w:caps w:val="0"/>
                <w:szCs w:val="36"/>
              </w:rPr>
            </w:pPr>
            <w:proofErr w:type="spellStart"/>
            <w:r>
              <w:rPr>
                <w:caps w:val="0"/>
                <w:szCs w:val="36"/>
                <w:lang w:val="en-US"/>
              </w:rPr>
              <w:t>Ontwerprapport</w:t>
            </w:r>
            <w:proofErr w:type="spellEnd"/>
            <w:r>
              <w:rPr>
                <w:caps w:val="0"/>
                <w:szCs w:val="36"/>
                <w:lang w:val="en-US"/>
              </w:rPr>
              <w:t xml:space="preserve">: </w:t>
            </w:r>
            <w:proofErr w:type="spellStart"/>
            <w:r w:rsidR="00DC0CA8">
              <w:rPr>
                <w:caps w:val="0"/>
                <w:szCs w:val="36"/>
                <w:lang w:val="en-US"/>
              </w:rPr>
              <w:t>BandChecker</w:t>
            </w:r>
            <w:proofErr w:type="spellEnd"/>
          </w:p>
          <w:p w:rsidR="008F571F" w:rsidRPr="009B3755" w:rsidRDefault="00B665E6" w:rsidP="001A04AA">
            <w:pPr>
              <w:pStyle w:val="Cover-ondertitel"/>
              <w:rPr>
                <w:b w:val="0"/>
                <w:szCs w:val="36"/>
              </w:rPr>
            </w:pPr>
            <w:r>
              <w:rPr>
                <w:b w:val="0"/>
                <w:szCs w:val="36"/>
              </w:rPr>
              <w:t>WPF</w:t>
            </w:r>
          </w:p>
        </w:tc>
      </w:tr>
      <w:tr w:rsidR="008F571F" w:rsidRPr="00D23087" w:rsidTr="001A04AA">
        <w:trPr>
          <w:trHeight w:val="1134"/>
        </w:trPr>
        <w:tc>
          <w:tcPr>
            <w:tcW w:w="4395" w:type="dxa"/>
            <w:vMerge w:val="restart"/>
            <w:tcMar>
              <w:right w:w="284" w:type="dxa"/>
            </w:tcMar>
            <w:vAlign w:val="bottom"/>
          </w:tcPr>
          <w:p w:rsidR="008F571F" w:rsidRPr="00F87D4E" w:rsidRDefault="00A10321" w:rsidP="001A04AA">
            <w:pPr>
              <w:pStyle w:val="Cover-namen"/>
              <w:rPr>
                <w:b/>
                <w:color w:val="F04C25"/>
                <w:szCs w:val="18"/>
                <w:lang w:val="fr-FR"/>
              </w:rPr>
            </w:pPr>
            <w:r w:rsidRPr="00F87D4E">
              <w:rPr>
                <w:b/>
                <w:color w:val="F04C25"/>
                <w:szCs w:val="18"/>
                <w:lang w:val="fr-FR"/>
              </w:rPr>
              <w:t>Sacha De Pauw</w:t>
            </w:r>
          </w:p>
          <w:p w:rsidR="00B665E6" w:rsidRPr="00F87D4E" w:rsidRDefault="00B665E6" w:rsidP="001A04AA">
            <w:pPr>
              <w:pStyle w:val="Cover-namen"/>
              <w:rPr>
                <w:color w:val="F04C25"/>
                <w:szCs w:val="18"/>
                <w:lang w:val="fr-FR"/>
              </w:rPr>
            </w:pPr>
            <w:r w:rsidRPr="00F87D4E">
              <w:rPr>
                <w:color w:val="F04C25"/>
                <w:szCs w:val="18"/>
                <w:lang w:val="fr-FR"/>
              </w:rPr>
              <w:t>R0655332</w:t>
            </w:r>
          </w:p>
          <w:p w:rsidR="00B665E6" w:rsidRPr="00F87D4E" w:rsidRDefault="00B665E6" w:rsidP="001A04AA">
            <w:pPr>
              <w:pStyle w:val="Cover-namen"/>
              <w:rPr>
                <w:color w:val="F04C25"/>
                <w:szCs w:val="18"/>
                <w:lang w:val="fr-FR"/>
              </w:rPr>
            </w:pPr>
            <w:r w:rsidRPr="00F87D4E">
              <w:rPr>
                <w:color w:val="F04C25"/>
                <w:szCs w:val="18"/>
                <w:lang w:val="fr-FR"/>
              </w:rPr>
              <w:t>2 APP/BIT 2</w:t>
            </w:r>
          </w:p>
          <w:p w:rsidR="008F571F" w:rsidRPr="00F87D4E" w:rsidRDefault="008F571F" w:rsidP="001A04AA">
            <w:pPr>
              <w:pStyle w:val="Cover-namen"/>
              <w:rPr>
                <w:szCs w:val="18"/>
                <w:lang w:val="fr-FR"/>
              </w:rPr>
            </w:pPr>
          </w:p>
        </w:tc>
        <w:tc>
          <w:tcPr>
            <w:tcW w:w="5244" w:type="dxa"/>
            <w:vAlign w:val="bottom"/>
          </w:tcPr>
          <w:p w:rsidR="008F571F" w:rsidRPr="0002748F" w:rsidRDefault="000E23DE" w:rsidP="001A04AA">
            <w:pPr>
              <w:pStyle w:val="Cover-opleiding"/>
              <w:rPr>
                <w:lang w:val="nl-BE"/>
              </w:rPr>
            </w:pPr>
            <w:r>
              <w:rPr>
                <w:lang w:val="nl-BE"/>
              </w:rPr>
              <w:t xml:space="preserve">IT </w:t>
            </w:r>
            <w:proofErr w:type="spellStart"/>
            <w:r>
              <w:rPr>
                <w:lang w:val="nl-BE"/>
              </w:rPr>
              <w:t>factory</w:t>
            </w:r>
            <w:proofErr w:type="spellEnd"/>
          </w:p>
          <w:p w:rsidR="008F571F" w:rsidRPr="00D23087" w:rsidRDefault="008F571F" w:rsidP="001A04AA">
            <w:pPr>
              <w:pStyle w:val="Cover-afstudeerrichting"/>
            </w:pPr>
            <w:r w:rsidRPr="00D23087">
              <w:t>Afstudeerrichting</w:t>
            </w:r>
          </w:p>
        </w:tc>
      </w:tr>
      <w:tr w:rsidR="008F571F" w:rsidRPr="00D23087" w:rsidTr="001A04AA">
        <w:tc>
          <w:tcPr>
            <w:tcW w:w="4395" w:type="dxa"/>
            <w:vMerge/>
          </w:tcPr>
          <w:p w:rsidR="008F571F" w:rsidRPr="00D23087" w:rsidRDefault="008F571F" w:rsidP="001A04AA"/>
        </w:tc>
        <w:tc>
          <w:tcPr>
            <w:tcW w:w="5244" w:type="dxa"/>
            <w:tcMar>
              <w:top w:w="170" w:type="dxa"/>
              <w:bottom w:w="170" w:type="dxa"/>
            </w:tcMar>
          </w:tcPr>
          <w:p w:rsidR="008F571F" w:rsidRPr="00340E25" w:rsidRDefault="008F571F" w:rsidP="001A04AA">
            <w:pPr>
              <w:pStyle w:val="Cover-graad"/>
              <w:rPr>
                <w:szCs w:val="18"/>
              </w:rPr>
            </w:pPr>
          </w:p>
        </w:tc>
      </w:tr>
      <w:tr w:rsidR="008F571F" w:rsidRPr="00D23087" w:rsidTr="001A04AA">
        <w:tc>
          <w:tcPr>
            <w:tcW w:w="4395" w:type="dxa"/>
            <w:vMerge/>
          </w:tcPr>
          <w:p w:rsidR="008F571F" w:rsidRPr="003467A3" w:rsidRDefault="008F571F" w:rsidP="001A04AA"/>
        </w:tc>
        <w:tc>
          <w:tcPr>
            <w:tcW w:w="5244" w:type="dxa"/>
            <w:tcMar>
              <w:top w:w="0" w:type="dxa"/>
              <w:bottom w:w="851" w:type="dxa"/>
            </w:tcMar>
          </w:tcPr>
          <w:p w:rsidR="008F571F" w:rsidRPr="003467A3" w:rsidRDefault="008F571F" w:rsidP="001A04AA">
            <w:pPr>
              <w:pStyle w:val="Cover-academiejaarcampus"/>
            </w:pPr>
            <w:r w:rsidRPr="003467A3">
              <w:t>Academiejaar 201</w:t>
            </w:r>
            <w:r w:rsidR="00FE57B2">
              <w:t>7</w:t>
            </w:r>
            <w:r w:rsidRPr="003467A3">
              <w:t>-201</w:t>
            </w:r>
            <w:r w:rsidR="00FE57B2">
              <w:t>8</w:t>
            </w:r>
          </w:p>
          <w:p w:rsidR="008F571F" w:rsidRPr="003467A3" w:rsidRDefault="008F571F" w:rsidP="001A04AA">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rsidR="008F571F" w:rsidRPr="00646989" w:rsidRDefault="008F571F" w:rsidP="008F571F">
      <w:r>
        <w:rPr>
          <w:noProof/>
        </w:rPr>
        <w:drawing>
          <wp:anchor distT="0" distB="0" distL="114300" distR="114300" simplePos="0" relativeHeight="251659264" behindDoc="1" locked="0" layoutInCell="0" allowOverlap="1" wp14:anchorId="10724FAE" wp14:editId="0C678035">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7" cstate="print"/>
                    <a:stretch>
                      <a:fillRect/>
                    </a:stretch>
                  </pic:blipFill>
                  <pic:spPr>
                    <a:xfrm>
                      <a:off x="0" y="0"/>
                      <a:ext cx="7578090" cy="10715625"/>
                    </a:xfrm>
                    <a:prstGeom prst="rect">
                      <a:avLst/>
                    </a:prstGeom>
                  </pic:spPr>
                </pic:pic>
              </a:graphicData>
            </a:graphic>
          </wp:anchor>
        </w:drawing>
      </w:r>
      <w:r w:rsidR="00FE57B2">
        <w:t>8</w:t>
      </w:r>
    </w:p>
    <w:p w:rsidR="008F571F" w:rsidRDefault="008F571F" w:rsidP="00CB02C4">
      <w:pPr>
        <w:pStyle w:val="Kopzondernummer"/>
        <w:sectPr w:rsidR="008F571F" w:rsidSect="007755B1">
          <w:headerReference w:type="even" r:id="rId8"/>
          <w:headerReference w:type="default" r:id="rId9"/>
          <w:footerReference w:type="default" r:id="rId10"/>
          <w:headerReference w:type="first" r:id="rId11"/>
          <w:footerReference w:type="first" r:id="rId12"/>
          <w:type w:val="continuous"/>
          <w:pgSz w:w="11906" w:h="16838" w:code="9"/>
          <w:pgMar w:top="1134" w:right="1134" w:bottom="1134" w:left="1871" w:header="709" w:footer="709" w:gutter="0"/>
          <w:pgNumType w:start="2"/>
          <w:cols w:space="708"/>
          <w:docGrid w:linePitch="360"/>
        </w:sectPr>
      </w:pPr>
    </w:p>
    <w:p w:rsidR="002E351F" w:rsidRDefault="002E351F" w:rsidP="00CB02C4">
      <w:pPr>
        <w:pStyle w:val="Kopzondernummer"/>
      </w:pPr>
      <w:bookmarkStart w:id="0" w:name="_Toc512368623"/>
      <w:r>
        <w:lastRenderedPageBreak/>
        <w:t>Inhoudstafel</w:t>
      </w:r>
      <w:bookmarkEnd w:id="0"/>
    </w:p>
    <w:p w:rsidR="008E6FC0" w:rsidRDefault="007C498C">
      <w:pPr>
        <w:pStyle w:val="TOC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512368623" w:history="1">
        <w:r w:rsidR="008E6FC0" w:rsidRPr="00CE2F1B">
          <w:rPr>
            <w:rStyle w:val="Hyperlink"/>
            <w:noProof/>
          </w:rPr>
          <w:t>Inhoudstafel</w:t>
        </w:r>
        <w:r w:rsidR="008E6FC0">
          <w:rPr>
            <w:noProof/>
            <w:webHidden/>
          </w:rPr>
          <w:tab/>
        </w:r>
        <w:r w:rsidR="008E6FC0">
          <w:rPr>
            <w:noProof/>
            <w:webHidden/>
          </w:rPr>
          <w:fldChar w:fldCharType="begin"/>
        </w:r>
        <w:r w:rsidR="008E6FC0">
          <w:rPr>
            <w:noProof/>
            <w:webHidden/>
          </w:rPr>
          <w:instrText xml:space="preserve"> PAGEREF _Toc512368623 \h </w:instrText>
        </w:r>
        <w:r w:rsidR="008E6FC0">
          <w:rPr>
            <w:noProof/>
            <w:webHidden/>
          </w:rPr>
        </w:r>
        <w:r w:rsidR="008E6FC0">
          <w:rPr>
            <w:noProof/>
            <w:webHidden/>
          </w:rPr>
          <w:fldChar w:fldCharType="separate"/>
        </w:r>
        <w:r w:rsidR="008E6FC0">
          <w:rPr>
            <w:noProof/>
            <w:webHidden/>
          </w:rPr>
          <w:t>3</w:t>
        </w:r>
        <w:r w:rsidR="008E6FC0">
          <w:rPr>
            <w:noProof/>
            <w:webHidden/>
          </w:rPr>
          <w:fldChar w:fldCharType="end"/>
        </w:r>
      </w:hyperlink>
    </w:p>
    <w:p w:rsidR="008E6FC0" w:rsidRDefault="007804C8">
      <w:pPr>
        <w:pStyle w:val="TOC1"/>
        <w:rPr>
          <w:rFonts w:asciiTheme="minorHAnsi" w:eastAsiaTheme="minorEastAsia" w:hAnsiTheme="minorHAnsi" w:cstheme="minorBidi"/>
          <w:b w:val="0"/>
          <w:caps w:val="0"/>
          <w:noProof/>
          <w:sz w:val="22"/>
          <w:szCs w:val="22"/>
        </w:rPr>
      </w:pPr>
      <w:hyperlink w:anchor="_Toc512368624" w:history="1">
        <w:r w:rsidR="008E6FC0" w:rsidRPr="00CE2F1B">
          <w:rPr>
            <w:rStyle w:val="Hyperlink"/>
            <w:noProof/>
          </w:rPr>
          <w:t>1</w:t>
        </w:r>
        <w:r w:rsidR="008E6FC0">
          <w:rPr>
            <w:rFonts w:asciiTheme="minorHAnsi" w:eastAsiaTheme="minorEastAsia" w:hAnsiTheme="minorHAnsi" w:cstheme="minorBidi"/>
            <w:b w:val="0"/>
            <w:caps w:val="0"/>
            <w:noProof/>
            <w:sz w:val="22"/>
            <w:szCs w:val="22"/>
          </w:rPr>
          <w:tab/>
        </w:r>
        <w:r w:rsidR="008E6FC0" w:rsidRPr="00CE2F1B">
          <w:rPr>
            <w:rStyle w:val="Hyperlink"/>
            <w:noProof/>
          </w:rPr>
          <w:t>Eisenanalyse</w:t>
        </w:r>
        <w:r w:rsidR="008E6FC0">
          <w:rPr>
            <w:noProof/>
            <w:webHidden/>
          </w:rPr>
          <w:tab/>
        </w:r>
        <w:r w:rsidR="008E6FC0">
          <w:rPr>
            <w:noProof/>
            <w:webHidden/>
          </w:rPr>
          <w:fldChar w:fldCharType="begin"/>
        </w:r>
        <w:r w:rsidR="008E6FC0">
          <w:rPr>
            <w:noProof/>
            <w:webHidden/>
          </w:rPr>
          <w:instrText xml:space="preserve"> PAGEREF _Toc512368624 \h </w:instrText>
        </w:r>
        <w:r w:rsidR="008E6FC0">
          <w:rPr>
            <w:noProof/>
            <w:webHidden/>
          </w:rPr>
        </w:r>
        <w:r w:rsidR="008E6FC0">
          <w:rPr>
            <w:noProof/>
            <w:webHidden/>
          </w:rPr>
          <w:fldChar w:fldCharType="separate"/>
        </w:r>
        <w:r w:rsidR="008E6FC0">
          <w:rPr>
            <w:noProof/>
            <w:webHidden/>
          </w:rPr>
          <w:t>4</w:t>
        </w:r>
        <w:r w:rsidR="008E6FC0">
          <w:rPr>
            <w:noProof/>
            <w:webHidden/>
          </w:rPr>
          <w:fldChar w:fldCharType="end"/>
        </w:r>
      </w:hyperlink>
    </w:p>
    <w:p w:rsidR="008E6FC0" w:rsidRDefault="007804C8">
      <w:pPr>
        <w:pStyle w:val="TOC2"/>
        <w:rPr>
          <w:rFonts w:asciiTheme="minorHAnsi" w:eastAsiaTheme="minorEastAsia" w:hAnsiTheme="minorHAnsi" w:cstheme="minorBidi"/>
          <w:b w:val="0"/>
          <w:sz w:val="22"/>
          <w:szCs w:val="22"/>
        </w:rPr>
      </w:pPr>
      <w:hyperlink w:anchor="_Toc512368625" w:history="1">
        <w:r w:rsidR="008E6FC0" w:rsidRPr="00CE2F1B">
          <w:rPr>
            <w:rStyle w:val="Hyperlink"/>
          </w:rPr>
          <w:t>1.1</w:t>
        </w:r>
        <w:r w:rsidR="008E6FC0">
          <w:rPr>
            <w:rFonts w:asciiTheme="minorHAnsi" w:eastAsiaTheme="minorEastAsia" w:hAnsiTheme="minorHAnsi" w:cstheme="minorBidi"/>
            <w:b w:val="0"/>
            <w:sz w:val="22"/>
            <w:szCs w:val="22"/>
          </w:rPr>
          <w:tab/>
        </w:r>
        <w:r w:rsidR="008E6FC0" w:rsidRPr="00CE2F1B">
          <w:rPr>
            <w:rStyle w:val="Hyperlink"/>
          </w:rPr>
          <w:t>Functionele eisen</w:t>
        </w:r>
        <w:r w:rsidR="008E6FC0">
          <w:rPr>
            <w:webHidden/>
          </w:rPr>
          <w:tab/>
        </w:r>
        <w:r w:rsidR="008E6FC0">
          <w:rPr>
            <w:webHidden/>
          </w:rPr>
          <w:fldChar w:fldCharType="begin"/>
        </w:r>
        <w:r w:rsidR="008E6FC0">
          <w:rPr>
            <w:webHidden/>
          </w:rPr>
          <w:instrText xml:space="preserve"> PAGEREF _Toc512368625 \h </w:instrText>
        </w:r>
        <w:r w:rsidR="008E6FC0">
          <w:rPr>
            <w:webHidden/>
          </w:rPr>
        </w:r>
        <w:r w:rsidR="008E6FC0">
          <w:rPr>
            <w:webHidden/>
          </w:rPr>
          <w:fldChar w:fldCharType="separate"/>
        </w:r>
        <w:r w:rsidR="008E6FC0">
          <w:rPr>
            <w:webHidden/>
          </w:rPr>
          <w:t>4</w:t>
        </w:r>
        <w:r w:rsidR="008E6FC0">
          <w:rPr>
            <w:webHidden/>
          </w:rPr>
          <w:fldChar w:fldCharType="end"/>
        </w:r>
      </w:hyperlink>
    </w:p>
    <w:p w:rsidR="008E6FC0" w:rsidRDefault="007804C8">
      <w:pPr>
        <w:pStyle w:val="TOC3"/>
        <w:rPr>
          <w:rFonts w:asciiTheme="minorHAnsi" w:eastAsiaTheme="minorEastAsia" w:hAnsiTheme="minorHAnsi" w:cstheme="minorBidi"/>
          <w:sz w:val="22"/>
          <w:szCs w:val="22"/>
        </w:rPr>
      </w:pPr>
      <w:hyperlink w:anchor="_Toc512368626" w:history="1">
        <w:r w:rsidR="008E6FC0" w:rsidRPr="00CE2F1B">
          <w:rPr>
            <w:rStyle w:val="Hyperlink"/>
          </w:rPr>
          <w:t>1.1.1</w:t>
        </w:r>
        <w:r w:rsidR="008E6FC0">
          <w:rPr>
            <w:rFonts w:asciiTheme="minorHAnsi" w:eastAsiaTheme="minorEastAsia" w:hAnsiTheme="minorHAnsi" w:cstheme="minorBidi"/>
            <w:sz w:val="22"/>
            <w:szCs w:val="22"/>
          </w:rPr>
          <w:tab/>
        </w:r>
        <w:r w:rsidR="008E6FC0" w:rsidRPr="00CE2F1B">
          <w:rPr>
            <w:rStyle w:val="Hyperlink"/>
          </w:rPr>
          <w:t>Overzicht NOG DOEN!!!!</w:t>
        </w:r>
        <w:r w:rsidR="008E6FC0">
          <w:rPr>
            <w:webHidden/>
          </w:rPr>
          <w:tab/>
        </w:r>
        <w:r w:rsidR="008E6FC0">
          <w:rPr>
            <w:webHidden/>
          </w:rPr>
          <w:fldChar w:fldCharType="begin"/>
        </w:r>
        <w:r w:rsidR="008E6FC0">
          <w:rPr>
            <w:webHidden/>
          </w:rPr>
          <w:instrText xml:space="preserve"> PAGEREF _Toc512368626 \h </w:instrText>
        </w:r>
        <w:r w:rsidR="008E6FC0">
          <w:rPr>
            <w:webHidden/>
          </w:rPr>
        </w:r>
        <w:r w:rsidR="008E6FC0">
          <w:rPr>
            <w:webHidden/>
          </w:rPr>
          <w:fldChar w:fldCharType="separate"/>
        </w:r>
        <w:r w:rsidR="008E6FC0">
          <w:rPr>
            <w:webHidden/>
          </w:rPr>
          <w:t>4</w:t>
        </w:r>
        <w:r w:rsidR="008E6FC0">
          <w:rPr>
            <w:webHidden/>
          </w:rPr>
          <w:fldChar w:fldCharType="end"/>
        </w:r>
      </w:hyperlink>
    </w:p>
    <w:p w:rsidR="008E6FC0" w:rsidRDefault="007804C8">
      <w:pPr>
        <w:pStyle w:val="TOC3"/>
        <w:rPr>
          <w:rFonts w:asciiTheme="minorHAnsi" w:eastAsiaTheme="minorEastAsia" w:hAnsiTheme="minorHAnsi" w:cstheme="minorBidi"/>
          <w:sz w:val="22"/>
          <w:szCs w:val="22"/>
        </w:rPr>
      </w:pPr>
      <w:hyperlink w:anchor="_Toc512368627" w:history="1">
        <w:r w:rsidR="008E6FC0" w:rsidRPr="00CE2F1B">
          <w:rPr>
            <w:rStyle w:val="Hyperlink"/>
          </w:rPr>
          <w:t>1.1.2</w:t>
        </w:r>
        <w:r w:rsidR="008E6FC0">
          <w:rPr>
            <w:rFonts w:asciiTheme="minorHAnsi" w:eastAsiaTheme="minorEastAsia" w:hAnsiTheme="minorHAnsi" w:cstheme="minorBidi"/>
            <w:sz w:val="22"/>
            <w:szCs w:val="22"/>
          </w:rPr>
          <w:tab/>
        </w:r>
        <w:r w:rsidR="008E6FC0" w:rsidRPr="00CE2F1B">
          <w:rPr>
            <w:rStyle w:val="Hyperlink"/>
          </w:rPr>
          <w:t>Beschrijvingen van de functionaliteiten NOG DOEN!!!</w:t>
        </w:r>
        <w:r w:rsidR="008E6FC0">
          <w:rPr>
            <w:webHidden/>
          </w:rPr>
          <w:tab/>
        </w:r>
        <w:r w:rsidR="008E6FC0">
          <w:rPr>
            <w:webHidden/>
          </w:rPr>
          <w:fldChar w:fldCharType="begin"/>
        </w:r>
        <w:r w:rsidR="008E6FC0">
          <w:rPr>
            <w:webHidden/>
          </w:rPr>
          <w:instrText xml:space="preserve"> PAGEREF _Toc512368627 \h </w:instrText>
        </w:r>
        <w:r w:rsidR="008E6FC0">
          <w:rPr>
            <w:webHidden/>
          </w:rPr>
        </w:r>
        <w:r w:rsidR="008E6FC0">
          <w:rPr>
            <w:webHidden/>
          </w:rPr>
          <w:fldChar w:fldCharType="separate"/>
        </w:r>
        <w:r w:rsidR="008E6FC0">
          <w:rPr>
            <w:webHidden/>
          </w:rPr>
          <w:t>4</w:t>
        </w:r>
        <w:r w:rsidR="008E6FC0">
          <w:rPr>
            <w:webHidden/>
          </w:rPr>
          <w:fldChar w:fldCharType="end"/>
        </w:r>
      </w:hyperlink>
    </w:p>
    <w:p w:rsidR="008E6FC0" w:rsidRDefault="007804C8">
      <w:pPr>
        <w:pStyle w:val="TOC4"/>
        <w:rPr>
          <w:rFonts w:asciiTheme="minorHAnsi" w:eastAsiaTheme="minorEastAsia" w:hAnsiTheme="minorHAnsi" w:cstheme="minorBidi"/>
          <w:noProof/>
          <w:sz w:val="22"/>
          <w:szCs w:val="22"/>
        </w:rPr>
      </w:pPr>
      <w:hyperlink w:anchor="_Toc512368628" w:history="1">
        <w:r w:rsidR="008E6FC0" w:rsidRPr="00CE2F1B">
          <w:rPr>
            <w:rStyle w:val="Hyperlink"/>
            <w:noProof/>
          </w:rPr>
          <w:t>1.1.2.1</w:t>
        </w:r>
        <w:r w:rsidR="008E6FC0">
          <w:rPr>
            <w:rFonts w:asciiTheme="minorHAnsi" w:eastAsiaTheme="minorEastAsia" w:hAnsiTheme="minorHAnsi" w:cstheme="minorBidi"/>
            <w:noProof/>
            <w:sz w:val="22"/>
            <w:szCs w:val="22"/>
          </w:rPr>
          <w:tab/>
        </w:r>
        <w:r w:rsidR="008E6FC0" w:rsidRPr="00CE2F1B">
          <w:rPr>
            <w:rStyle w:val="Hyperlink"/>
            <w:noProof/>
          </w:rPr>
          <w:t>Vraag toevoegen</w:t>
        </w:r>
        <w:r w:rsidR="008E6FC0">
          <w:rPr>
            <w:noProof/>
            <w:webHidden/>
          </w:rPr>
          <w:tab/>
        </w:r>
        <w:r w:rsidR="008E6FC0">
          <w:rPr>
            <w:noProof/>
            <w:webHidden/>
          </w:rPr>
          <w:fldChar w:fldCharType="begin"/>
        </w:r>
        <w:r w:rsidR="008E6FC0">
          <w:rPr>
            <w:noProof/>
            <w:webHidden/>
          </w:rPr>
          <w:instrText xml:space="preserve"> PAGEREF _Toc512368628 \h </w:instrText>
        </w:r>
        <w:r w:rsidR="008E6FC0">
          <w:rPr>
            <w:noProof/>
            <w:webHidden/>
          </w:rPr>
        </w:r>
        <w:r w:rsidR="008E6FC0">
          <w:rPr>
            <w:noProof/>
            <w:webHidden/>
          </w:rPr>
          <w:fldChar w:fldCharType="separate"/>
        </w:r>
        <w:r w:rsidR="008E6FC0">
          <w:rPr>
            <w:noProof/>
            <w:webHidden/>
          </w:rPr>
          <w:t>4</w:t>
        </w:r>
        <w:r w:rsidR="008E6FC0">
          <w:rPr>
            <w:noProof/>
            <w:webHidden/>
          </w:rPr>
          <w:fldChar w:fldCharType="end"/>
        </w:r>
      </w:hyperlink>
    </w:p>
    <w:p w:rsidR="008E6FC0" w:rsidRDefault="007804C8">
      <w:pPr>
        <w:pStyle w:val="TOC4"/>
        <w:rPr>
          <w:rFonts w:asciiTheme="minorHAnsi" w:eastAsiaTheme="minorEastAsia" w:hAnsiTheme="minorHAnsi" w:cstheme="minorBidi"/>
          <w:noProof/>
          <w:sz w:val="22"/>
          <w:szCs w:val="22"/>
        </w:rPr>
      </w:pPr>
      <w:hyperlink w:anchor="_Toc512368629" w:history="1">
        <w:r w:rsidR="008E6FC0" w:rsidRPr="00CE2F1B">
          <w:rPr>
            <w:rStyle w:val="Hyperlink"/>
            <w:noProof/>
          </w:rPr>
          <w:t>1.1.2.2</w:t>
        </w:r>
        <w:r w:rsidR="008E6FC0">
          <w:rPr>
            <w:rFonts w:asciiTheme="minorHAnsi" w:eastAsiaTheme="minorEastAsia" w:hAnsiTheme="minorHAnsi" w:cstheme="minorBidi"/>
            <w:noProof/>
            <w:sz w:val="22"/>
            <w:szCs w:val="22"/>
          </w:rPr>
          <w:tab/>
        </w:r>
        <w:r w:rsidR="008E6FC0" w:rsidRPr="00CE2F1B">
          <w:rPr>
            <w:rStyle w:val="Hyperlink"/>
            <w:noProof/>
          </w:rPr>
          <w:t>Vragen bekijken</w:t>
        </w:r>
        <w:r w:rsidR="008E6FC0">
          <w:rPr>
            <w:noProof/>
            <w:webHidden/>
          </w:rPr>
          <w:tab/>
        </w:r>
        <w:r w:rsidR="008E6FC0">
          <w:rPr>
            <w:noProof/>
            <w:webHidden/>
          </w:rPr>
          <w:fldChar w:fldCharType="begin"/>
        </w:r>
        <w:r w:rsidR="008E6FC0">
          <w:rPr>
            <w:noProof/>
            <w:webHidden/>
          </w:rPr>
          <w:instrText xml:space="preserve"> PAGEREF _Toc512368629 \h </w:instrText>
        </w:r>
        <w:r w:rsidR="008E6FC0">
          <w:rPr>
            <w:noProof/>
            <w:webHidden/>
          </w:rPr>
        </w:r>
        <w:r w:rsidR="008E6FC0">
          <w:rPr>
            <w:noProof/>
            <w:webHidden/>
          </w:rPr>
          <w:fldChar w:fldCharType="separate"/>
        </w:r>
        <w:r w:rsidR="008E6FC0">
          <w:rPr>
            <w:noProof/>
            <w:webHidden/>
          </w:rPr>
          <w:t>4</w:t>
        </w:r>
        <w:r w:rsidR="008E6FC0">
          <w:rPr>
            <w:noProof/>
            <w:webHidden/>
          </w:rPr>
          <w:fldChar w:fldCharType="end"/>
        </w:r>
      </w:hyperlink>
    </w:p>
    <w:p w:rsidR="008E6FC0" w:rsidRDefault="007804C8">
      <w:pPr>
        <w:pStyle w:val="TOC1"/>
        <w:rPr>
          <w:rFonts w:asciiTheme="minorHAnsi" w:eastAsiaTheme="minorEastAsia" w:hAnsiTheme="minorHAnsi" w:cstheme="minorBidi"/>
          <w:b w:val="0"/>
          <w:caps w:val="0"/>
          <w:noProof/>
          <w:sz w:val="22"/>
          <w:szCs w:val="22"/>
        </w:rPr>
      </w:pPr>
      <w:hyperlink w:anchor="_Toc512368630" w:history="1">
        <w:r w:rsidR="008E6FC0" w:rsidRPr="00CE2F1B">
          <w:rPr>
            <w:rStyle w:val="Hyperlink"/>
            <w:noProof/>
          </w:rPr>
          <w:t>2</w:t>
        </w:r>
        <w:r w:rsidR="008E6FC0">
          <w:rPr>
            <w:rFonts w:asciiTheme="minorHAnsi" w:eastAsiaTheme="minorEastAsia" w:hAnsiTheme="minorHAnsi" w:cstheme="minorBidi"/>
            <w:b w:val="0"/>
            <w:caps w:val="0"/>
            <w:noProof/>
            <w:sz w:val="22"/>
            <w:szCs w:val="22"/>
          </w:rPr>
          <w:tab/>
        </w:r>
        <w:r w:rsidR="008E6FC0" w:rsidRPr="00CE2F1B">
          <w:rPr>
            <w:rStyle w:val="Hyperlink"/>
            <w:noProof/>
          </w:rPr>
          <w:t>Datamodel</w:t>
        </w:r>
        <w:r w:rsidR="008E6FC0">
          <w:rPr>
            <w:noProof/>
            <w:webHidden/>
          </w:rPr>
          <w:tab/>
        </w:r>
        <w:r w:rsidR="008E6FC0">
          <w:rPr>
            <w:noProof/>
            <w:webHidden/>
          </w:rPr>
          <w:fldChar w:fldCharType="begin"/>
        </w:r>
        <w:r w:rsidR="008E6FC0">
          <w:rPr>
            <w:noProof/>
            <w:webHidden/>
          </w:rPr>
          <w:instrText xml:space="preserve"> PAGEREF _Toc512368630 \h </w:instrText>
        </w:r>
        <w:r w:rsidR="008E6FC0">
          <w:rPr>
            <w:noProof/>
            <w:webHidden/>
          </w:rPr>
        </w:r>
        <w:r w:rsidR="008E6FC0">
          <w:rPr>
            <w:noProof/>
            <w:webHidden/>
          </w:rPr>
          <w:fldChar w:fldCharType="separate"/>
        </w:r>
        <w:r w:rsidR="008E6FC0">
          <w:rPr>
            <w:noProof/>
            <w:webHidden/>
          </w:rPr>
          <w:t>6</w:t>
        </w:r>
        <w:r w:rsidR="008E6FC0">
          <w:rPr>
            <w:noProof/>
            <w:webHidden/>
          </w:rPr>
          <w:fldChar w:fldCharType="end"/>
        </w:r>
      </w:hyperlink>
    </w:p>
    <w:p w:rsidR="00E66630" w:rsidRDefault="007C498C" w:rsidP="002E351F">
      <w:r>
        <w:fldChar w:fldCharType="end"/>
      </w:r>
    </w:p>
    <w:p w:rsidR="00E66630" w:rsidRDefault="00E66630">
      <w:pPr>
        <w:spacing w:after="0"/>
      </w:pPr>
      <w:r>
        <w:br w:type="page"/>
      </w:r>
    </w:p>
    <w:p w:rsidR="002E351F" w:rsidRDefault="004C54DF" w:rsidP="008F571F">
      <w:pPr>
        <w:pStyle w:val="Heading1"/>
      </w:pPr>
      <w:bookmarkStart w:id="1" w:name="_Toc512368624"/>
      <w:r>
        <w:lastRenderedPageBreak/>
        <w:t>Eisenanalyse</w:t>
      </w:r>
      <w:bookmarkEnd w:id="1"/>
    </w:p>
    <w:p w:rsidR="00424212" w:rsidRPr="00424212" w:rsidRDefault="004C54DF" w:rsidP="00424212">
      <w:pPr>
        <w:pStyle w:val="Heading2"/>
      </w:pPr>
      <w:bookmarkStart w:id="2" w:name="_Toc512368625"/>
      <w:r>
        <w:t>Functionele eisen</w:t>
      </w:r>
      <w:bookmarkEnd w:id="2"/>
    </w:p>
    <w:p w:rsidR="008F571F" w:rsidRDefault="004C54DF" w:rsidP="008F571F">
      <w:pPr>
        <w:pStyle w:val="Heading3"/>
      </w:pPr>
      <w:bookmarkStart w:id="3" w:name="_Toc512368626"/>
      <w:r>
        <w:t>Overzicht</w:t>
      </w:r>
      <w:bookmarkEnd w:id="3"/>
    </w:p>
    <w:p w:rsidR="004C54DF" w:rsidRDefault="00C2209A" w:rsidP="004C54DF">
      <w:r>
        <w:rPr>
          <w:noProof/>
        </w:rPr>
        <w:drawing>
          <wp:inline distT="0" distB="0" distL="0" distR="0">
            <wp:extent cx="5181600"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5295900"/>
                    </a:xfrm>
                    <a:prstGeom prst="rect">
                      <a:avLst/>
                    </a:prstGeom>
                    <a:noFill/>
                    <a:ln>
                      <a:noFill/>
                    </a:ln>
                  </pic:spPr>
                </pic:pic>
              </a:graphicData>
            </a:graphic>
          </wp:inline>
        </w:drawing>
      </w:r>
    </w:p>
    <w:p w:rsidR="00F87D4E" w:rsidRPr="004C54DF" w:rsidRDefault="00F87D4E" w:rsidP="00F87D4E">
      <w:pPr>
        <w:pStyle w:val="Heading3"/>
      </w:pPr>
      <w:bookmarkStart w:id="4" w:name="_Toc512368627"/>
      <w:r>
        <w:t>Beschrijvingen van de functionaliteiten</w:t>
      </w:r>
      <w:bookmarkStart w:id="5" w:name="_GoBack"/>
      <w:bookmarkEnd w:id="4"/>
      <w:bookmarkEnd w:id="5"/>
    </w:p>
    <w:p w:rsidR="008F571F" w:rsidRDefault="00BF2B09" w:rsidP="001A04AA">
      <w:pPr>
        <w:pStyle w:val="Heading4"/>
      </w:pPr>
      <w:r>
        <w:t>Band toevoegen</w:t>
      </w:r>
    </w:p>
    <w:p w:rsidR="001A04AA" w:rsidRDefault="001A04AA" w:rsidP="001A04AA">
      <w:r w:rsidRPr="00A328E8">
        <w:rPr>
          <w:b/>
        </w:rPr>
        <w:t>Functionaliteit</w:t>
      </w:r>
      <w:r>
        <w:t xml:space="preserve">: Als gebruiker, kan ik </w:t>
      </w:r>
      <w:r w:rsidR="00BF2B09">
        <w:t>band</w:t>
      </w:r>
      <w:r>
        <w:t xml:space="preserve"> toevoegen.</w:t>
      </w:r>
    </w:p>
    <w:p w:rsidR="001A04AA" w:rsidRDefault="001A04AA" w:rsidP="001A04AA">
      <w:r w:rsidRPr="00A328E8">
        <w:rPr>
          <w:b/>
        </w:rPr>
        <w:t>Normaal</w:t>
      </w:r>
      <w:r>
        <w:t xml:space="preserve"> </w:t>
      </w:r>
      <w:r w:rsidRPr="00A328E8">
        <w:rPr>
          <w:b/>
        </w:rPr>
        <w:t>verloop</w:t>
      </w:r>
      <w:r>
        <w:t>: Wanneer de gebruiker op de knop “</w:t>
      </w:r>
      <w:r w:rsidR="00BF2B09">
        <w:t>Nieuwe band</w:t>
      </w:r>
      <w:r>
        <w:t xml:space="preserve">” klikt, zal het systeem een nieuw venster openen. Hier kan hij alle gegevens van de nieuwe </w:t>
      </w:r>
      <w:r w:rsidR="00BF2B09">
        <w:t>band</w:t>
      </w:r>
      <w:r>
        <w:t xml:space="preserve"> invullen. Zodra de gebruiker op “opslaan” drukt, zal het systeem de nieuwe </w:t>
      </w:r>
      <w:r w:rsidR="00BF2B09">
        <w:t>Band</w:t>
      </w:r>
      <w:r>
        <w:t xml:space="preserve"> opslaan en het nieuwe venster opnieuw sluiten.</w:t>
      </w:r>
      <w:r w:rsidR="00BF2B09">
        <w:t xml:space="preserve"> [</w:t>
      </w:r>
      <w:proofErr w:type="gramStart"/>
      <w:r w:rsidR="00BF2B09">
        <w:t>a</w:t>
      </w:r>
      <w:proofErr w:type="gramEnd"/>
      <w:r w:rsidR="00BF2B09">
        <w:t>]</w:t>
      </w:r>
    </w:p>
    <w:p w:rsidR="001A04AA" w:rsidRDefault="001A04AA" w:rsidP="001A04AA">
      <w:r w:rsidRPr="00A328E8">
        <w:rPr>
          <w:b/>
        </w:rPr>
        <w:t>Alternatief</w:t>
      </w:r>
      <w:r>
        <w:t xml:space="preserve">: </w:t>
      </w:r>
    </w:p>
    <w:p w:rsidR="001A04AA" w:rsidRDefault="001A04AA" w:rsidP="001A04AA">
      <w:r>
        <w:t>[</w:t>
      </w:r>
      <w:proofErr w:type="gramStart"/>
      <w:r>
        <w:t>a</w:t>
      </w:r>
      <w:proofErr w:type="gramEnd"/>
      <w:r>
        <w:t xml:space="preserve">] Wanneer de gebruiker </w:t>
      </w:r>
      <w:r w:rsidR="00BF2B09">
        <w:t>het venster afsluit</w:t>
      </w:r>
      <w:r>
        <w:t xml:space="preserve">, zal de </w:t>
      </w:r>
      <w:r w:rsidR="00BF2B09">
        <w:t>band</w:t>
      </w:r>
      <w:r>
        <w:t xml:space="preserve"> niet worden opgeslagen maar het venster alsnog worden afgesloten.</w:t>
      </w:r>
    </w:p>
    <w:p w:rsidR="001A04AA" w:rsidRDefault="008541EA" w:rsidP="001A04AA">
      <w:pPr>
        <w:pStyle w:val="Heading4"/>
      </w:pPr>
      <w:bookmarkStart w:id="6" w:name="_Toc512368629"/>
      <w:r>
        <w:lastRenderedPageBreak/>
        <w:t>B</w:t>
      </w:r>
      <w:r w:rsidR="00BF2B09">
        <w:t>ands</w:t>
      </w:r>
      <w:r w:rsidR="001A04AA">
        <w:t xml:space="preserve"> bekijken</w:t>
      </w:r>
      <w:bookmarkEnd w:id="6"/>
    </w:p>
    <w:p w:rsidR="001A04AA" w:rsidRDefault="001A04AA" w:rsidP="001A04AA">
      <w:r w:rsidRPr="00A328E8">
        <w:rPr>
          <w:b/>
        </w:rPr>
        <w:t>Functionaliteit</w:t>
      </w:r>
      <w:r>
        <w:t>: Als gebruiker</w:t>
      </w:r>
      <w:r w:rsidR="00E478D1">
        <w:t>,</w:t>
      </w:r>
      <w:r>
        <w:t xml:space="preserve"> kan ik </w:t>
      </w:r>
      <w:r w:rsidR="00BF2B09">
        <w:t>bands</w:t>
      </w:r>
      <w:r>
        <w:t xml:space="preserve"> bekijken.</w:t>
      </w:r>
    </w:p>
    <w:p w:rsidR="001A04AA" w:rsidRDefault="001A04AA" w:rsidP="001A04AA">
      <w:r w:rsidRPr="00A328E8">
        <w:rPr>
          <w:b/>
        </w:rPr>
        <w:t>Normaal</w:t>
      </w:r>
      <w:r>
        <w:t xml:space="preserve"> </w:t>
      </w:r>
      <w:r w:rsidRPr="00A328E8">
        <w:rPr>
          <w:b/>
        </w:rPr>
        <w:t>verloop</w:t>
      </w:r>
      <w:r>
        <w:t xml:space="preserve">: Wanneer de gebruiker </w:t>
      </w:r>
      <w:r w:rsidR="00BF2B09">
        <w:t>de applicatie start</w:t>
      </w:r>
      <w:r>
        <w:t xml:space="preserve">, zal het systeem een lijst van alle </w:t>
      </w:r>
      <w:r w:rsidR="00BF2B09">
        <w:t>bands</w:t>
      </w:r>
      <w:r>
        <w:t xml:space="preserve"> tonen. De gebruiker kan </w:t>
      </w:r>
      <w:r w:rsidR="00BF2B09">
        <w:t>door op een band te klikken, alle informatie over die band zien.</w:t>
      </w:r>
    </w:p>
    <w:p w:rsidR="00BF2B09" w:rsidRDefault="00BF2B09" w:rsidP="00BF2B09">
      <w:pPr>
        <w:pStyle w:val="Heading4"/>
      </w:pPr>
      <w:r>
        <w:t>Band wijzigen</w:t>
      </w:r>
    </w:p>
    <w:p w:rsidR="00BF2B09" w:rsidRDefault="00BF2B09" w:rsidP="00BF2B09">
      <w:bookmarkStart w:id="7" w:name="_Toc512368630"/>
      <w:r w:rsidRPr="00A328E8">
        <w:rPr>
          <w:b/>
        </w:rPr>
        <w:t>Functionaliteit</w:t>
      </w:r>
      <w:r>
        <w:t xml:space="preserve">: Als gebruiker, kan ik bands </w:t>
      </w:r>
      <w:r>
        <w:t>wijzigen</w:t>
      </w:r>
      <w:r>
        <w:t>.</w:t>
      </w:r>
    </w:p>
    <w:p w:rsidR="00BF2B09" w:rsidRDefault="00BF2B09" w:rsidP="00BF2B09">
      <w:r w:rsidRPr="00A328E8">
        <w:rPr>
          <w:b/>
        </w:rPr>
        <w:t>Normaal</w:t>
      </w:r>
      <w:r>
        <w:t xml:space="preserve"> </w:t>
      </w:r>
      <w:r w:rsidRPr="00A328E8">
        <w:rPr>
          <w:b/>
        </w:rPr>
        <w:t>verloop</w:t>
      </w:r>
      <w:r>
        <w:t>: Wanneer de gebruiker de applicatie start, zal het systeem een lijst van alle bands tonen. De gebruiker kan op een band te klikken</w:t>
      </w:r>
      <w:r>
        <w:t xml:space="preserve"> en hierna op wijzigen drukken. Het systeem zal een nieuw venster tonen met alle huidige gegevens ingevuld. Door op ‘bewaren’ te klikken, zal het systeem de nieuwe gegevens opslaan en het venster opnieuw sluiten. [</w:t>
      </w:r>
      <w:proofErr w:type="gramStart"/>
      <w:r>
        <w:t>a</w:t>
      </w:r>
      <w:proofErr w:type="gramEnd"/>
      <w:r>
        <w:t>]</w:t>
      </w:r>
    </w:p>
    <w:p w:rsidR="00BF2B09" w:rsidRDefault="00BF2B09" w:rsidP="00BF2B09">
      <w:r w:rsidRPr="00A328E8">
        <w:rPr>
          <w:b/>
        </w:rPr>
        <w:t>Alternatief</w:t>
      </w:r>
      <w:r>
        <w:t xml:space="preserve">: </w:t>
      </w:r>
    </w:p>
    <w:p w:rsidR="00BF2B09" w:rsidRDefault="00BF2B09" w:rsidP="00BF2B09">
      <w:r>
        <w:t>[</w:t>
      </w:r>
      <w:proofErr w:type="gramStart"/>
      <w:r>
        <w:t>a</w:t>
      </w:r>
      <w:proofErr w:type="gramEnd"/>
      <w:r>
        <w:t xml:space="preserve">] Wanneer de gebruiker op het venster afsluit, zal </w:t>
      </w:r>
      <w:r w:rsidR="00C43F76">
        <w:t xml:space="preserve">de nieuwe gegevens niet worden opgeslagen </w:t>
      </w:r>
      <w:r>
        <w:t>maar het venster alsnog worden afgesloten.</w:t>
      </w:r>
    </w:p>
    <w:p w:rsidR="007071C0" w:rsidRDefault="00CC28D3" w:rsidP="00CC28D3">
      <w:pPr>
        <w:pStyle w:val="Heading4"/>
      </w:pPr>
      <w:r>
        <w:t>Band verwijderen</w:t>
      </w:r>
    </w:p>
    <w:p w:rsidR="00CC28D3" w:rsidRDefault="00CC28D3" w:rsidP="00CC28D3">
      <w:r w:rsidRPr="00A328E8">
        <w:rPr>
          <w:b/>
        </w:rPr>
        <w:t>Functionaliteit</w:t>
      </w:r>
      <w:r>
        <w:t>: Als gebruiker, kan ik bands wijzigen.</w:t>
      </w:r>
    </w:p>
    <w:p w:rsidR="00CC28D3" w:rsidRPr="00CC28D3" w:rsidRDefault="00CC28D3" w:rsidP="00CC28D3">
      <w:r w:rsidRPr="00A328E8">
        <w:rPr>
          <w:b/>
        </w:rPr>
        <w:t>Normaal</w:t>
      </w:r>
      <w:r>
        <w:t xml:space="preserve"> </w:t>
      </w:r>
      <w:r w:rsidRPr="00A328E8">
        <w:rPr>
          <w:b/>
        </w:rPr>
        <w:t>verloop</w:t>
      </w:r>
      <w:r>
        <w:t xml:space="preserve">: Wanneer de gebruiker de applicatie start, zal het systeem een lijst van alle bands tonen. De gebruiker kan op een band te klikken en hierna op wijzigen drukken. Het systeem zal een nieuw venster tonen met alle huidige gegevens ingevuld. Door op </w:t>
      </w:r>
      <w:r w:rsidR="00057803">
        <w:t>“</w:t>
      </w:r>
      <w:r>
        <w:t>verwijderen</w:t>
      </w:r>
      <w:r w:rsidR="00057803">
        <w:t>”</w:t>
      </w:r>
      <w:r>
        <w:t xml:space="preserve"> te klikken, zal het systeem de </w:t>
      </w:r>
      <w:r>
        <w:t>gegevens over deze band verwijderen</w:t>
      </w:r>
      <w:r>
        <w:t xml:space="preserve"> en het venster opnieuw sluiten.</w:t>
      </w:r>
    </w:p>
    <w:p w:rsidR="0001283D" w:rsidRDefault="0001283D" w:rsidP="0001283D">
      <w:pPr>
        <w:pStyle w:val="Heading4"/>
      </w:pPr>
      <w:r>
        <w:t>Liedje</w:t>
      </w:r>
      <w:r>
        <w:t xml:space="preserve"> toevoegen</w:t>
      </w:r>
    </w:p>
    <w:p w:rsidR="0001283D" w:rsidRDefault="0001283D" w:rsidP="0001283D">
      <w:r w:rsidRPr="00A328E8">
        <w:rPr>
          <w:b/>
        </w:rPr>
        <w:t>Functionaliteit</w:t>
      </w:r>
      <w:r>
        <w:t>: Als gebruiker, kan ik</w:t>
      </w:r>
      <w:r>
        <w:t xml:space="preserve"> een</w:t>
      </w:r>
      <w:r>
        <w:t xml:space="preserve"> </w:t>
      </w:r>
      <w:r>
        <w:t>liedje</w:t>
      </w:r>
      <w:r>
        <w:t xml:space="preserve"> toevoegen.</w:t>
      </w:r>
    </w:p>
    <w:p w:rsidR="0001283D" w:rsidRDefault="0001283D" w:rsidP="0001283D">
      <w:r w:rsidRPr="00A328E8">
        <w:rPr>
          <w:b/>
        </w:rPr>
        <w:t>Normaal</w:t>
      </w:r>
      <w:r>
        <w:t xml:space="preserve"> </w:t>
      </w:r>
      <w:r w:rsidRPr="00A328E8">
        <w:rPr>
          <w:b/>
        </w:rPr>
        <w:t>verloop</w:t>
      </w:r>
      <w:r>
        <w:t>: Wanneer de gebruiker op de knop “</w:t>
      </w:r>
      <w:r>
        <w:t>Liedjes</w:t>
      </w:r>
      <w:r>
        <w:t xml:space="preserve">” klikt, zal het systeem een nieuw </w:t>
      </w:r>
      <w:r>
        <w:t>pagina tonen</w:t>
      </w:r>
      <w:r>
        <w:t xml:space="preserve"> openen. </w:t>
      </w:r>
      <w:r>
        <w:t xml:space="preserve">Wanneer de gebruiker op “nieuw liedje” drukt, zal het systeem een nieuw venster openen. Hier kan de gebruiker alle gegevens van het nieuwe liedje ingeven. </w:t>
      </w:r>
      <w:r>
        <w:t xml:space="preserve">Zodra de gebruiker op “opslaan” drukt, zal het systeem de nieuwe </w:t>
      </w:r>
      <w:r>
        <w:t>Liedje</w:t>
      </w:r>
      <w:r>
        <w:t xml:space="preserve"> opslaan en het nieuwe venster opnieuw sluiten. [</w:t>
      </w:r>
      <w:proofErr w:type="gramStart"/>
      <w:r>
        <w:t>a</w:t>
      </w:r>
      <w:proofErr w:type="gramEnd"/>
      <w:r>
        <w:t>]</w:t>
      </w:r>
    </w:p>
    <w:p w:rsidR="0001283D" w:rsidRDefault="0001283D" w:rsidP="0001283D">
      <w:r w:rsidRPr="00A328E8">
        <w:rPr>
          <w:b/>
        </w:rPr>
        <w:t>Alternatief</w:t>
      </w:r>
      <w:r>
        <w:t xml:space="preserve">: </w:t>
      </w:r>
    </w:p>
    <w:p w:rsidR="0001283D" w:rsidRDefault="0001283D" w:rsidP="0001283D">
      <w:r>
        <w:t>[</w:t>
      </w:r>
      <w:proofErr w:type="gramStart"/>
      <w:r>
        <w:t>a</w:t>
      </w:r>
      <w:proofErr w:type="gramEnd"/>
      <w:r>
        <w:t xml:space="preserve">] Wanneer de gebruiker op het venster afsluit, zal </w:t>
      </w:r>
      <w:r>
        <w:t>het liedje</w:t>
      </w:r>
      <w:r>
        <w:t xml:space="preserve"> niet worden opgeslagen maar het venster alsnog worden afgesloten.</w:t>
      </w:r>
    </w:p>
    <w:p w:rsidR="0001283D" w:rsidRDefault="00652AC8" w:rsidP="0001283D">
      <w:pPr>
        <w:pStyle w:val="Heading4"/>
      </w:pPr>
      <w:r>
        <w:t>Liedjes</w:t>
      </w:r>
      <w:r w:rsidR="0001283D">
        <w:t xml:space="preserve"> bekijken</w:t>
      </w:r>
    </w:p>
    <w:p w:rsidR="0001283D" w:rsidRDefault="0001283D" w:rsidP="0001283D">
      <w:r w:rsidRPr="00A328E8">
        <w:rPr>
          <w:b/>
        </w:rPr>
        <w:t>Functionaliteit</w:t>
      </w:r>
      <w:r>
        <w:t>: Als gebruiker, kan ik</w:t>
      </w:r>
      <w:r w:rsidR="00491BFC">
        <w:t xml:space="preserve"> een</w:t>
      </w:r>
      <w:r>
        <w:t xml:space="preserve"> </w:t>
      </w:r>
      <w:r w:rsidR="00931F00">
        <w:t>l</w:t>
      </w:r>
      <w:r w:rsidR="00652AC8">
        <w:t>iedjes</w:t>
      </w:r>
      <w:r>
        <w:t xml:space="preserve"> bekijken.</w:t>
      </w:r>
    </w:p>
    <w:p w:rsidR="00652AC8" w:rsidRDefault="0001283D" w:rsidP="0001283D">
      <w:r w:rsidRPr="00A328E8">
        <w:rPr>
          <w:b/>
        </w:rPr>
        <w:t>Normaal</w:t>
      </w:r>
      <w:r>
        <w:t xml:space="preserve"> </w:t>
      </w:r>
      <w:r w:rsidRPr="00A328E8">
        <w:rPr>
          <w:b/>
        </w:rPr>
        <w:t>verloop</w:t>
      </w:r>
      <w:r>
        <w:t xml:space="preserve">: Wanneer de gebruiker op de knop “Liedjes” klikt, zal het systeem een nieuw pagina tonen openen. Hier kan hij uit een lijst een band kiezen. Het systeem zal alle liedjes tonen die bij deze band hoort. </w:t>
      </w:r>
    </w:p>
    <w:p w:rsidR="0001283D" w:rsidRDefault="00652AC8" w:rsidP="00652AC8">
      <w:pPr>
        <w:pStyle w:val="Heading4"/>
      </w:pPr>
      <w:r>
        <w:lastRenderedPageBreak/>
        <w:t>Liedje</w:t>
      </w:r>
      <w:r w:rsidR="0001283D">
        <w:t xml:space="preserve"> wijzigen</w:t>
      </w:r>
    </w:p>
    <w:p w:rsidR="0001283D" w:rsidRDefault="0001283D" w:rsidP="0001283D">
      <w:r w:rsidRPr="00A328E8">
        <w:rPr>
          <w:b/>
        </w:rPr>
        <w:t>Functionaliteit</w:t>
      </w:r>
      <w:r>
        <w:t>: Als gebruiker, kan ik</w:t>
      </w:r>
      <w:r w:rsidR="00491BFC">
        <w:t xml:space="preserve"> een</w:t>
      </w:r>
      <w:r>
        <w:t xml:space="preserve"> </w:t>
      </w:r>
      <w:r w:rsidR="00931F00">
        <w:t>l</w:t>
      </w:r>
      <w:r w:rsidR="00652AC8">
        <w:t>iedje</w:t>
      </w:r>
      <w:r>
        <w:t xml:space="preserve"> wijzigen.</w:t>
      </w:r>
    </w:p>
    <w:p w:rsidR="0001283D" w:rsidRDefault="0001283D" w:rsidP="0001283D">
      <w:r w:rsidRPr="00A328E8">
        <w:rPr>
          <w:b/>
        </w:rPr>
        <w:t>Normaal</w:t>
      </w:r>
      <w:r>
        <w:t xml:space="preserve"> </w:t>
      </w:r>
      <w:r w:rsidRPr="00A328E8">
        <w:rPr>
          <w:b/>
        </w:rPr>
        <w:t>verloop</w:t>
      </w:r>
      <w:r>
        <w:t xml:space="preserve">: </w:t>
      </w:r>
      <w:r w:rsidR="00652AC8">
        <w:t>Wanneer de gebruiker op de knop “Liedjes” klikt, zal het systeem een nieuw pagina tonen openen. Hier kan hij uit een lijst een band kiezen. Het systeem zal alle liedjes tonen die bij deze band hoort.</w:t>
      </w:r>
      <w:r w:rsidR="00652AC8">
        <w:t xml:space="preserve"> Wanneer de gebruiker een liedje aanduidt en op wijzigen drukt, zal het systeem een nieuw venster tonen. In dit venster zullen de huidige waarde ingegeven zijn. Zodra de gebruiker klaar is met wijzigen, kan hij op “bewaren” drukken. Het systeem zal dit venster opnieuw sluiten</w:t>
      </w:r>
      <w:r w:rsidR="00385C94">
        <w:t xml:space="preserve"> en de gegevens bewaren</w:t>
      </w:r>
      <w:r w:rsidR="00652AC8">
        <w:t>.</w:t>
      </w:r>
      <w:r w:rsidR="00AB2C54">
        <w:t xml:space="preserve"> [</w:t>
      </w:r>
      <w:proofErr w:type="gramStart"/>
      <w:r w:rsidR="00AB2C54">
        <w:t>a</w:t>
      </w:r>
      <w:proofErr w:type="gramEnd"/>
      <w:r w:rsidR="00AB2C54">
        <w:t>]</w:t>
      </w:r>
    </w:p>
    <w:p w:rsidR="0001283D" w:rsidRDefault="0001283D" w:rsidP="0001283D">
      <w:r w:rsidRPr="00A328E8">
        <w:rPr>
          <w:b/>
        </w:rPr>
        <w:t>Alternatief</w:t>
      </w:r>
      <w:r>
        <w:t xml:space="preserve">: </w:t>
      </w:r>
    </w:p>
    <w:p w:rsidR="0001283D" w:rsidRDefault="0001283D" w:rsidP="0001283D">
      <w:r>
        <w:t>[</w:t>
      </w:r>
      <w:proofErr w:type="gramStart"/>
      <w:r>
        <w:t>a</w:t>
      </w:r>
      <w:proofErr w:type="gramEnd"/>
      <w:r>
        <w:t xml:space="preserve">] Wanneer de gebruiker op het venster afsluit, </w:t>
      </w:r>
      <w:r w:rsidR="002522F4">
        <w:t>zullen de nieuwe gegevens niet worden opgeslagen</w:t>
      </w:r>
      <w:r>
        <w:t xml:space="preserve"> maar het venster alsnog worden afgesloten.</w:t>
      </w:r>
    </w:p>
    <w:p w:rsidR="00CC28D3" w:rsidRDefault="00CC28D3" w:rsidP="00CC28D3">
      <w:pPr>
        <w:pStyle w:val="Heading4"/>
      </w:pPr>
      <w:r>
        <w:t>Liedje</w:t>
      </w:r>
      <w:r>
        <w:t xml:space="preserve"> verwijderen</w:t>
      </w:r>
    </w:p>
    <w:p w:rsidR="00CC28D3" w:rsidRDefault="00CC28D3" w:rsidP="00CC28D3">
      <w:r w:rsidRPr="00A328E8">
        <w:rPr>
          <w:b/>
        </w:rPr>
        <w:t>Functionaliteit</w:t>
      </w:r>
      <w:r>
        <w:t xml:space="preserve">: Als gebruiker, kan ik </w:t>
      </w:r>
      <w:r>
        <w:t>een liedje verwijderen</w:t>
      </w:r>
      <w:r>
        <w:t>.</w:t>
      </w:r>
    </w:p>
    <w:p w:rsidR="00CC28D3" w:rsidRDefault="00CC28D3" w:rsidP="0001283D">
      <w:r w:rsidRPr="00A328E8">
        <w:rPr>
          <w:b/>
        </w:rPr>
        <w:t>Normaal</w:t>
      </w:r>
      <w:r>
        <w:t xml:space="preserve"> </w:t>
      </w:r>
      <w:r w:rsidRPr="00A328E8">
        <w:rPr>
          <w:b/>
        </w:rPr>
        <w:t>verloop</w:t>
      </w:r>
      <w:r>
        <w:t xml:space="preserve">: Wanneer de gebruiker op de knop “Liedjes” klikt, zal het systeem een nieuw pagina tonen openen. Hier kan hij uit een lijst een band kiezen. Het systeem zal alle liedjes tonen die bij deze band hoort. Wanneer de gebruiker een liedje aanduidt en op wijzigen drukt, zal het systeem een nieuw venster tonen. In dit venster zullen de huidige waarde ingegeven zijn. </w:t>
      </w:r>
      <w:r>
        <w:t>Wanneer de gebruiker op “verwijderen” drukt zal het systeem dit liedje verwijderen.</w:t>
      </w:r>
      <w:r>
        <w:t xml:space="preserve"> Het systeem zal dit venster opnieuw sluiten en de gegevens bewaren.</w:t>
      </w:r>
    </w:p>
    <w:p w:rsidR="007F0840" w:rsidRDefault="007F0840" w:rsidP="007F0840">
      <w:pPr>
        <w:pStyle w:val="Heading4"/>
      </w:pPr>
      <w:r>
        <w:t>Lid</w:t>
      </w:r>
      <w:r>
        <w:t xml:space="preserve"> toevoegen</w:t>
      </w:r>
    </w:p>
    <w:p w:rsidR="007F0840" w:rsidRDefault="007F0840" w:rsidP="007F0840">
      <w:r w:rsidRPr="00A328E8">
        <w:rPr>
          <w:b/>
        </w:rPr>
        <w:t>Functionaliteit</w:t>
      </w:r>
      <w:r>
        <w:t xml:space="preserve">: Als gebruiker, kan ik een </w:t>
      </w:r>
      <w:r>
        <w:t>lid</w:t>
      </w:r>
      <w:r>
        <w:t xml:space="preserve"> toevoegen.</w:t>
      </w:r>
    </w:p>
    <w:p w:rsidR="007F0840" w:rsidRDefault="007F0840" w:rsidP="007F0840">
      <w:r w:rsidRPr="00A328E8">
        <w:rPr>
          <w:b/>
        </w:rPr>
        <w:t>Normaal</w:t>
      </w:r>
      <w:r>
        <w:t xml:space="preserve"> </w:t>
      </w:r>
      <w:r w:rsidRPr="00A328E8">
        <w:rPr>
          <w:b/>
        </w:rPr>
        <w:t>verloop</w:t>
      </w:r>
      <w:r>
        <w:t>: Wanneer de gebruiker op de knop “</w:t>
      </w:r>
      <w:r>
        <w:t>Leden</w:t>
      </w:r>
      <w:r>
        <w:t xml:space="preserve">” klikt, zal het systeem een nieuw pagina tonen openen. Wanneer de gebruiker op “nieuw </w:t>
      </w:r>
      <w:r>
        <w:t>lid</w:t>
      </w:r>
      <w:r>
        <w:t xml:space="preserve">” drukt, zal het systeem een nieuw venster openen. Hier kan de gebruiker alle gegevens van het nieuwe </w:t>
      </w:r>
      <w:r>
        <w:t>lid</w:t>
      </w:r>
      <w:r>
        <w:t xml:space="preserve"> ingeven. Zodra de gebruiker op “opslaan” drukt, zal het systeem de nieuwe </w:t>
      </w:r>
      <w:r>
        <w:t>lid</w:t>
      </w:r>
      <w:r>
        <w:t xml:space="preserve"> opslaan en het nieuwe venster opnieuw sluiten. [</w:t>
      </w:r>
      <w:proofErr w:type="gramStart"/>
      <w:r>
        <w:t>a</w:t>
      </w:r>
      <w:proofErr w:type="gramEnd"/>
      <w:r>
        <w:t>]</w:t>
      </w:r>
    </w:p>
    <w:p w:rsidR="007F0840" w:rsidRDefault="007F0840" w:rsidP="007F0840">
      <w:r w:rsidRPr="00A328E8">
        <w:rPr>
          <w:b/>
        </w:rPr>
        <w:t>Alternatief</w:t>
      </w:r>
      <w:r>
        <w:t xml:space="preserve">: </w:t>
      </w:r>
    </w:p>
    <w:p w:rsidR="007F0840" w:rsidRDefault="007F0840" w:rsidP="007F0840">
      <w:r>
        <w:t>[</w:t>
      </w:r>
      <w:proofErr w:type="gramStart"/>
      <w:r>
        <w:t>a</w:t>
      </w:r>
      <w:proofErr w:type="gramEnd"/>
      <w:r>
        <w:t xml:space="preserve">] Wanneer de gebruiker op het venster afsluit, zal het </w:t>
      </w:r>
      <w:r>
        <w:t>lid</w:t>
      </w:r>
      <w:r>
        <w:t xml:space="preserve"> niet worden opgeslagen maar het venster alsnog worden afgesloten.</w:t>
      </w:r>
    </w:p>
    <w:p w:rsidR="007F0840" w:rsidRDefault="007F0840" w:rsidP="007F0840">
      <w:pPr>
        <w:pStyle w:val="Heading4"/>
      </w:pPr>
      <w:r>
        <w:t>Leden</w:t>
      </w:r>
      <w:r>
        <w:t xml:space="preserve"> bekijken</w:t>
      </w:r>
    </w:p>
    <w:p w:rsidR="007F0840" w:rsidRDefault="007F0840" w:rsidP="007F0840">
      <w:r w:rsidRPr="00A328E8">
        <w:rPr>
          <w:b/>
        </w:rPr>
        <w:t>Functionaliteit</w:t>
      </w:r>
      <w:r>
        <w:t xml:space="preserve">: Als gebruiker, kan ik </w:t>
      </w:r>
      <w:r>
        <w:t>leden</w:t>
      </w:r>
      <w:r>
        <w:t xml:space="preserve"> bekijken.</w:t>
      </w:r>
    </w:p>
    <w:p w:rsidR="007F0840" w:rsidRDefault="007F0840" w:rsidP="007F0840">
      <w:r w:rsidRPr="00A328E8">
        <w:rPr>
          <w:b/>
        </w:rPr>
        <w:t>Normaal</w:t>
      </w:r>
      <w:r>
        <w:t xml:space="preserve"> </w:t>
      </w:r>
      <w:r w:rsidRPr="00A328E8">
        <w:rPr>
          <w:b/>
        </w:rPr>
        <w:t>verloop</w:t>
      </w:r>
      <w:r>
        <w:t>: Wanneer de gebruiker op de knop “</w:t>
      </w:r>
      <w:r>
        <w:t>leden</w:t>
      </w:r>
      <w:r>
        <w:t xml:space="preserve">” klikt, zal het systeem een nieuw pagina tonen openen. Hier kan hij uit een </w:t>
      </w:r>
      <w:proofErr w:type="spellStart"/>
      <w:r>
        <w:t>combobox</w:t>
      </w:r>
      <w:proofErr w:type="spellEnd"/>
      <w:r>
        <w:t xml:space="preserve"> een band kiezen. Het systeem zal alle </w:t>
      </w:r>
      <w:r>
        <w:t>leden</w:t>
      </w:r>
      <w:r>
        <w:t xml:space="preserve"> tonen die bij deze band hoort. </w:t>
      </w:r>
    </w:p>
    <w:p w:rsidR="007F0840" w:rsidRDefault="007F0840" w:rsidP="007F0840">
      <w:pPr>
        <w:pStyle w:val="Heading4"/>
      </w:pPr>
      <w:r>
        <w:t>L</w:t>
      </w:r>
      <w:r w:rsidR="00B859AD">
        <w:t>id</w:t>
      </w:r>
      <w:r>
        <w:t xml:space="preserve"> wijzigen</w:t>
      </w:r>
    </w:p>
    <w:p w:rsidR="007F0840" w:rsidRDefault="007F0840" w:rsidP="007F0840">
      <w:r w:rsidRPr="00A328E8">
        <w:rPr>
          <w:b/>
        </w:rPr>
        <w:t>Functionaliteit</w:t>
      </w:r>
      <w:r>
        <w:t xml:space="preserve">: Als gebruiker, kan ik </w:t>
      </w:r>
      <w:r>
        <w:t>lid</w:t>
      </w:r>
      <w:r>
        <w:t xml:space="preserve"> wijzigen.</w:t>
      </w:r>
    </w:p>
    <w:p w:rsidR="007F0840" w:rsidRDefault="007F0840" w:rsidP="007F0840">
      <w:r w:rsidRPr="00A328E8">
        <w:rPr>
          <w:b/>
        </w:rPr>
        <w:lastRenderedPageBreak/>
        <w:t>Normaal</w:t>
      </w:r>
      <w:r>
        <w:t xml:space="preserve"> </w:t>
      </w:r>
      <w:r w:rsidRPr="00A328E8">
        <w:rPr>
          <w:b/>
        </w:rPr>
        <w:t>verloop</w:t>
      </w:r>
      <w:r>
        <w:t>: Wanneer de gebruiker op de knop “</w:t>
      </w:r>
      <w:r>
        <w:t>Leden</w:t>
      </w:r>
      <w:r>
        <w:t xml:space="preserve">” klikt, zal het systeem een nieuw pagina tonen openen. Hier kan hij uit een </w:t>
      </w:r>
      <w:proofErr w:type="spellStart"/>
      <w:r>
        <w:t>combobox</w:t>
      </w:r>
      <w:proofErr w:type="spellEnd"/>
      <w:r>
        <w:t xml:space="preserve"> een band kiezen. Het systeem zal alle </w:t>
      </w:r>
      <w:r>
        <w:t>leden</w:t>
      </w:r>
      <w:r>
        <w:t xml:space="preserve"> tonen die bij deze band hoort. Wanneer de gebruiker een </w:t>
      </w:r>
      <w:r>
        <w:t>lid</w:t>
      </w:r>
      <w:r>
        <w:t xml:space="preserve"> aanduidt en op wijzigen drukt, zal het systeem een nieuw venster tonen. In dit venster zullen de huidige waarde ingegeven zijn. Zodra de gebruiker klaar is met wijzigen, kan hij op “bewaren” drukken. Het systeem zal dit venster opnieuw sluiten en de gegevens bewaren. [</w:t>
      </w:r>
      <w:proofErr w:type="gramStart"/>
      <w:r>
        <w:t>a</w:t>
      </w:r>
      <w:proofErr w:type="gramEnd"/>
      <w:r>
        <w:t>]</w:t>
      </w:r>
    </w:p>
    <w:p w:rsidR="007F0840" w:rsidRDefault="007F0840" w:rsidP="007F0840">
      <w:r w:rsidRPr="00A328E8">
        <w:rPr>
          <w:b/>
        </w:rPr>
        <w:t>Alternatief</w:t>
      </w:r>
      <w:r>
        <w:t xml:space="preserve">: </w:t>
      </w:r>
    </w:p>
    <w:p w:rsidR="007F0840" w:rsidRDefault="007F0840" w:rsidP="007F0840">
      <w:r>
        <w:t>[</w:t>
      </w:r>
      <w:proofErr w:type="gramStart"/>
      <w:r>
        <w:t>a</w:t>
      </w:r>
      <w:proofErr w:type="gramEnd"/>
      <w:r>
        <w:t>] Wanneer de gebruiker op het venster afsluit, zullen de nieuwe gegevens niet worden opgeslagen maar het venster alsnog worden afgesloten.</w:t>
      </w:r>
    </w:p>
    <w:p w:rsidR="00163890" w:rsidRDefault="00163890" w:rsidP="00163890">
      <w:pPr>
        <w:pStyle w:val="Heading4"/>
      </w:pPr>
      <w:r>
        <w:t>L</w:t>
      </w:r>
      <w:r w:rsidR="00B859AD">
        <w:t>id</w:t>
      </w:r>
      <w:r>
        <w:t xml:space="preserve"> verwijderen</w:t>
      </w:r>
    </w:p>
    <w:p w:rsidR="00D416E9" w:rsidRDefault="00D416E9" w:rsidP="00D416E9">
      <w:r w:rsidRPr="00A328E8">
        <w:rPr>
          <w:b/>
        </w:rPr>
        <w:t>Functionaliteit</w:t>
      </w:r>
      <w:r>
        <w:t xml:space="preserve">: Als gebruiker, kan ik lid </w:t>
      </w:r>
      <w:r>
        <w:t>verwijderen</w:t>
      </w:r>
      <w:r>
        <w:t>.</w:t>
      </w:r>
    </w:p>
    <w:p w:rsidR="00D416E9" w:rsidRDefault="00D416E9" w:rsidP="00D416E9">
      <w:r w:rsidRPr="00A328E8">
        <w:rPr>
          <w:b/>
        </w:rPr>
        <w:t>Normaal</w:t>
      </w:r>
      <w:r>
        <w:t xml:space="preserve"> </w:t>
      </w:r>
      <w:r w:rsidRPr="00A328E8">
        <w:rPr>
          <w:b/>
        </w:rPr>
        <w:t>verloop</w:t>
      </w:r>
      <w:r>
        <w:t xml:space="preserve">: Wanneer de gebruiker op de knop “Leden” klikt, zal het systeem een nieuw pagina tonen openen. Hier kan hij uit een </w:t>
      </w:r>
      <w:proofErr w:type="spellStart"/>
      <w:r>
        <w:t>combobox</w:t>
      </w:r>
      <w:proofErr w:type="spellEnd"/>
      <w:r>
        <w:t xml:space="preserve"> een band kiezen. Het systeem zal alle leden tonen die bij deze band hoort. Wanneer de gebruiker een lid aanduidt en op wijzigen drukt, zal het systeem een nieuw venster tonen. In dit venster zullen de huidige waarde ingegeven zijn. </w:t>
      </w:r>
      <w:r>
        <w:t xml:space="preserve">Wanneer de gebruiker op “verwijderen” drukt, zal het systeem deze lid verwijderen. </w:t>
      </w:r>
      <w:r>
        <w:t>Het systeem zal dit venster opnieuw sluiten en de gegevens bewaren.</w:t>
      </w:r>
    </w:p>
    <w:p w:rsidR="00D416E9" w:rsidRDefault="00D416E9" w:rsidP="007F0840"/>
    <w:p w:rsidR="00BF2B09" w:rsidRDefault="00BF2B09" w:rsidP="00BF2B09"/>
    <w:p w:rsidR="00424212" w:rsidRDefault="00ED3F6E" w:rsidP="008F571F">
      <w:pPr>
        <w:pStyle w:val="Heading1"/>
      </w:pPr>
      <w:r>
        <w:lastRenderedPageBreak/>
        <w:t>Datamodel</w:t>
      </w:r>
      <w:bookmarkEnd w:id="7"/>
    </w:p>
    <w:p w:rsidR="008F571F" w:rsidRDefault="008F571F" w:rsidP="008F571F"/>
    <w:p w:rsidR="008F571F" w:rsidRDefault="00DC0CA8" w:rsidP="008F571F">
      <w:r>
        <w:rPr>
          <w:noProof/>
        </w:rPr>
        <w:drawing>
          <wp:inline distT="0" distB="0" distL="0" distR="0">
            <wp:extent cx="344805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3505200"/>
                    </a:xfrm>
                    <a:prstGeom prst="rect">
                      <a:avLst/>
                    </a:prstGeom>
                    <a:noFill/>
                    <a:ln>
                      <a:noFill/>
                    </a:ln>
                  </pic:spPr>
                </pic:pic>
              </a:graphicData>
            </a:graphic>
          </wp:inline>
        </w:drawing>
      </w:r>
    </w:p>
    <w:p w:rsidR="002E351F" w:rsidRPr="003C68FE" w:rsidRDefault="002E351F" w:rsidP="003C68FE">
      <w:pPr>
        <w:tabs>
          <w:tab w:val="left" w:pos="6930"/>
        </w:tabs>
      </w:pPr>
    </w:p>
    <w:sectPr w:rsidR="002E351F" w:rsidRPr="003C68FE" w:rsidSect="008F571F">
      <w:headerReference w:type="default" r:id="rId15"/>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4C8" w:rsidRDefault="007804C8">
      <w:r>
        <w:separator/>
      </w:r>
    </w:p>
  </w:endnote>
  <w:endnote w:type="continuationSeparator" w:id="0">
    <w:p w:rsidR="007804C8" w:rsidRDefault="0078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7755B1" w:rsidRDefault="00E15D5C"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4C8" w:rsidRDefault="007804C8">
      <w:r>
        <w:separator/>
      </w:r>
    </w:p>
  </w:footnote>
  <w:footnote w:type="continuationSeparator" w:id="0">
    <w:p w:rsidR="007804C8" w:rsidRDefault="00780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7755B1" w:rsidRDefault="00E15D5C"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8F571F" w:rsidRDefault="00E15D5C" w:rsidP="008F571F">
    <w:pPr>
      <w:pStyle w:val="Header"/>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3C68FE">
      <w:rPr>
        <w:noProof/>
        <w:sz w:val="16"/>
        <w:szCs w:val="16"/>
      </w:rPr>
      <w:t>3</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01E"/>
    <w:rsid w:val="000054A8"/>
    <w:rsid w:val="0001283D"/>
    <w:rsid w:val="00057803"/>
    <w:rsid w:val="00072B74"/>
    <w:rsid w:val="00076C2A"/>
    <w:rsid w:val="000E0FA0"/>
    <w:rsid w:val="000E23DE"/>
    <w:rsid w:val="000F3E1B"/>
    <w:rsid w:val="00153653"/>
    <w:rsid w:val="00154474"/>
    <w:rsid w:val="00155D8C"/>
    <w:rsid w:val="00163890"/>
    <w:rsid w:val="00166BB3"/>
    <w:rsid w:val="0018186C"/>
    <w:rsid w:val="001A04AA"/>
    <w:rsid w:val="001C01E3"/>
    <w:rsid w:val="001C732B"/>
    <w:rsid w:val="001D29E3"/>
    <w:rsid w:val="001E65FF"/>
    <w:rsid w:val="0020042F"/>
    <w:rsid w:val="002522F4"/>
    <w:rsid w:val="00291F78"/>
    <w:rsid w:val="002A0152"/>
    <w:rsid w:val="002D1A6C"/>
    <w:rsid w:val="002E0E7A"/>
    <w:rsid w:val="002E351F"/>
    <w:rsid w:val="00300B4D"/>
    <w:rsid w:val="00376C86"/>
    <w:rsid w:val="00385C94"/>
    <w:rsid w:val="003B0933"/>
    <w:rsid w:val="003C68FE"/>
    <w:rsid w:val="00424212"/>
    <w:rsid w:val="00491BFC"/>
    <w:rsid w:val="004C54DF"/>
    <w:rsid w:val="00535E9E"/>
    <w:rsid w:val="005628DD"/>
    <w:rsid w:val="00566678"/>
    <w:rsid w:val="005A6BB0"/>
    <w:rsid w:val="00617173"/>
    <w:rsid w:val="00650176"/>
    <w:rsid w:val="00652404"/>
    <w:rsid w:val="00652AC8"/>
    <w:rsid w:val="0069001E"/>
    <w:rsid w:val="00690B26"/>
    <w:rsid w:val="00697CC4"/>
    <w:rsid w:val="006B06F1"/>
    <w:rsid w:val="006D61E3"/>
    <w:rsid w:val="006E5F9F"/>
    <w:rsid w:val="006E7E79"/>
    <w:rsid w:val="00700985"/>
    <w:rsid w:val="007071C0"/>
    <w:rsid w:val="007315C2"/>
    <w:rsid w:val="007755B1"/>
    <w:rsid w:val="007804C8"/>
    <w:rsid w:val="007C498C"/>
    <w:rsid w:val="007F0840"/>
    <w:rsid w:val="0080735A"/>
    <w:rsid w:val="00843ADD"/>
    <w:rsid w:val="008541EA"/>
    <w:rsid w:val="008546C3"/>
    <w:rsid w:val="00854EA0"/>
    <w:rsid w:val="008C162C"/>
    <w:rsid w:val="008E455B"/>
    <w:rsid w:val="008E6FC0"/>
    <w:rsid w:val="008F175F"/>
    <w:rsid w:val="008F571F"/>
    <w:rsid w:val="00931F00"/>
    <w:rsid w:val="00953331"/>
    <w:rsid w:val="00975D41"/>
    <w:rsid w:val="009979FB"/>
    <w:rsid w:val="009F1D73"/>
    <w:rsid w:val="00A10321"/>
    <w:rsid w:val="00A12DDB"/>
    <w:rsid w:val="00A328E8"/>
    <w:rsid w:val="00A77E95"/>
    <w:rsid w:val="00A94A03"/>
    <w:rsid w:val="00AA78C4"/>
    <w:rsid w:val="00AA7E40"/>
    <w:rsid w:val="00AB2C54"/>
    <w:rsid w:val="00AC3271"/>
    <w:rsid w:val="00B665E6"/>
    <w:rsid w:val="00B74C34"/>
    <w:rsid w:val="00B859AD"/>
    <w:rsid w:val="00B916E8"/>
    <w:rsid w:val="00BA692D"/>
    <w:rsid w:val="00BF2B09"/>
    <w:rsid w:val="00C132D1"/>
    <w:rsid w:val="00C2209A"/>
    <w:rsid w:val="00C3597C"/>
    <w:rsid w:val="00C43F76"/>
    <w:rsid w:val="00C60A45"/>
    <w:rsid w:val="00CB02C4"/>
    <w:rsid w:val="00CC28D3"/>
    <w:rsid w:val="00D416E9"/>
    <w:rsid w:val="00D67C46"/>
    <w:rsid w:val="00D77078"/>
    <w:rsid w:val="00DA1828"/>
    <w:rsid w:val="00DC0707"/>
    <w:rsid w:val="00DC0CA8"/>
    <w:rsid w:val="00E15D5C"/>
    <w:rsid w:val="00E30870"/>
    <w:rsid w:val="00E30872"/>
    <w:rsid w:val="00E478D1"/>
    <w:rsid w:val="00E640B0"/>
    <w:rsid w:val="00E66630"/>
    <w:rsid w:val="00EB3E41"/>
    <w:rsid w:val="00EB75B0"/>
    <w:rsid w:val="00EC41A1"/>
    <w:rsid w:val="00ED3186"/>
    <w:rsid w:val="00ED3F6E"/>
    <w:rsid w:val="00EF7816"/>
    <w:rsid w:val="00F2518B"/>
    <w:rsid w:val="00F87D4E"/>
    <w:rsid w:val="00FB2F3F"/>
    <w:rsid w:val="00FC548E"/>
    <w:rsid w:val="00FE57B2"/>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498AB"/>
  <w15:docId w15:val="{8BC35F71-91DD-4D64-92B6-142A579E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qFormat/>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stParagraph">
    <w:name w:val="List Paragraph"/>
    <w:basedOn w:val="Normal"/>
    <w:uiPriority w:val="34"/>
    <w:qFormat/>
    <w:rsid w:val="008F571F"/>
    <w:pPr>
      <w:ind w:left="720"/>
      <w:contextualSpacing/>
    </w:pPr>
    <w:rPr>
      <w:rFonts w:cs="Times New Roman"/>
      <w:bCs/>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eindwerk.dotx</Template>
  <TotalTime>103</TotalTime>
  <Pages>7</Pages>
  <Words>1124</Words>
  <Characters>6185</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7295</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Sacha De Pauw</cp:lastModifiedBy>
  <cp:revision>37</cp:revision>
  <cp:lastPrinted>2001-11-19T09:17:00Z</cp:lastPrinted>
  <dcterms:created xsi:type="dcterms:W3CDTF">2017-10-03T06:45:00Z</dcterms:created>
  <dcterms:modified xsi:type="dcterms:W3CDTF">2018-04-29T00:15:00Z</dcterms:modified>
</cp:coreProperties>
</file>