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563EB"/>
          <w:sz w:val="56"/>
        </w:rPr>
        <w:t>FieldReportX</w:t>
      </w:r>
    </w:p>
    <w:p>
      <w:pPr>
        <w:jc w:val="center"/>
      </w:pPr>
      <w:r>
        <w:rPr>
          <w:color w:val="6B7280"/>
          <w:sz w:val="26"/>
        </w:rPr>
        <w:t>User Manual</w:t>
      </w:r>
    </w:p>
    <w:p>
      <w:pPr>
        <w:jc w:val="center"/>
      </w:pPr>
      <w:r>
        <w:rPr>
          <w:color w:val="6B7280"/>
          <w:sz w:val="22"/>
        </w:rPr>
        <w:t>CSE35007 — Mobile Application Development</w:t>
      </w:r>
    </w:p>
    <w:p>
      <w:pPr>
        <w:jc w:val="center"/>
      </w:pPr>
      <w:r>
        <w:rPr>
          <w:color w:val="6B7280"/>
          <w:sz w:val="22"/>
        </w:rPr>
        <w:t>Version 1.0  |  May 2026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563EB"/>
        </w:rPr>
        <w:t>1. Introduction</w:t>
      </w:r>
    </w:p>
    <w:p>
      <w:r>
        <w:rPr>
          <w:b w:val="0"/>
          <w:i w:val="0"/>
          <w:sz w:val="22"/>
        </w:rPr>
        <w:t>FieldReportX is a professional field reporting application designed for inspectors, investigators, and field workers. It supports seven distinct report types with evidence capture, GPS tracking, sensor-based scoring, digital sign-off, and optional cloud synchronisation via Firebase. The application operates fully offline and synchronises automatically when a network connection is available.</w:t>
      </w:r>
    </w:p>
    <w:p/>
    <w:p>
      <w:r>
        <w:rPr>
          <w:b/>
          <w:i w:val="0"/>
          <w:sz w:val="22"/>
        </w:rPr>
        <w:t>Key capabilities:</w:t>
      </w:r>
    </w:p>
    <w:p>
      <w:pPr>
        <w:pStyle w:val="ListBullet"/>
        <w:ind w:left="283"/>
      </w:pPr>
      <w:r>
        <w:t>7 report templates: Rental Inspection, Trades, Legal/Forensic, Driving Assessment, Rehabilitation, General Inspection, Service Delivery</w:t>
      </w:r>
    </w:p>
    <w:p>
      <w:pPr>
        <w:pStyle w:val="ListBullet"/>
        <w:ind w:left="283"/>
      </w:pPr>
      <w:r>
        <w:t>Photo, audio, and document evidence capture per section</w:t>
      </w:r>
    </w:p>
    <w:p>
      <w:pPr>
        <w:pStyle w:val="ListBullet"/>
        <w:ind w:left="283"/>
      </w:pPr>
      <w:r>
        <w:t>Live GPS route tracking with distance (km) and speed (km/h)</w:t>
      </w:r>
    </w:p>
    <w:p>
      <w:pPr>
        <w:pStyle w:val="ListBullet"/>
        <w:ind w:left="283"/>
      </w:pPr>
      <w:r>
        <w:t>Accelerometer + gyroscope-based driving smoothness scoring (0–100)</w:t>
      </w:r>
    </w:p>
    <w:p>
      <w:pPr>
        <w:pStyle w:val="ListBullet"/>
        <w:ind w:left="283"/>
      </w:pPr>
      <w:r>
        <w:t>Digital sign-off with user and supervisor signatures</w:t>
      </w:r>
    </w:p>
    <w:p>
      <w:pPr>
        <w:pStyle w:val="ListBullet"/>
        <w:ind w:left="283"/>
      </w:pPr>
      <w:r>
        <w:t>PDF report generation and sharing via the native share sheet</w:t>
      </w:r>
    </w:p>
    <w:p>
      <w:pPr>
        <w:pStyle w:val="ListBullet"/>
        <w:ind w:left="283"/>
      </w:pPr>
      <w:r>
        <w:t>Local-first data storage (SQLite + AsyncStorage) with optional Firebase cloud backup</w:t>
      </w:r>
    </w:p>
    <w:p/>
    <w:p>
      <w:pPr>
        <w:pStyle w:val="Heading1"/>
        <w:jc w:val="left"/>
      </w:pPr>
      <w:r>
        <w:rPr>
          <w:b/>
          <w:color w:val="2563EB"/>
        </w:rPr>
        <w:t>2. Getting Started</w:t>
      </w:r>
    </w:p>
    <w:p>
      <w:pPr>
        <w:pStyle w:val="Heading2"/>
        <w:jc w:val="left"/>
      </w:pPr>
      <w:r>
        <w:rPr>
          <w:b/>
          <w:color w:val="111827"/>
        </w:rPr>
        <w:t>2.1  System Requirements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9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510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Minimum Version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iOS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16.0 or later</w:t>
            </w:r>
          </w:p>
        </w:tc>
      </w:tr>
      <w:tr>
        <w:tc>
          <w:tcPr>
            <w:tcW w:type="dxa" w:w="3969"/>
            <w:shd w:val="clear" w:color="auto" w:fill="F0F4FF"/>
          </w:tcPr>
          <w:p>
            <w:r>
              <w:rPr>
                <w:sz w:val="18"/>
              </w:rPr>
              <w:t>Android</w:t>
            </w:r>
          </w:p>
        </w:tc>
        <w:tc>
          <w:tcPr>
            <w:tcW w:type="dxa" w:w="5102"/>
            <w:shd w:val="clear" w:color="auto" w:fill="F0F4FF"/>
          </w:tcPr>
          <w:p>
            <w:r>
              <w:rPr>
                <w:sz w:val="18"/>
              </w:rPr>
              <w:t>API 26 (Android 8.0) or later</w:t>
            </w:r>
          </w:p>
        </w:tc>
      </w:tr>
      <w:tr>
        <w:tc>
          <w:tcPr>
            <w:tcW w:type="dxa" w:w="3969"/>
          </w:tcPr>
          <w:p>
            <w:r>
              <w:rPr>
                <w:sz w:val="18"/>
              </w:rPr>
              <w:t>Expo Go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SDK 51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2.2  Installation</w:t>
      </w:r>
    </w:p>
    <w:p>
      <w:r>
        <w:rPr>
          <w:b/>
          <w:i w:val="0"/>
          <w:sz w:val="22"/>
        </w:rPr>
        <w:t>Option A — Expo Go (Development / Demo)</w:t>
      </w:r>
    </w:p>
    <w:p>
      <w:pPr>
        <w:pStyle w:val="ListBullet"/>
        <w:ind w:left="283"/>
      </w:pPr>
      <w:r>
        <w:t>Install Expo Go from the App Store (iOS) or Google Play (Android).</w:t>
      </w:r>
    </w:p>
    <w:p>
      <w:pPr>
        <w:pStyle w:val="ListBullet"/>
        <w:ind w:left="283"/>
      </w:pPr>
      <w:r>
        <w:t>Open a terminal and navigate to the project folder.</w:t>
      </w:r>
    </w:p>
    <w:p>
      <w:pPr>
        <w:pStyle w:val="ListBullet"/>
        <w:ind w:left="283"/>
      </w:pPr>
      <w:r>
        <w:t>Run  npm install  to install all dependencies.</w:t>
      </w:r>
    </w:p>
    <w:p>
      <w:pPr>
        <w:pStyle w:val="ListBullet"/>
        <w:ind w:left="283"/>
      </w:pPr>
      <w:r>
        <w:t>Run  npx expo start  to launch the Metro bundler.</w:t>
      </w:r>
    </w:p>
    <w:p>
      <w:pPr>
        <w:pStyle w:val="ListBullet"/>
        <w:ind w:left="283"/>
      </w:pPr>
      <w:r>
        <w:t>Scan the QR code in the terminal with your phone camera (iOS) or the Expo Go app (Android).</w:t>
      </w:r>
    </w:p>
    <w:p/>
    <w:p>
      <w:r>
        <w:rPr>
          <w:b/>
          <w:i w:val="0"/>
          <w:sz w:val="22"/>
        </w:rPr>
        <w:t>Option B — Standalone Build (EAS)</w:t>
      </w:r>
    </w:p>
    <w:p>
      <w:pPr>
        <w:pStyle w:val="ListBullet"/>
        <w:ind w:left="283"/>
      </w:pPr>
      <w:r>
        <w:t>Install EAS CLI:  npm install -g eas-cli</w:t>
      </w:r>
    </w:p>
    <w:p>
      <w:pPr>
        <w:pStyle w:val="ListBullet"/>
        <w:ind w:left="283"/>
      </w:pPr>
      <w:r>
        <w:t>Authenticate:  eas login</w:t>
      </w:r>
    </w:p>
    <w:p>
      <w:pPr>
        <w:pStyle w:val="ListBullet"/>
        <w:ind w:left="283"/>
      </w:pPr>
      <w:r>
        <w:t>Build for your platform:  eas build --platform ios  or  eas build --platform android</w:t>
      </w:r>
    </w:p>
    <w:p>
      <w:pPr>
        <w:pStyle w:val="ListBullet"/>
        <w:ind w:left="283"/>
      </w:pPr>
      <w:r>
        <w:t>Download and install the generated build file (.ipa or .apk).</w:t>
      </w:r>
    </w:p>
    <w:p/>
    <w:p>
      <w:pPr>
        <w:pStyle w:val="Heading2"/>
        <w:jc w:val="left"/>
      </w:pPr>
      <w:r>
        <w:rPr>
          <w:b/>
          <w:color w:val="111827"/>
        </w:rPr>
        <w:t>2.3  First Launch &amp; Login</w:t>
      </w:r>
    </w:p>
    <w:p>
      <w:r>
        <w:rPr>
          <w:b w:val="0"/>
          <w:i w:val="0"/>
          <w:sz w:val="22"/>
        </w:rPr>
        <w:t>When FieldReportX opens for the first time, the Login screen is displayed. Two authentication modes are available:</w:t>
      </w:r>
    </w:p>
    <w:p/>
    <w:p>
      <w:r>
        <w:rPr>
          <w:b/>
          <w:i w:val="0"/>
          <w:sz w:val="22"/>
        </w:rPr>
        <w:t>Guest / Local Mode (Recommended for offline use)</w:t>
      </w:r>
    </w:p>
    <w:p>
      <w:pPr>
        <w:pStyle w:val="ListBullet"/>
        <w:ind w:left="283"/>
      </w:pPr>
      <w:r>
        <w:t>Tap the "Guest / Local" tab.</w:t>
      </w:r>
    </w:p>
    <w:p>
      <w:pPr>
        <w:pStyle w:val="ListBullet"/>
        <w:ind w:left="283"/>
      </w:pPr>
      <w:r>
        <w:t>Optionally enter your name in the field provided.</w:t>
      </w:r>
    </w:p>
    <w:p>
      <w:pPr>
        <w:pStyle w:val="ListBullet"/>
        <w:ind w:left="283"/>
      </w:pPr>
      <w:r>
        <w:t>Tap Continue as Guest.</w:t>
      </w:r>
    </w:p>
    <w:p>
      <w:pPr>
        <w:pStyle w:val="ListBullet"/>
        <w:ind w:left="283"/>
      </w:pPr>
      <w:r>
        <w:t>The app opens immediately. All reports are saved locally on the device.</w:t>
      </w:r>
    </w:p>
    <w:p/>
    <w:p>
      <w:r>
        <w:rPr>
          <w:b/>
          <w:i w:val="0"/>
          <w:sz w:val="22"/>
        </w:rPr>
        <w:t>Email Login (Requires Firebase configuration)</w:t>
      </w:r>
    </w:p>
    <w:p>
      <w:pPr>
        <w:pStyle w:val="ListBullet"/>
        <w:ind w:left="283"/>
      </w:pPr>
      <w:r>
        <w:t>Tap the "Email Login" tab.</w:t>
      </w:r>
    </w:p>
    <w:p>
      <w:pPr>
        <w:pStyle w:val="ListBullet"/>
        <w:ind w:left="283"/>
      </w:pPr>
      <w:r>
        <w:t>Enter your registered email address and password.</w:t>
      </w:r>
    </w:p>
    <w:p>
      <w:pPr>
        <w:pStyle w:val="ListBullet"/>
        <w:ind w:left="283"/>
      </w:pPr>
      <w:r>
        <w:t>Tap Sign In.</w:t>
      </w:r>
    </w:p>
    <w:p>
      <w:pPr>
        <w:pStyle w:val="ListBullet"/>
        <w:ind w:left="283"/>
      </w:pPr>
      <w:r>
        <w:t>To create a new account, tap "Don't have an account? Create one" and complete the registration form.</w:t>
      </w:r>
    </w:p>
    <w:p>
      <w:r>
        <w:rPr>
          <w:b w:val="0"/>
          <w:i/>
          <w:color w:val="6B7280"/>
          <w:sz w:val="22"/>
        </w:rPr>
        <w:t>Note: Guest accounts store all data locally. Reports are preserved across app restarts but are not synchronised to the cloud.</w:t>
      </w:r>
    </w:p>
    <w:p/>
    <w:p>
      <w:pPr>
        <w:pStyle w:val="Heading2"/>
        <w:jc w:val="left"/>
      </w:pPr>
      <w:r>
        <w:rPr>
          <w:b/>
          <w:color w:val="111827"/>
        </w:rPr>
        <w:t>2.4  Permission Requests</w:t>
      </w:r>
    </w:p>
    <w:p>
      <w:r>
        <w:rPr>
          <w:b w:val="0"/>
          <w:i w:val="0"/>
          <w:sz w:val="22"/>
        </w:rPr>
        <w:t>On first use the app will request the following device permissions. Grant all permissions to enable full functionality: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402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Permission</w:t>
            </w:r>
          </w:p>
        </w:tc>
        <w:tc>
          <w:tcPr>
            <w:tcW w:type="dxa" w:w="5669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Used For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Camera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Capturing inspection and evidence photos</w:t>
            </w:r>
          </w:p>
        </w:tc>
      </w:tr>
      <w:tr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Photo Library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18"/>
              </w:rPr>
              <w:t>Attaching screenshots and saved images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Microphone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Recording audio witness statements</w:t>
            </w:r>
          </w:p>
        </w:tc>
      </w:tr>
      <w:tr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Location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18"/>
              </w:rPr>
              <w:t>GPS route tracking and photo geotagging</w:t>
            </w:r>
          </w:p>
        </w:tc>
      </w:tr>
      <w:tr>
        <w:tc>
          <w:tcPr>
            <w:tcW w:type="dxa" w:w="3402"/>
          </w:tcPr>
          <w:p>
            <w:r>
              <w:rPr>
                <w:sz w:val="18"/>
              </w:rPr>
              <w:t>Motion &amp; Fitness (iOS)</w:t>
            </w:r>
          </w:p>
        </w:tc>
        <w:tc>
          <w:tcPr>
            <w:tcW w:type="dxa" w:w="5669"/>
          </w:tcPr>
          <w:p>
            <w:r>
              <w:rPr>
                <w:sz w:val="18"/>
              </w:rPr>
              <w:t>Accelerometer/gyroscope driving assessment</w:t>
            </w:r>
          </w:p>
        </w:tc>
      </w:tr>
      <w:tr>
        <w:tc>
          <w:tcPr>
            <w:tcW w:type="dxa" w:w="3402"/>
            <w:shd w:val="clear" w:color="auto" w:fill="F0F4FF"/>
          </w:tcPr>
          <w:p>
            <w:r>
              <w:rPr>
                <w:sz w:val="18"/>
              </w:rPr>
              <w:t>Notifications</w:t>
            </w:r>
          </w:p>
        </w:tc>
        <w:tc>
          <w:tcPr>
            <w:tcW w:type="dxa" w:w="5669"/>
            <w:shd w:val="clear" w:color="auto" w:fill="F0F4FF"/>
          </w:tcPr>
          <w:p>
            <w:r>
              <w:rPr>
                <w:sz w:val="18"/>
              </w:rPr>
              <w:t>Report reminders and follow-up alerts</w:t>
            </w:r>
          </w:p>
        </w:tc>
      </w:tr>
    </w:tbl>
    <w:p/>
    <w:p>
      <w:pPr>
        <w:pStyle w:val="Heading1"/>
        <w:jc w:val="left"/>
      </w:pPr>
      <w:r>
        <w:rPr>
          <w:b/>
          <w:color w:val="2563EB"/>
        </w:rPr>
        <w:t>3. How to Use the Application</w:t>
      </w:r>
    </w:p>
    <w:p>
      <w:pPr>
        <w:pStyle w:val="Heading2"/>
        <w:jc w:val="left"/>
      </w:pPr>
      <w:r>
        <w:rPr>
          <w:b/>
          <w:color w:val="111827"/>
        </w:rPr>
        <w:t>3.1  Navigation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Tab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Icon</w:t>
            </w:r>
          </w:p>
        </w:tc>
        <w:tc>
          <w:tcPr>
            <w:tcW w:type="dxa" w:w="45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Reports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List icon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View, search, and manage all reports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Templates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Grid icon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Browse and create new reports from templates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Account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icon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Profile, statistics, settings, and sign out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3.2  Creating a New Report</w:t>
      </w:r>
    </w:p>
    <w:p>
      <w:pPr>
        <w:pStyle w:val="ListBullet"/>
        <w:ind w:left="283"/>
      </w:pPr>
      <w:r>
        <w:t>Tap the Templates tab at the bottom of the screen.</w:t>
      </w:r>
    </w:p>
    <w:p>
      <w:pPr>
        <w:pStyle w:val="ListBullet"/>
        <w:ind w:left="283"/>
      </w:pPr>
      <w:r>
        <w:t>Browse the seven available report templates. Each card describes supported features.</w:t>
      </w:r>
    </w:p>
    <w:p>
      <w:pPr>
        <w:pStyle w:val="ListBullet"/>
        <w:ind w:left="283"/>
      </w:pPr>
      <w:r>
        <w:t>Tap Use Template on the desired report type.</w:t>
      </w:r>
    </w:p>
    <w:p>
      <w:pPr>
        <w:pStyle w:val="ListBullet"/>
        <w:ind w:left="283"/>
      </w:pPr>
      <w:r>
        <w:t>Fill in the required fields: report title and any type-specific metadata (e.g. case number, driver name).</w:t>
      </w:r>
    </w:p>
    <w:p>
      <w:pPr>
        <w:pStyle w:val="ListBullet"/>
        <w:ind w:left="283"/>
      </w:pPr>
      <w:r>
        <w:t>Tap Create Report. The report is saved immediately and a reminder notification is scheduled for one hour later.</w:t>
      </w:r>
    </w:p>
    <w:p/>
    <w:p>
      <w:pPr>
        <w:pStyle w:val="Heading2"/>
        <w:jc w:val="left"/>
      </w:pPr>
      <w:r>
        <w:rPr>
          <w:b/>
          <w:color w:val="111827"/>
        </w:rPr>
        <w:t>3.3  Filling a Report</w:t>
      </w:r>
    </w:p>
    <w:p>
      <w:r>
        <w:rPr>
          <w:b w:val="0"/>
          <w:i w:val="0"/>
          <w:sz w:val="22"/>
        </w:rPr>
        <w:t>After creating a report you are taken to its detail screen. All reports share the following structure:</w:t>
      </w:r>
    </w:p>
    <w:p/>
    <w:p>
      <w:r>
        <w:rPr>
          <w:b/>
          <w:i w:val="0"/>
          <w:sz w:val="22"/>
        </w:rPr>
        <w:t xml:space="preserve">Section tabs — </w:t>
      </w:r>
    </w:p>
    <w:p>
      <w:r>
        <w:rPr>
          <w:b w:val="0"/>
          <w:i w:val="0"/>
          <w:sz w:val="22"/>
        </w:rPr>
        <w:t>Swipe horizontally to switch between sections (e.g. Living Areas, Kitchen, Evidence Scene).</w:t>
      </w:r>
    </w:p>
    <w:p>
      <w:r>
        <w:rPr>
          <w:b/>
          <w:i w:val="0"/>
          <w:sz w:val="22"/>
        </w:rPr>
        <w:t>Within each section you can:</w:t>
      </w:r>
    </w:p>
    <w:p>
      <w:pPr>
        <w:pStyle w:val="ListBullet"/>
        <w:ind w:left="283"/>
      </w:pPr>
      <w:r>
        <w:t>Tick checklist items — tap any item to toggle it between checked (green) and unchecked.</w:t>
      </w:r>
    </w:p>
    <w:p>
      <w:pPr>
        <w:pStyle w:val="ListBullet"/>
        <w:ind w:left="283"/>
      </w:pPr>
      <w:r>
        <w:t>Write notes — use the free-text field for observations, findings, or measurements.</w:t>
      </w:r>
    </w:p>
    <w:p>
      <w:pPr>
        <w:pStyle w:val="ListBullet"/>
        <w:ind w:left="283"/>
      </w:pPr>
      <w:r>
        <w:t>Add photos — tap Capture Photo to take a new photo, or From Library to pick an existing image.</w:t>
      </w:r>
    </w:p>
    <w:p>
      <w:pPr>
        <w:pStyle w:val="ListBullet"/>
        <w:ind w:left="283"/>
      </w:pPr>
      <w:r>
        <w:t>Mark section complete — tap the green button once all items for the section are done.</w:t>
      </w:r>
    </w:p>
    <w:p>
      <w:r>
        <w:rPr>
          <w:b w:val="0"/>
          <w:i w:val="0"/>
          <w:sz w:val="22"/>
        </w:rPr>
        <w:t>The progress bar in the header updates automatically as sections are completed.</w:t>
      </w:r>
    </w:p>
    <w:p/>
    <w:p>
      <w:pPr>
        <w:pStyle w:val="Heading2"/>
        <w:jc w:val="left"/>
      </w:pPr>
      <w:r>
        <w:rPr>
          <w:b/>
          <w:color w:val="111827"/>
        </w:rPr>
        <w:t>3.4  Generating a PDF</w:t>
      </w:r>
    </w:p>
    <w:p>
      <w:pPr>
        <w:pStyle w:val="ListBullet"/>
        <w:ind w:left="283"/>
      </w:pPr>
      <w:r>
        <w:t>Open any report (in-progress or completed).</w:t>
      </w:r>
    </w:p>
    <w:p>
      <w:pPr>
        <w:pStyle w:val="ListBullet"/>
        <w:ind w:left="283"/>
      </w:pPr>
      <w:r>
        <w:t>Tap Generate PDF.</w:t>
      </w:r>
    </w:p>
    <w:p>
      <w:pPr>
        <w:pStyle w:val="ListBullet"/>
        <w:ind w:left="283"/>
      </w:pPr>
      <w:r>
        <w:t>The app creates a formatted PDF containing all sections, notes, a photo summary, and metadata.</w:t>
      </w:r>
    </w:p>
    <w:p>
      <w:pPr>
        <w:pStyle w:val="ListBullet"/>
        <w:ind w:left="283"/>
      </w:pPr>
      <w:r>
        <w:t>A share sheet appears — save to Files, email the report, or share via any installed app.</w:t>
      </w:r>
    </w:p>
    <w:p/>
    <w:p>
      <w:pPr>
        <w:pStyle w:val="Heading2"/>
        <w:jc w:val="left"/>
      </w:pPr>
      <w:r>
        <w:rPr>
          <w:b/>
          <w:color w:val="111827"/>
        </w:rPr>
        <w:t>3.5  Digital Sign-Off</w:t>
      </w:r>
    </w:p>
    <w:p>
      <w:pPr>
        <w:pStyle w:val="ListBullet"/>
        <w:ind w:left="283"/>
      </w:pPr>
      <w:r>
        <w:t>Open a report and tap Digital Sign-Off.</w:t>
      </w:r>
    </w:p>
    <w:p>
      <w:pPr>
        <w:pStyle w:val="ListBullet"/>
        <w:ind w:left="283"/>
      </w:pPr>
      <w:r>
        <w:t>Type your name in the User Signature field (required).</w:t>
      </w:r>
    </w:p>
    <w:p>
      <w:pPr>
        <w:pStyle w:val="ListBullet"/>
        <w:ind w:left="283"/>
      </w:pPr>
      <w:r>
        <w:t>Optionally type a supervisor name in the Supervisor Signature field.</w:t>
      </w:r>
    </w:p>
    <w:p>
      <w:pPr>
        <w:pStyle w:val="ListBullet"/>
        <w:ind w:left="283"/>
      </w:pPr>
      <w:r>
        <w:t>Tap Sign &amp; Approve Report.</w:t>
      </w:r>
    </w:p>
    <w:p>
      <w:pPr>
        <w:pStyle w:val="ListBullet"/>
        <w:ind w:left="283"/>
      </w:pPr>
      <w:r>
        <w:t>The sign-off is saved with a timestamp and the report status is updated.</w:t>
      </w:r>
    </w:p>
    <w:p/>
    <w:p>
      <w:pPr>
        <w:pStyle w:val="Heading2"/>
        <w:jc w:val="left"/>
      </w:pPr>
      <w:r>
        <w:rPr>
          <w:b/>
          <w:color w:val="111827"/>
        </w:rPr>
        <w:t>3.6  Comparing Reports</w:t>
      </w:r>
    </w:p>
    <w:p>
      <w:pPr>
        <w:pStyle w:val="ListBullet"/>
        <w:ind w:left="283"/>
      </w:pPr>
      <w:r>
        <w:t>From the Reports tab, tap the Compare button.</w:t>
      </w:r>
    </w:p>
    <w:p>
      <w:pPr>
        <w:pStyle w:val="ListBullet"/>
        <w:ind w:left="283"/>
      </w:pPr>
      <w:r>
        <w:t>Select the first report from the list.</w:t>
      </w:r>
    </w:p>
    <w:p>
      <w:pPr>
        <w:pStyle w:val="ListBullet"/>
        <w:ind w:left="283"/>
      </w:pPr>
      <w:r>
        <w:t>Select the second report to compare against.</w:t>
      </w:r>
    </w:p>
    <w:p>
      <w:pPr>
        <w:pStyle w:val="ListBullet"/>
        <w:ind w:left="283"/>
      </w:pPr>
      <w:r>
        <w:t>A side-by-side view shows: section completion, checklist counts, notes differences, photo counts, and overall status.</w:t>
      </w:r>
    </w:p>
    <w:p/>
    <w:p>
      <w:pPr>
        <w:pStyle w:val="Heading2"/>
        <w:jc w:val="left"/>
      </w:pPr>
      <w:r>
        <w:rPr>
          <w:b/>
          <w:color w:val="111827"/>
        </w:rPr>
        <w:t>3.7  Account Screen</w:t>
      </w:r>
    </w:p>
    <w:p>
      <w:r>
        <w:rPr>
          <w:b w:val="0"/>
          <w:i w:val="0"/>
          <w:sz w:val="22"/>
        </w:rPr>
        <w:t>The Account tab displays:</w:t>
      </w:r>
    </w:p>
    <w:p>
      <w:pPr>
        <w:pStyle w:val="ListBullet"/>
        <w:ind w:left="283"/>
      </w:pPr>
      <w:r>
        <w:t>Your profile: name, email address, and account type (Guest or Registered).</w:t>
      </w:r>
    </w:p>
    <w:p>
      <w:pPr>
        <w:pStyle w:val="ListBullet"/>
        <w:ind w:left="283"/>
      </w:pPr>
      <w:r>
        <w:t>Report statistics: total reports, completed, and in-progress counts.</w:t>
      </w:r>
    </w:p>
    <w:p>
      <w:pPr>
        <w:pStyle w:val="ListBullet"/>
        <w:ind w:left="283"/>
      </w:pPr>
      <w:r>
        <w:t>System information: cloud sync status, storage type, auth mode, and User ID.</w:t>
      </w:r>
    </w:p>
    <w:p>
      <w:pPr>
        <w:pStyle w:val="ListBullet"/>
        <w:ind w:left="283"/>
      </w:pPr>
      <w:r>
        <w:t>Test Notification button: sends a test push notification in 5 seconds.</w:t>
      </w:r>
    </w:p>
    <w:p>
      <w:pPr>
        <w:pStyle w:val="ListBullet"/>
        <w:ind w:left="283"/>
      </w:pPr>
      <w:r>
        <w:t>Clear All Notifications: cancels all pending scheduled reminders.</w:t>
      </w:r>
    </w:p>
    <w:p>
      <w:pPr>
        <w:pStyle w:val="ListBullet"/>
        <w:ind w:left="283"/>
      </w:pPr>
      <w:r>
        <w:t>Sign Out: logs you out with a confirmation prompt. Your local reports are preserved.</w:t>
      </w:r>
    </w:p>
    <w:p>
      <w:r>
        <w:br w:type="page"/>
      </w:r>
    </w:p>
    <w:p>
      <w:pPr>
        <w:pStyle w:val="Heading1"/>
        <w:jc w:val="left"/>
      </w:pPr>
      <w:r>
        <w:rPr>
          <w:b/>
          <w:color w:val="2563EB"/>
        </w:rPr>
        <w:t>4. Report Types Reference</w:t>
      </w:r>
    </w:p>
    <w:p>
      <w:pPr>
        <w:pStyle w:val="Heading2"/>
        <w:jc w:val="left"/>
      </w:pPr>
      <w:r>
        <w:rPr>
          <w:b/>
          <w:color w:val="111827"/>
        </w:rPr>
        <w:t>4.1  Rental Inspection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Living Areas, Kitchen, Bathrooms, Bedrooms, Outdoor &amp; Garage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Photo evidence, condition notes, damage assessment, digital sign-off, PDF export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Work through each room systematically. Photograph any damage. Mark each room complete before generating the final PDF.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4.2  Trades &amp; Maintenance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Pre-Work Assessment, Work Performed, Materials Used, Safety Compliance, Final Inspection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Job number, client name, trade type; photo evidence per section; scoring; PDF export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Fill in job details on creation. Document pre-work conditions with photos, record materials, complete the safety section, then request client sign-off.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4.3  Legal &amp; Forensic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Scene Overview, Physical Evidence, Witness Statements, Digital Evidence, Documentation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Chain-of-custody panel (report ID + checksum), audio recording, photo + screenshot + document attachment, GPS location tagging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Begin recording immediately on scene. Use the Audio Evidence Recorder to capture witness statements. Attach physical evidence photos and supporting documents. The checksum field provides tamper-evidence for legal proceedings.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4.4  Driving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Pre-Drive Check, Urban Driving, Highway Driving, Parking &amp; Manoeuvring, Post-Drive Review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Live accelerometer + gyroscope readings, smoothness score 0–100, steering angle delta, section scoring, photo evidence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Tap Start Recording to begin capturing sensor data. X/Y/Z bars update in real time. Tap Stop &amp; Score to receive a smoothness score (≥70 = Excellent, 40–69 = Acceptable, &lt;40 = Needs Improvement). Steering rotation angle is also recorded.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4.5  Rehabilitation Assessment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Initial Assessment, Mobility Evaluation, Strength Testing, Pain Assessment, Progress Notes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Section scoring 0–100, condition notes, progress tracking, PDF export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Create a new report for each assessment session. Score each clinical domain and add detailed notes. Generate a PDF to include in patient records.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4.6  General Inspection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Site Overview, Safety Hazards, Equipment Check, Environmental Conditions, Recommendations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Checklist, notes, photos, scoring, sign-off, PDF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Adapt to any inspection context. Add photos of hazards or equipment. Score each section and include recommendations in the notes field.</w:t>
            </w:r>
          </w:p>
        </w:tc>
      </w:tr>
    </w:tbl>
    <w:p/>
    <w:p>
      <w:pPr>
        <w:pStyle w:val="Heading2"/>
        <w:jc w:val="left"/>
      </w:pPr>
      <w:r>
        <w:rPr>
          <w:b/>
          <w:color w:val="111827"/>
        </w:rPr>
        <w:t>4.7  Service Delivery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Sections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Route Planning, Stops 1–3, Completion Summary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Features</w:t>
            </w:r>
          </w:p>
        </w:tc>
        <w:tc>
          <w:tcPr>
            <w:tcW w:type="dxa" w:w="6803"/>
            <w:shd w:val="clear" w:color="auto" w:fill="F0F4FF"/>
          </w:tcPr>
          <w:p>
            <w:r>
              <w:rPr>
                <w:sz w:val="18"/>
              </w:rPr>
              <w:t>Live GPS route tracking (distance, current and average speed), photo evidence per stop, delivery notes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How to use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Tap Start GPS Tracking at the beginning of your route. The app records your position every 5 seconds. Complete the checklist and add a photo at each stop. Tap Stop Tracking when done.</w:t>
            </w:r>
          </w:p>
        </w:tc>
      </w:tr>
    </w:tbl>
    <w:p/>
    <w:p>
      <w:pPr>
        <w:pStyle w:val="Heading1"/>
        <w:jc w:val="left"/>
      </w:pPr>
      <w:r>
        <w:rPr>
          <w:b/>
          <w:color w:val="2563EB"/>
        </w:rPr>
        <w:t>5. Device Sensors &amp; Features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Sensor</w:t>
            </w:r>
          </w:p>
        </w:tc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Report Type</w:t>
            </w:r>
          </w:p>
        </w:tc>
        <w:tc>
          <w:tcPr>
            <w:tcW w:type="dxa" w:w="4535"/>
            <w:shd w:val="clear" w:color="auto" w:fill="2563EB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Camera &amp; Photo Library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All report types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Tap Capture Photo to use the device camera, or From Library to select an existing image. Photos are stored locally and embedded in PDF exports.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GPS Tracking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Service Delivery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Requires Location permission. Tap Start GPS Tracking. Position is recorded every 5 seconds using expo-location (High accuracy). Distance is calculated via the Haversine formula.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Accelerometer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Driving Assessment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No permission required. Tap Start Recording. X, Y, Z acceleration values are sampled 10 times per second. Smoothness score is computed from magnitude variance — lower variance = higher score.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Gyroscope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Driving Assessment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Captured simultaneously with the accelerometer. Displays real-time rotation rates (rad/s) and computes total steering angle delta (degrees) on session stop.</w:t>
            </w:r>
          </w:p>
        </w:tc>
      </w:tr>
      <w:tr>
        <w:tc>
          <w:tcPr>
            <w:tcW w:type="dxa" w:w="2268"/>
          </w:tcPr>
          <w:p>
            <w:r>
              <w:rPr>
                <w:sz w:val="18"/>
              </w:rPr>
              <w:t>Microphone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Legal &amp; Forensic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Requires Microphone permission. Tap Start Recording in the Audio Evidence Recorder panel. Audio is saved in HIGH_QUALITY format. Tap Play next to any saved note to replay it.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Push Notifications</w:t>
            </w:r>
          </w:p>
        </w:tc>
        <w:tc>
          <w:tcPr>
            <w:tcW w:type="dxa" w:w="2268"/>
            <w:shd w:val="clear" w:color="auto" w:fill="F0F4FF"/>
          </w:tcPr>
          <w:p>
            <w:r>
              <w:rPr>
                <w:sz w:val="18"/>
              </w:rPr>
              <w:t>All report types</w:t>
            </w:r>
          </w:p>
        </w:tc>
        <w:tc>
          <w:tcPr>
            <w:tcW w:type="dxa" w:w="4535"/>
            <w:shd w:val="clear" w:color="auto" w:fill="F0F4FF"/>
          </w:tcPr>
          <w:p>
            <w:r>
              <w:rPr>
                <w:sz w:val="18"/>
              </w:rPr>
              <w:t>A reminder is scheduled when a new report is created (default: 1 hour). Test and cancel notifications from the Account screen.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b/>
          <w:color w:val="2563EB"/>
        </w:rPr>
        <w:t>6. Common Issues &amp; Troubleshooting</w:t>
      </w:r>
    </w:p>
    <w:p>
      <w:pPr>
        <w:pStyle w:val="Heading2"/>
        <w:jc w:val="left"/>
      </w:pPr>
      <w:r>
        <w:rPr>
          <w:b/>
          <w:color w:val="111827"/>
        </w:rPr>
        <w:t>6.1  "Permission Denied" for Camera / Location / Microphone</w:t>
      </w:r>
    </w:p>
    <w:p>
      <w:r>
        <w:rPr>
          <w:b w:val="0"/>
          <w:i/>
          <w:color w:val="6B7280"/>
          <w:sz w:val="22"/>
        </w:rPr>
        <w:t>Cause: The permission was denied on first request or revoked in device Settings.</w:t>
      </w:r>
    </w:p>
    <w:p>
      <w:r>
        <w:rPr>
          <w:b w:val="0"/>
          <w:i w:val="0"/>
          <w:sz w:val="22"/>
        </w:rPr>
        <w:t>Fix: iOS: Settings → Privacy &amp; Security → select the permission → find FieldReportX → Allow.</w:t>
        <w:br/>
        <w:t>Android: Settings → Apps → FieldReportX → Permissions → enable the required permission.</w:t>
      </w:r>
    </w:p>
    <w:p/>
    <w:p>
      <w:pPr>
        <w:pStyle w:val="Heading2"/>
        <w:jc w:val="left"/>
      </w:pPr>
      <w:r>
        <w:rPr>
          <w:b/>
          <w:color w:val="111827"/>
        </w:rPr>
        <w:t>6.2  "Firebase not configured — use Guest login"</w:t>
      </w:r>
    </w:p>
    <w:p>
      <w:r>
        <w:rPr>
          <w:b w:val="0"/>
          <w:i/>
          <w:color w:val="6B7280"/>
          <w:sz w:val="22"/>
        </w:rPr>
        <w:t>Cause: Firebase credentials are not present in the build.</w:t>
      </w:r>
    </w:p>
    <w:p>
      <w:r>
        <w:rPr>
          <w:b w:val="0"/>
          <w:i w:val="0"/>
          <w:sz w:val="22"/>
        </w:rPr>
        <w:t>Fix: Expected in the development build. Use Guest / Local mode. To enable Firebase, add google-services.json (Android) and GoogleService-Info.plist (iOS) and populate app.json extra fields.</w:t>
      </w:r>
    </w:p>
    <w:p/>
    <w:p>
      <w:pPr>
        <w:pStyle w:val="Heading2"/>
        <w:jc w:val="left"/>
      </w:pPr>
      <w:r>
        <w:rPr>
          <w:b/>
          <w:color w:val="111827"/>
        </w:rPr>
        <w:t>6.3  GPS Not Updating / Tracking Stops</w:t>
      </w:r>
    </w:p>
    <w:p>
      <w:r>
        <w:rPr>
          <w:b w:val="0"/>
          <w:i/>
          <w:color w:val="6B7280"/>
          <w:sz w:val="22"/>
        </w:rPr>
        <w:t>Cause: Location permission set to "While Using" only, or device entered low-power mode.</w:t>
      </w:r>
    </w:p>
    <w:p>
      <w:r>
        <w:rPr>
          <w:b w:val="0"/>
          <w:i w:val="0"/>
          <w:sz w:val="22"/>
        </w:rPr>
        <w:t>Fix: Keep the app in the foreground during GPS tracking. On Android, disable battery optimisation for FieldReportX in Settings → Battery.</w:t>
      </w:r>
    </w:p>
    <w:p/>
    <w:p>
      <w:pPr>
        <w:pStyle w:val="Heading2"/>
        <w:jc w:val="left"/>
      </w:pPr>
      <w:r>
        <w:rPr>
          <w:b/>
          <w:color w:val="111827"/>
        </w:rPr>
        <w:t>6.4  Reports Not Showing in the List</w:t>
      </w:r>
    </w:p>
    <w:p>
      <w:r>
        <w:rPr>
          <w:b w:val="0"/>
          <w:i/>
          <w:color w:val="6B7280"/>
          <w:sz w:val="22"/>
        </w:rPr>
        <w:t>Cause: Active filter may be hiding the report.</w:t>
      </w:r>
    </w:p>
    <w:p>
      <w:r>
        <w:rPr>
          <w:b w:val="0"/>
          <w:i w:val="0"/>
          <w:sz w:val="22"/>
        </w:rPr>
        <w:t>Fix: Pull down to refresh. Check the filter chips at the top of the Reports screen — tap All to show every report type.</w:t>
      </w:r>
    </w:p>
    <w:p/>
    <w:p>
      <w:pPr>
        <w:pStyle w:val="Heading2"/>
        <w:jc w:val="left"/>
      </w:pPr>
      <w:r>
        <w:rPr>
          <w:b/>
          <w:color w:val="111827"/>
        </w:rPr>
        <w:t>6.5  PDF Generation is Slow</w:t>
      </w:r>
    </w:p>
    <w:p>
      <w:r>
        <w:rPr>
          <w:b w:val="0"/>
          <w:i/>
          <w:color w:val="6B7280"/>
          <w:sz w:val="22"/>
        </w:rPr>
        <w:t>Cause: Large number of high-resolution photos.</w:t>
      </w:r>
    </w:p>
    <w:p>
      <w:r>
        <w:rPr>
          <w:b w:val="0"/>
          <w:i w:val="0"/>
          <w:sz w:val="22"/>
        </w:rPr>
        <w:t>Fix: The app uses 0.7–0.85 quality JPEG compression by default. For very large reports, generate the PDF while connected to Wi-Fi.</w:t>
      </w:r>
    </w:p>
    <w:p/>
    <w:p>
      <w:pPr>
        <w:pStyle w:val="Heading2"/>
        <w:jc w:val="left"/>
      </w:pPr>
      <w:r>
        <w:rPr>
          <w:b/>
          <w:color w:val="111827"/>
        </w:rPr>
        <w:t>6.6  Notifications Not Appearing</w:t>
      </w:r>
    </w:p>
    <w:p>
      <w:r>
        <w:rPr>
          <w:b w:val="0"/>
          <w:i/>
          <w:color w:val="6B7280"/>
          <w:sz w:val="22"/>
        </w:rPr>
        <w:t>Cause: Notification permission was not granted or Do Not Disturb is active.</w:t>
      </w:r>
    </w:p>
    <w:p>
      <w:r>
        <w:rPr>
          <w:b w:val="0"/>
          <w:i w:val="0"/>
          <w:sz w:val="22"/>
        </w:rPr>
        <w:t>Fix: Go to Account → Test Notification. If nothing appears after 5 seconds, go to device Settings → Notifications → FieldReportX and enable Allow Notifications.</w:t>
      </w:r>
    </w:p>
    <w:p/>
    <w:p>
      <w:pPr>
        <w:pStyle w:val="Heading2"/>
        <w:jc w:val="left"/>
      </w:pPr>
      <w:r>
        <w:rPr>
          <w:b/>
          <w:color w:val="111827"/>
        </w:rPr>
        <w:t>6.7  Audio Playback Error</w:t>
      </w:r>
    </w:p>
    <w:p>
      <w:r>
        <w:rPr>
          <w:b w:val="0"/>
          <w:i/>
          <w:color w:val="6B7280"/>
          <w:sz w:val="22"/>
        </w:rPr>
        <w:t>Cause: The audio file was deleted (e.g. after clearing app cache).</w:t>
      </w:r>
    </w:p>
    <w:p>
      <w:r>
        <w:rPr>
          <w:b w:val="0"/>
          <w:i w:val="0"/>
          <w:sz w:val="22"/>
        </w:rPr>
        <w:t>Fix: Re-record the audio note. Audio is stored in the app's temporary cache directory — do not clear app cache if you have unsaved audio notes.</w:t>
      </w:r>
    </w:p>
    <w:p/>
    <w:p>
      <w:pPr>
        <w:pStyle w:val="Heading2"/>
        <w:jc w:val="left"/>
      </w:pPr>
      <w:r>
        <w:rPr>
          <w:b/>
          <w:color w:val="111827"/>
        </w:rPr>
        <w:t>6.8  Accelerometer Shows All Zeros</w:t>
      </w:r>
    </w:p>
    <w:p>
      <w:r>
        <w:rPr>
          <w:b w:val="0"/>
          <w:i/>
          <w:color w:val="6B7280"/>
          <w:sz w:val="22"/>
        </w:rPr>
        <w:t>Cause: Running on a simulator or emulator which has no motion hardware.</w:t>
      </w:r>
    </w:p>
    <w:p>
      <w:r>
        <w:rPr>
          <w:b w:val="0"/>
          <w:i w:val="0"/>
          <w:sz w:val="22"/>
        </w:rPr>
        <w:t>Fix: Test sensor features on a physical device. The iOS Simulator and Android Emulator do not provide accelerometer data.</w:t>
      </w:r>
    </w:p>
    <w:p/>
    <w:p>
      <w:pPr>
        <w:pStyle w:val="Heading2"/>
        <w:jc w:val="left"/>
      </w:pPr>
      <w:r>
        <w:rPr>
          <w:b/>
          <w:color w:val="111827"/>
        </w:rPr>
        <w:t>6.9  App Crashes on Launch</w:t>
      </w:r>
    </w:p>
    <w:p>
      <w:r>
        <w:rPr>
          <w:b w:val="0"/>
          <w:i/>
          <w:color w:val="6B7280"/>
          <w:sz w:val="22"/>
        </w:rPr>
        <w:t>Cause: Corrupted AsyncStorage persist data.</w:t>
      </w:r>
    </w:p>
    <w:p>
      <w:r>
        <w:rPr>
          <w:b w:val="0"/>
          <w:i w:val="0"/>
          <w:sz w:val="22"/>
        </w:rPr>
        <w:t>Fix: WARNING: this will delete all local reports. Ensure PDFs are exported first. Then: Settings → Apps → FieldReportX → Storage → Clear Data.</w:t>
      </w:r>
    </w:p>
    <w:p/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