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9CD" w:rsidRPr="00DE27D7" w:rsidRDefault="007D09CD">
      <w:pPr>
        <w:rPr>
          <w:rFonts w:ascii="Nirmala UI" w:hAnsi="Nirmala UI" w:cs="Nirmala UI"/>
          <w:color w:val="333333"/>
          <w:sz w:val="20"/>
          <w:szCs w:val="20"/>
          <w:u w:val="single"/>
        </w:rPr>
      </w:pPr>
      <w:proofErr w:type="spellStart"/>
      <w:proofErr w:type="gramStart"/>
      <w:r w:rsidRPr="00DE27D7">
        <w:rPr>
          <w:rFonts w:ascii="Nirmala UI" w:hAnsi="Nirmala UI" w:cs="Nirmala UI"/>
          <w:color w:val="333333"/>
          <w:sz w:val="20"/>
          <w:szCs w:val="20"/>
          <w:u w:val="single"/>
        </w:rPr>
        <w:t>ekas</w:t>
      </w:r>
      <w:proofErr w:type="spellEnd"/>
      <w:proofErr w:type="gramEnd"/>
      <w:r w:rsidRPr="00DE27D7">
        <w:rPr>
          <w:rFonts w:ascii="Nirmala UI" w:hAnsi="Nirmala UI" w:cs="Nirmala UI"/>
          <w:color w:val="333333"/>
          <w:sz w:val="20"/>
          <w:szCs w:val="20"/>
          <w:u w:val="single"/>
        </w:rPr>
        <w:t xml:space="preserve"> </w:t>
      </w:r>
      <w:proofErr w:type="spellStart"/>
      <w:r w:rsidRPr="00DE27D7">
        <w:rPr>
          <w:rFonts w:ascii="Nirmala UI" w:hAnsi="Nirmala UI" w:cs="Nirmala UI"/>
          <w:color w:val="333333"/>
          <w:sz w:val="20"/>
          <w:szCs w:val="20"/>
          <w:u w:val="single"/>
        </w:rPr>
        <w:t>gahaniya</w:t>
      </w:r>
      <w:proofErr w:type="spellEnd"/>
    </w:p>
    <w:p w:rsidR="00982EA9" w:rsidRDefault="005D180E">
      <w:pPr>
        <w:rPr>
          <w:rFonts w:ascii="Arial" w:hAnsi="Arial" w:cs="Arial"/>
          <w:color w:val="333333"/>
          <w:sz w:val="20"/>
          <w:szCs w:val="20"/>
        </w:rPr>
      </w:pPr>
      <w:bookmarkStart w:id="0" w:name="_GoBack"/>
      <w:proofErr w:type="spellStart"/>
      <w:r>
        <w:rPr>
          <w:rFonts w:ascii="Nirmala UI" w:hAnsi="Nirmala UI" w:cs="Nirmala UI"/>
          <w:color w:val="333333"/>
          <w:sz w:val="20"/>
          <w:szCs w:val="20"/>
        </w:rPr>
        <w:t>විසල්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කුළුණු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මිදිවැල්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පියාඹන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කුරුල්ලන්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සහිත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ලියෙන්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කැටයම්</w:t>
      </w:r>
      <w:proofErr w:type="spellEnd"/>
      <w:r>
        <w:rPr>
          <w:rFonts w:ascii="Arial" w:hAnsi="Arial" w:cs="Arial"/>
          <w:color w:val="333333"/>
          <w:sz w:val="20"/>
          <w:szCs w:val="20"/>
        </w:rPr>
        <w:t>...</w:t>
      </w:r>
      <w:proofErr w:type="spellStart"/>
      <w:r>
        <w:rPr>
          <w:rFonts w:ascii="Nirmala UI" w:hAnsi="Nirmala UI" w:cs="Nirmala UI"/>
          <w:color w:val="333333"/>
          <w:sz w:val="20"/>
          <w:szCs w:val="20"/>
        </w:rPr>
        <w:t>මේ</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සියල්ල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මහ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ගෙදර</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ගාම්හිරත්වය</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දෙගුණ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තෙගුණ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කිරීමට</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සමත්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ඇත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එහෙත්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කලකින්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හුණු</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පිරියම්</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නොකරන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ලද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බිත්ති</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පුස්</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සහ</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දිය</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සෙවෙල</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බැදී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ඇත</w:t>
      </w:r>
      <w:proofErr w:type="spellEnd"/>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w:t>
      </w:r>
      <w:proofErr w:type="spellStart"/>
      <w:r>
        <w:rPr>
          <w:rFonts w:ascii="Nirmala UI" w:hAnsi="Nirmala UI" w:cs="Nirmala UI"/>
          <w:color w:val="333333"/>
          <w:sz w:val="20"/>
          <w:szCs w:val="20"/>
        </w:rPr>
        <w:t>ගේ</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ජරාවාස</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වීගෙන</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එනවා</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නේද</w:t>
      </w:r>
      <w:proofErr w:type="spellEnd"/>
      <w:r>
        <w:rPr>
          <w:rFonts w:ascii="Arial" w:hAnsi="Arial" w:cs="Arial"/>
          <w:color w:val="333333"/>
          <w:sz w:val="20"/>
          <w:szCs w:val="20"/>
        </w:rPr>
        <w:t xml:space="preserve"> </w:t>
      </w:r>
      <w:proofErr w:type="spellStart"/>
      <w:r>
        <w:rPr>
          <w:rFonts w:ascii="Nirmala UI" w:hAnsi="Nirmala UI" w:cs="Nirmala UI"/>
          <w:color w:val="333333"/>
          <w:sz w:val="20"/>
          <w:szCs w:val="20"/>
        </w:rPr>
        <w:t>පුතේ</w:t>
      </w:r>
      <w:proofErr w:type="spellEnd"/>
      <w:r>
        <w:rPr>
          <w:rFonts w:ascii="Arial" w:hAnsi="Arial" w:cs="Arial"/>
          <w:color w:val="333333"/>
          <w:sz w:val="20"/>
          <w:szCs w:val="20"/>
        </w:rPr>
        <w:t xml:space="preserve"> ? "</w:t>
      </w:r>
    </w:p>
    <w:bookmarkEnd w:id="0"/>
    <w:p w:rsidR="005038E6" w:rsidRDefault="005038E6"/>
    <w:p w:rsidR="002D4A73" w:rsidRDefault="002D4A73" w:rsidP="002D4A73">
      <w:pPr>
        <w:rPr>
          <w:u w:val="single"/>
        </w:rPr>
      </w:pPr>
      <w:proofErr w:type="spellStart"/>
      <w:proofErr w:type="gramStart"/>
      <w:r w:rsidRPr="002D4A73">
        <w:rPr>
          <w:u w:val="single"/>
        </w:rPr>
        <w:t>brotherband</w:t>
      </w:r>
      <w:proofErr w:type="spellEnd"/>
      <w:proofErr w:type="gramEnd"/>
    </w:p>
    <w:p w:rsidR="002D4A73" w:rsidRDefault="002D4A73" w:rsidP="002D4A73">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n</w:t>
      </w:r>
      <w:proofErr w:type="gramEnd"/>
      <w:r>
        <w:rPr>
          <w:rFonts w:ascii="Arial" w:hAnsi="Arial" w:cs="Arial"/>
          <w:color w:val="53565A"/>
          <w:sz w:val="20"/>
          <w:szCs w:val="20"/>
          <w:shd w:val="clear" w:color="auto" w:fill="FFFFFF"/>
        </w:rPr>
        <w:t xml:space="preserve"> Skandia, there is only one way to become a warrior. Boys are chosen for teams called </w:t>
      </w:r>
      <w:proofErr w:type="spellStart"/>
      <w:r>
        <w:rPr>
          <w:rFonts w:ascii="Arial" w:hAnsi="Arial" w:cs="Arial"/>
          <w:color w:val="53565A"/>
          <w:sz w:val="20"/>
          <w:szCs w:val="20"/>
          <w:shd w:val="clear" w:color="auto" w:fill="FFFFFF"/>
        </w:rPr>
        <w:t>brotherbands</w:t>
      </w:r>
      <w:proofErr w:type="spellEnd"/>
      <w:r>
        <w:rPr>
          <w:rFonts w:ascii="Arial" w:hAnsi="Arial" w:cs="Arial"/>
          <w:color w:val="53565A"/>
          <w:sz w:val="20"/>
          <w:szCs w:val="20"/>
          <w:shd w:val="clear" w:color="auto" w:fill="FFFFFF"/>
        </w:rPr>
        <w:t xml:space="preserve"> and must endure three months of </w:t>
      </w:r>
      <w:proofErr w:type="spellStart"/>
      <w:r>
        <w:rPr>
          <w:rFonts w:ascii="Arial" w:hAnsi="Arial" w:cs="Arial"/>
          <w:color w:val="53565A"/>
          <w:sz w:val="20"/>
          <w:szCs w:val="20"/>
          <w:shd w:val="clear" w:color="auto" w:fill="FFFFFF"/>
        </w:rPr>
        <w:t>gruelling</w:t>
      </w:r>
      <w:proofErr w:type="spellEnd"/>
      <w:r>
        <w:rPr>
          <w:rFonts w:ascii="Arial" w:hAnsi="Arial" w:cs="Arial"/>
          <w:color w:val="53565A"/>
          <w:sz w:val="20"/>
          <w:szCs w:val="20"/>
          <w:shd w:val="clear" w:color="auto" w:fill="FFFFFF"/>
        </w:rPr>
        <w:t xml:space="preserve"> training in seamanship, weapons and battle tactics. It's </w:t>
      </w:r>
      <w:proofErr w:type="spellStart"/>
      <w:r>
        <w:rPr>
          <w:rFonts w:ascii="Arial" w:hAnsi="Arial" w:cs="Arial"/>
          <w:color w:val="53565A"/>
          <w:sz w:val="20"/>
          <w:szCs w:val="20"/>
          <w:shd w:val="clear" w:color="auto" w:fill="FFFFFF"/>
        </w:rPr>
        <w:t>brotherband</w:t>
      </w:r>
      <w:proofErr w:type="spellEnd"/>
      <w:r>
        <w:rPr>
          <w:rFonts w:ascii="Arial" w:hAnsi="Arial" w:cs="Arial"/>
          <w:color w:val="53565A"/>
          <w:sz w:val="20"/>
          <w:szCs w:val="20"/>
          <w:shd w:val="clear" w:color="auto" w:fill="FFFFFF"/>
        </w:rPr>
        <w:t xml:space="preserve"> against </w:t>
      </w:r>
      <w:proofErr w:type="spellStart"/>
      <w:r>
        <w:rPr>
          <w:rFonts w:ascii="Arial" w:hAnsi="Arial" w:cs="Arial"/>
          <w:color w:val="53565A"/>
          <w:sz w:val="20"/>
          <w:szCs w:val="20"/>
          <w:shd w:val="clear" w:color="auto" w:fill="FFFFFF"/>
        </w:rPr>
        <w:t>brotherband</w:t>
      </w:r>
      <w:proofErr w:type="spellEnd"/>
      <w:r>
        <w:rPr>
          <w:rFonts w:ascii="Arial" w:hAnsi="Arial" w:cs="Arial"/>
          <w:color w:val="53565A"/>
          <w:sz w:val="20"/>
          <w:szCs w:val="20"/>
          <w:shd w:val="clear" w:color="auto" w:fill="FFFFFF"/>
        </w:rPr>
        <w:t>, fighting it out in a series of challenges. There can be only one winner.</w:t>
      </w:r>
    </w:p>
    <w:p w:rsidR="002D4A73" w:rsidRDefault="002D4A73" w:rsidP="002D4A73">
      <w:pPr>
        <w:rPr>
          <w:rFonts w:ascii="Arial" w:hAnsi="Arial" w:cs="Arial"/>
          <w:color w:val="53565A"/>
          <w:sz w:val="20"/>
          <w:szCs w:val="20"/>
          <w:shd w:val="clear" w:color="auto" w:fill="FFFFFF"/>
        </w:rPr>
      </w:pPr>
    </w:p>
    <w:p w:rsidR="002D4A73" w:rsidRDefault="002D4A73" w:rsidP="002D4A73">
      <w:pPr>
        <w:rPr>
          <w:rFonts w:ascii="Arial" w:hAnsi="Arial" w:cs="Arial"/>
          <w:color w:val="53565A"/>
          <w:sz w:val="20"/>
          <w:szCs w:val="20"/>
          <w:shd w:val="clear" w:color="auto" w:fill="FFFFFF"/>
        </w:rPr>
      </w:pPr>
    </w:p>
    <w:p w:rsidR="002D4A73" w:rsidRPr="00DE27D7" w:rsidRDefault="002D4A73" w:rsidP="002D4A73">
      <w:pPr>
        <w:rPr>
          <w:u w:val="single"/>
        </w:rPr>
      </w:pPr>
      <w:proofErr w:type="gramStart"/>
      <w:r w:rsidRPr="00DE27D7">
        <w:rPr>
          <w:u w:val="single"/>
        </w:rPr>
        <w:t>fresh</w:t>
      </w:r>
      <w:proofErr w:type="gramEnd"/>
      <w:r w:rsidRPr="00DE27D7">
        <w:rPr>
          <w:u w:val="single"/>
        </w:rPr>
        <w:t xml:space="preserve"> cut flowers</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This is the book the flower industry has been waiting for Everyone loves fresh flowers, and this book presents the finest details about how to grow them; how to cut them; how to care for them; and, how to preserve them and in fact the book is filled to the brim with all kinds of information that deals with every imaginable aspect of fresh cut flowers.</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Pr="00DE27D7" w:rsidRDefault="002D4A73" w:rsidP="002D4A73">
      <w:pPr>
        <w:rPr>
          <w:u w:val="single"/>
        </w:rPr>
      </w:pPr>
      <w:proofErr w:type="spellStart"/>
      <w:proofErr w:type="gramStart"/>
      <w:r w:rsidRPr="00DE27D7">
        <w:rPr>
          <w:u w:val="single"/>
        </w:rPr>
        <w:t>james</w:t>
      </w:r>
      <w:proofErr w:type="spellEnd"/>
      <w:proofErr w:type="gramEnd"/>
      <w:r w:rsidRPr="00DE27D7">
        <w:rPr>
          <w:u w:val="single"/>
        </w:rPr>
        <w:t xml:space="preserve"> brown</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Going to war may be the gravest decision a nation and its leaders make. At the moment, Australia is at war with ISIS. We also live in a region that has become much more volatile, as China asserts itself and America seeks to hold the line.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In this vivid, compelling essay, James Brown looks to history, strategy and his own experience to explore these questions. He examines the wars we have chosen to fight in the past – from Gallipoli and Timor, to Afghanistan and Iraq – and asks: did we get the decision right? What is it like to go to war? How do we decide to go to war? Where might we go to war in the future? Will we get that decision right?</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Pr="00DE27D7" w:rsidRDefault="002D4A73" w:rsidP="002D4A73">
      <w:pPr>
        <w:rPr>
          <w:u w:val="single"/>
        </w:rPr>
      </w:pPr>
      <w:proofErr w:type="gramStart"/>
      <w:r w:rsidRPr="00DE27D7">
        <w:rPr>
          <w:u w:val="single"/>
        </w:rPr>
        <w:t>last</w:t>
      </w:r>
      <w:proofErr w:type="gramEnd"/>
      <w:r w:rsidRPr="00DE27D7">
        <w:rPr>
          <w:u w:val="single"/>
        </w:rPr>
        <w:t xml:space="preserve"> anniversary</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Sophie Honeywell always wondered if Thomas Gordon was her biggest mistake. When she rejected his proposal three years ago, she broke his heart. Now that Sophie is single, longing for a baby and nearly 40, he's starting to look a lot more attractive...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Sophie is just as shocked as Thomas when his Aunt Connie dies and leaves Sophie her beautiful house on Scribbly Gum Island. This tiny island is home to the famous 'Munro Baby Mystery' - a seventy-year-old </w:t>
      </w:r>
      <w:r>
        <w:rPr>
          <w:rFonts w:ascii="Arial" w:hAnsi="Arial" w:cs="Arial"/>
          <w:color w:val="53565A"/>
          <w:sz w:val="20"/>
          <w:szCs w:val="20"/>
          <w:shd w:val="clear" w:color="auto" w:fill="FFFFFF"/>
        </w:rPr>
        <w:lastRenderedPageBreak/>
        <w:t>unsolved crime involving a cake, a kettle and a newborn baby. Sophie moves to the island and straight into the lives of its eccentric, lovable inhabitants. But she soon discovers that nearly everyone has a secret, and the biggest secret of all, the truth behind the Munro Baby Mystery, is set to explode on an extraordinary night that will test a marriage, a family and a friendship - the Last Anniversary.</w:t>
      </w:r>
    </w:p>
    <w:p w:rsidR="002D4A73" w:rsidRPr="00DE27D7" w:rsidRDefault="002D4A73" w:rsidP="002D4A73">
      <w:pPr>
        <w:rPr>
          <w:u w:val="single"/>
        </w:rPr>
      </w:pPr>
      <w:r w:rsidRPr="00DE27D7">
        <w:rPr>
          <w:u w:val="single"/>
        </w:rPr>
        <w:t>Life as we know it</w:t>
      </w:r>
    </w:p>
    <w:p w:rsidR="002D4A73" w:rsidRDefault="002D4A73" w:rsidP="002D4A73">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Miranda's disbelief turns to fear in a split second when a meteor knocks the moon closer to the earth. How should her family prepare for the future when worldwide tsunamis wipe out the coasts, earthquakes rock the continents, and volcanic ash blocks out the sun? As summer turns to Arctic winter, Miranda, her two brothers, and their mother retreat to the unexpected safe haven of their sunroom, where they subsist on stockpiled food and limited water in the warmth of a wood-burning stove. Told in journal entries, this is the heart-pounding story of Miranda's struggle to hold on to the most important resource of all--hope--in an increasingly desperate and unfamiliar world.</w:t>
      </w:r>
      <w:r>
        <w:rPr>
          <w:rStyle w:val="apple-converted-space"/>
          <w:rFonts w:ascii="Arial" w:hAnsi="Arial" w:cs="Arial"/>
          <w:color w:val="53565A"/>
          <w:sz w:val="20"/>
          <w:szCs w:val="20"/>
          <w:shd w:val="clear" w:color="auto" w:fill="FFFFFF"/>
        </w:rPr>
        <w:t> </w:t>
      </w:r>
    </w:p>
    <w:p w:rsidR="002D4A73" w:rsidRDefault="002D4A73" w:rsidP="002D4A73">
      <w:pPr>
        <w:rPr>
          <w:rStyle w:val="apple-converted-space"/>
          <w:rFonts w:ascii="Arial" w:hAnsi="Arial" w:cs="Arial"/>
          <w:color w:val="53565A"/>
          <w:sz w:val="20"/>
          <w:szCs w:val="20"/>
          <w:shd w:val="clear" w:color="auto" w:fill="FFFFFF"/>
        </w:rPr>
      </w:pPr>
    </w:p>
    <w:p w:rsidR="002D4A73" w:rsidRDefault="002D4A73" w:rsidP="002D4A73">
      <w:pPr>
        <w:rPr>
          <w:rFonts w:ascii="Arial" w:hAnsi="Arial" w:cs="Arial"/>
          <w:color w:val="53565A"/>
          <w:sz w:val="20"/>
          <w:szCs w:val="20"/>
          <w:shd w:val="clear" w:color="auto" w:fill="FFFFFF"/>
        </w:rPr>
      </w:pPr>
    </w:p>
    <w:p w:rsidR="002D4A73" w:rsidRPr="00DE27D7" w:rsidRDefault="002D4A73" w:rsidP="002D4A73">
      <w:pPr>
        <w:rPr>
          <w:u w:val="single"/>
        </w:rPr>
      </w:pPr>
      <w:r w:rsidRPr="00DE27D7">
        <w:rPr>
          <w:u w:val="single"/>
        </w:rPr>
        <w:t>Red riding hood</w:t>
      </w:r>
    </w:p>
    <w:p w:rsidR="002D4A73" w:rsidRDefault="002D4A73" w:rsidP="002D4A73">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A fun retelling of the story of</w:t>
      </w:r>
      <w:r>
        <w:rPr>
          <w:rStyle w:val="apple-converted-space"/>
          <w:rFonts w:ascii="Arial" w:hAnsi="Arial" w:cs="Arial"/>
          <w:color w:val="53565A"/>
          <w:sz w:val="20"/>
          <w:szCs w:val="20"/>
          <w:shd w:val="clear" w:color="auto" w:fill="FFFFFF"/>
        </w:rPr>
        <w:t> </w:t>
      </w:r>
      <w:r>
        <w:rPr>
          <w:rFonts w:ascii="Arial" w:hAnsi="Arial" w:cs="Arial"/>
          <w:i/>
          <w:iCs/>
          <w:color w:val="53565A"/>
          <w:sz w:val="20"/>
          <w:szCs w:val="20"/>
          <w:shd w:val="clear" w:color="auto" w:fill="FFFFFF"/>
        </w:rPr>
        <w:t xml:space="preserve">Little </w:t>
      </w:r>
      <w:proofErr w:type="spellStart"/>
      <w:r>
        <w:rPr>
          <w:rFonts w:ascii="Arial" w:hAnsi="Arial" w:cs="Arial"/>
          <w:i/>
          <w:iCs/>
          <w:color w:val="53565A"/>
          <w:sz w:val="20"/>
          <w:szCs w:val="20"/>
          <w:shd w:val="clear" w:color="auto" w:fill="FFFFFF"/>
        </w:rPr>
        <w:t>Read</w:t>
      </w:r>
      <w:proofErr w:type="spellEnd"/>
      <w:r>
        <w:rPr>
          <w:rFonts w:ascii="Arial" w:hAnsi="Arial" w:cs="Arial"/>
          <w:i/>
          <w:iCs/>
          <w:color w:val="53565A"/>
          <w:sz w:val="20"/>
          <w:szCs w:val="20"/>
          <w:shd w:val="clear" w:color="auto" w:fill="FFFFFF"/>
        </w:rPr>
        <w:t xml:space="preserve"> Riding Hood</w:t>
      </w:r>
      <w:r>
        <w:rPr>
          <w:rFonts w:ascii="Arial" w:hAnsi="Arial" w:cs="Arial"/>
          <w:color w:val="53565A"/>
          <w:sz w:val="20"/>
          <w:szCs w:val="20"/>
          <w:shd w:val="clear" w:color="auto" w:fill="FFFFFF"/>
        </w:rPr>
        <w:t>.</w:t>
      </w:r>
      <w:proofErr w:type="gramEnd"/>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The story is told in lively, rhyming text.</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A repeated refrain encourages less established readers to join in.</w:t>
      </w:r>
    </w:p>
    <w:p w:rsidR="002D4A73" w:rsidRPr="00DE27D7" w:rsidRDefault="002D4A73" w:rsidP="002D4A73">
      <w:pPr>
        <w:rPr>
          <w:u w:val="single"/>
        </w:rPr>
      </w:pPr>
      <w:proofErr w:type="gramStart"/>
      <w:r w:rsidRPr="00DE27D7">
        <w:rPr>
          <w:u w:val="single"/>
        </w:rPr>
        <w:t>sleep</w:t>
      </w:r>
      <w:proofErr w:type="gramEnd"/>
      <w:r w:rsidRPr="00DE27D7">
        <w:rPr>
          <w:u w:val="single"/>
        </w:rPr>
        <w:t xml:space="preserve"> </w:t>
      </w:r>
      <w:proofErr w:type="spellStart"/>
      <w:r w:rsidRPr="00DE27D7">
        <w:rPr>
          <w:u w:val="single"/>
        </w:rPr>
        <w:t>revoltion</w:t>
      </w:r>
      <w:proofErr w:type="spellEnd"/>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In her New York Times bestseller Thrive, Arianna Huffington introduced her readers to the importance of sleep in terms of redefining success, through wisdom, wonder, well-being and giving. But the topic seemed to touch such a powerful chord, and seemed to resonate so universally in </w:t>
      </w:r>
      <w:proofErr w:type="spellStart"/>
      <w:r>
        <w:rPr>
          <w:rFonts w:ascii="Arial" w:hAnsi="Arial" w:cs="Arial"/>
          <w:color w:val="53565A"/>
          <w:sz w:val="20"/>
          <w:szCs w:val="20"/>
          <w:shd w:val="clear" w:color="auto" w:fill="FFFFFF"/>
        </w:rPr>
        <w:t>todays</w:t>
      </w:r>
      <w:proofErr w:type="spellEnd"/>
      <w:r>
        <w:rPr>
          <w:rFonts w:ascii="Arial" w:hAnsi="Arial" w:cs="Arial"/>
          <w:color w:val="53565A"/>
          <w:sz w:val="20"/>
          <w:szCs w:val="20"/>
          <w:shd w:val="clear" w:color="auto" w:fill="FFFFFF"/>
        </w:rPr>
        <w:t xml:space="preserve"> 24/7 fast-paced, always-connected world, that Arianna realized a full book on the critical importance of sleep to our health and lives, and on the long term danger of sleep deprivation on performance and happiness, was needed. In her new book, Arianna reveals all the ways that our inability to get enough sleep impacts our lives, undermines our decision making, compromises our health, our athletic performance, our work lives, our relationships and even our sex lives, and causes us to lose control over of how we interact with others and engage with the world. She discusses the latest science on sleep, explores the importance of dreaming, tackles how technology changes our sleep cycles</w:t>
      </w:r>
      <w:proofErr w:type="gramStart"/>
      <w:r>
        <w:rPr>
          <w:rFonts w:ascii="Arial" w:hAnsi="Arial" w:cs="Arial"/>
          <w:color w:val="53565A"/>
          <w:sz w:val="20"/>
          <w:szCs w:val="20"/>
          <w:shd w:val="clear" w:color="auto" w:fill="FFFFFF"/>
        </w:rPr>
        <w:t>,,</w:t>
      </w:r>
      <w:proofErr w:type="gramEnd"/>
      <w:r>
        <w:rPr>
          <w:rFonts w:ascii="Arial" w:hAnsi="Arial" w:cs="Arial"/>
          <w:color w:val="53565A"/>
          <w:sz w:val="20"/>
          <w:szCs w:val="20"/>
          <w:shd w:val="clear" w:color="auto" w:fill="FFFFFF"/>
        </w:rPr>
        <w:t xml:space="preserve"> and explores ways to get better and more restorative sleep. Later in the book, she looks at sleep aides, and the role of the sleep industry in compromising our efforts to get </w:t>
      </w:r>
      <w:proofErr w:type="gramStart"/>
      <w:r>
        <w:rPr>
          <w:rFonts w:ascii="Arial" w:hAnsi="Arial" w:cs="Arial"/>
          <w:color w:val="53565A"/>
          <w:sz w:val="20"/>
          <w:szCs w:val="20"/>
          <w:shd w:val="clear" w:color="auto" w:fill="FFFFFF"/>
        </w:rPr>
        <w:t xml:space="preserve">a full </w:t>
      </w:r>
      <w:proofErr w:type="spellStart"/>
      <w:r>
        <w:rPr>
          <w:rFonts w:ascii="Arial" w:hAnsi="Arial" w:cs="Arial"/>
          <w:color w:val="53565A"/>
          <w:sz w:val="20"/>
          <w:szCs w:val="20"/>
          <w:shd w:val="clear" w:color="auto" w:fill="FFFFFF"/>
        </w:rPr>
        <w:t>nights</w:t>
      </w:r>
      <w:proofErr w:type="spellEnd"/>
      <w:proofErr w:type="gramEnd"/>
      <w:r>
        <w:rPr>
          <w:rFonts w:ascii="Arial" w:hAnsi="Arial" w:cs="Arial"/>
          <w:color w:val="53565A"/>
          <w:sz w:val="20"/>
          <w:szCs w:val="20"/>
          <w:shd w:val="clear" w:color="auto" w:fill="FFFFFF"/>
        </w:rPr>
        <w:t xml:space="preserve"> sleep.</w:t>
      </w:r>
    </w:p>
    <w:p w:rsidR="002D4A73" w:rsidRPr="00DE27D7" w:rsidRDefault="002D4A73" w:rsidP="002D4A73">
      <w:pPr>
        <w:rPr>
          <w:u w:val="single"/>
        </w:rPr>
      </w:pPr>
      <w:proofErr w:type="gramStart"/>
      <w:r w:rsidRPr="00DE27D7">
        <w:rPr>
          <w:u w:val="single"/>
        </w:rPr>
        <w:t>three</w:t>
      </w:r>
      <w:proofErr w:type="gramEnd"/>
      <w:r w:rsidRPr="00DE27D7">
        <w:rPr>
          <w:u w:val="single"/>
        </w:rPr>
        <w:t xml:space="preserve"> wishes</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The three Kettle sisters have had a mortifying mishap. Their raucous, champagne-soaked birthday dinner has come to an abrupt end following a violent argument and an emergency dash to the hospital. So who started it this time? Was it angry, hurt Cat, still recovering from the 'Night of the Spaghetti'? Was it Lyn, so serenely successful, at least on the outside? Or was it quirky, dreamy Gemma, the sister who can't keep a secret, except for the most important one of all?</w:t>
      </w:r>
    </w:p>
    <w:p w:rsidR="002D4A73" w:rsidRPr="00DE27D7" w:rsidRDefault="002D4A73" w:rsidP="002D4A73">
      <w:pPr>
        <w:rPr>
          <w:u w:val="single"/>
        </w:rPr>
      </w:pPr>
      <w:proofErr w:type="gramStart"/>
      <w:r w:rsidRPr="00DE27D7">
        <w:rPr>
          <w:u w:val="single"/>
        </w:rPr>
        <w:lastRenderedPageBreak/>
        <w:t>tree</w:t>
      </w:r>
      <w:proofErr w:type="gramEnd"/>
      <w:r w:rsidRPr="00DE27D7">
        <w:rPr>
          <w:u w:val="single"/>
        </w:rPr>
        <w:t xml:space="preserve"> house fun</w:t>
      </w:r>
    </w:p>
    <w:p w:rsidR="002D4A73" w:rsidRDefault="002D4A73" w:rsidP="002D4A73">
      <w:r>
        <w:rPr>
          <w:rFonts w:ascii="Arial" w:hAnsi="Arial" w:cs="Arial"/>
          <w:color w:val="53565A"/>
          <w:sz w:val="20"/>
          <w:szCs w:val="20"/>
          <w:shd w:val="clear" w:color="auto" w:fill="FFFFFF"/>
        </w:rPr>
        <w:t>Join Posy and her fairy friends in her fabulous tree house carousel book. There are so many things to see and do, with tear out sheets containing fairy friend stand-up characters, play pieces and pop up furniture.</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There’s even a mini book about Posy and her friends, Have fun learning to tell the time with Posy’s kitchen clock with movable hands. Play alone or play with friends. And when you finish, fold the carousel so that turns into a book once more!</w:t>
      </w:r>
    </w:p>
    <w:p w:rsidR="002D4A73" w:rsidRPr="00DE27D7" w:rsidRDefault="002D4A73" w:rsidP="002D4A73">
      <w:pPr>
        <w:rPr>
          <w:u w:val="single"/>
        </w:rPr>
      </w:pPr>
      <w:proofErr w:type="gramStart"/>
      <w:r w:rsidRPr="00DE27D7">
        <w:rPr>
          <w:u w:val="single"/>
        </w:rPr>
        <w:t>truly</w:t>
      </w:r>
      <w:proofErr w:type="gramEnd"/>
      <w:r w:rsidRPr="00DE27D7">
        <w:rPr>
          <w:u w:val="single"/>
        </w:rPr>
        <w:t xml:space="preserve"> madly</w:t>
      </w:r>
    </w:p>
    <w:p w:rsidR="002D4A73" w:rsidRDefault="002D4A73" w:rsidP="002D4A73">
      <w:pPr>
        <w:rPr>
          <w:rFonts w:ascii="Arial" w:hAnsi="Arial" w:cs="Arial"/>
          <w:color w:val="53565A"/>
          <w:sz w:val="20"/>
          <w:szCs w:val="20"/>
          <w:shd w:val="clear" w:color="auto" w:fill="FFFFFF"/>
        </w:rPr>
      </w:pPr>
      <w:r>
        <w:rPr>
          <w:rFonts w:ascii="Arial" w:hAnsi="Arial" w:cs="Arial"/>
          <w:color w:val="53565A"/>
          <w:sz w:val="20"/>
          <w:szCs w:val="20"/>
          <w:shd w:val="clear" w:color="auto" w:fill="FFFFFF"/>
        </w:rPr>
        <w:t>What if they hadn’t gone? That’s the question Clementine can’t stop asking herself. It was just a backyard barbeque. They didn’t know their hosts that well. They were friends of friends. They could so easily have said no.</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But she and her husband Sam said yes, and now they can never change what they did and didn’t do that beautiful winter’s day.</w:t>
      </w:r>
      <w:r>
        <w:rPr>
          <w:rFonts w:ascii="Arial" w:hAnsi="Arial" w:cs="Arial"/>
          <w:color w:val="53565A"/>
          <w:sz w:val="20"/>
          <w:szCs w:val="20"/>
        </w:rPr>
        <w:br/>
      </w:r>
      <w:r>
        <w:rPr>
          <w:rFonts w:ascii="Arial" w:hAnsi="Arial" w:cs="Arial"/>
          <w:color w:val="53565A"/>
          <w:sz w:val="20"/>
          <w:szCs w:val="20"/>
        </w:rPr>
        <w:br/>
      </w:r>
      <w:proofErr w:type="gramStart"/>
      <w:r>
        <w:rPr>
          <w:rFonts w:ascii="Arial" w:hAnsi="Arial" w:cs="Arial"/>
          <w:color w:val="53565A"/>
          <w:sz w:val="20"/>
          <w:szCs w:val="20"/>
          <w:shd w:val="clear" w:color="auto" w:fill="FFFFFF"/>
        </w:rPr>
        <w:t>Six responsible adults.</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Three cute kids.</w:t>
      </w:r>
      <w:proofErr w:type="gramEnd"/>
      <w:r>
        <w:rPr>
          <w:rFonts w:ascii="Arial" w:hAnsi="Arial" w:cs="Arial"/>
          <w:color w:val="53565A"/>
          <w:sz w:val="20"/>
          <w:szCs w:val="20"/>
          <w:shd w:val="clear" w:color="auto" w:fill="FFFFFF"/>
        </w:rPr>
        <w:t xml:space="preserve"> </w:t>
      </w:r>
      <w:proofErr w:type="gramStart"/>
      <w:r>
        <w:rPr>
          <w:rFonts w:ascii="Arial" w:hAnsi="Arial" w:cs="Arial"/>
          <w:color w:val="53565A"/>
          <w:sz w:val="20"/>
          <w:szCs w:val="20"/>
          <w:shd w:val="clear" w:color="auto" w:fill="FFFFFF"/>
        </w:rPr>
        <w:t>One yapping dog.</w:t>
      </w:r>
      <w:proofErr w:type="gramEnd"/>
      <w:r>
        <w:rPr>
          <w:rFonts w:ascii="Arial" w:hAnsi="Arial" w:cs="Arial"/>
          <w:color w:val="53565A"/>
          <w:sz w:val="20"/>
          <w:szCs w:val="20"/>
          <w:shd w:val="clear" w:color="auto" w:fill="FFFFFF"/>
        </w:rPr>
        <w:t xml:space="preserve"> It’s a normal weekend in the suburbs. What could possibly go wrong?</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Once again </w:t>
      </w:r>
      <w:proofErr w:type="spellStart"/>
      <w:r>
        <w:rPr>
          <w:rFonts w:ascii="Arial" w:hAnsi="Arial" w:cs="Arial"/>
          <w:color w:val="53565A"/>
          <w:sz w:val="20"/>
          <w:szCs w:val="20"/>
          <w:shd w:val="clear" w:color="auto" w:fill="FFFFFF"/>
        </w:rPr>
        <w:t>Liane</w:t>
      </w:r>
      <w:proofErr w:type="spellEnd"/>
      <w:r>
        <w:rPr>
          <w:rFonts w:ascii="Arial" w:hAnsi="Arial" w:cs="Arial"/>
          <w:color w:val="53565A"/>
          <w:sz w:val="20"/>
          <w:szCs w:val="20"/>
          <w:shd w:val="clear" w:color="auto" w:fill="FFFFFF"/>
        </w:rPr>
        <w:t xml:space="preserve"> Moriarty uses her unique, razor-sharp observational skills to sift through the emerging fault lines of seemingly happy families.</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It was just an ordinary Sunday afternoon…</w:t>
      </w:r>
    </w:p>
    <w:p w:rsidR="00B50578" w:rsidRPr="002D4A73" w:rsidRDefault="00B50578" w:rsidP="00B50578"/>
    <w:sectPr w:rsidR="00B50578" w:rsidRPr="002D4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80E"/>
    <w:rsid w:val="000C4CB2"/>
    <w:rsid w:val="002D4A73"/>
    <w:rsid w:val="005038E6"/>
    <w:rsid w:val="005A3FA1"/>
    <w:rsid w:val="005D180E"/>
    <w:rsid w:val="007D09CD"/>
    <w:rsid w:val="007F5632"/>
    <w:rsid w:val="00AC2916"/>
    <w:rsid w:val="00B15F7C"/>
    <w:rsid w:val="00B50578"/>
    <w:rsid w:val="00D8436C"/>
    <w:rsid w:val="00DE27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dc:creator>
  <cp:lastModifiedBy>Sachi</cp:lastModifiedBy>
  <cp:revision>5</cp:revision>
  <dcterms:created xsi:type="dcterms:W3CDTF">2016-04-27T01:07:00Z</dcterms:created>
  <dcterms:modified xsi:type="dcterms:W3CDTF">2016-05-02T16:22:00Z</dcterms:modified>
</cp:coreProperties>
</file>