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NIYTRI Open Partner API — Integration Guide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fe4e6c540983a87655ca821cc2b317e732478da"/>
      <w:r>
        <w:t xml:space="preserve">NIYTRI Open Partner API — Integration Guide</w:t>
      </w:r>
      <w:bookmarkEnd w:id="20"/>
    </w:p>
    <w:p>
      <w:pPr>
        <w:pStyle w:val="FirstParagraph"/>
      </w:pPr>
      <w:r>
        <w:rPr>
          <w:b/>
        </w:rPr>
        <w:t xml:space="preserve">Version 1.0</w:t>
      </w:r>
      <w:r>
        <w:t xml:space="preserve"> </w:t>
      </w:r>
      <w:r>
        <w:t xml:space="preserve">· Base path:</w:t>
      </w:r>
      <w:r>
        <w:t xml:space="preserve"> </w:t>
      </w:r>
      <w:r>
        <w:rPr>
          <w:rStyle w:val="VerbatimChar"/>
        </w:rPr>
        <w:t xml:space="preserve">/api/partner/v1</w:t>
      </w:r>
    </w:p>
    <w:p>
      <w:pPr>
        <w:pStyle w:val="BodyText"/>
      </w:pPr>
      <w:r>
        <w:t xml:space="preserve">The Open Partner API gives approved partners and mobile integrations programmatic,</w:t>
      </w:r>
      <w:r>
        <w:t xml:space="preserve"> </w:t>
      </w:r>
      <w:r>
        <w:t xml:space="preserve">read-mostly access to NIYTRI’s investment-intelligence platform: AI stock scores,</w:t>
      </w:r>
      <w:r>
        <w:t xml:space="preserve"> </w:t>
      </w:r>
      <w:r>
        <w:t xml:space="preserve">the instrument master, AI-summarised market news, the conversational assistant, and</w:t>
      </w:r>
      <w:r>
        <w:t xml:space="preserve"> </w:t>
      </w:r>
      <w:r>
        <w:t xml:space="preserve">stateless portfolio analysis.</w:t>
      </w:r>
    </w:p>
    <w:p>
      <w:pPr>
        <w:pStyle w:val="BlockText"/>
      </w:pPr>
      <w:r>
        <w:rPr>
          <w:b/>
        </w:rPr>
        <w:t xml:space="preserve">Compliance.</w:t>
      </w:r>
      <w:r>
        <w:t xml:space="preserve"> </w:t>
      </w:r>
      <w:r>
        <w:t xml:space="preserve">Every response is AI-generated and</w:t>
      </w:r>
      <w:r>
        <w:t xml:space="preserve"> </w:t>
      </w:r>
      <w:r>
        <w:rPr>
          <w:b/>
        </w:rPr>
        <w:t xml:space="preserve">informational only — not</w:t>
      </w:r>
      <w:r>
        <w:rPr>
          <w:b/>
        </w:rPr>
        <w:t xml:space="preserve"> </w:t>
      </w:r>
      <w:r>
        <w:rPr>
          <w:b/>
        </w:rPr>
        <w:t xml:space="preserve">investment advice</w:t>
      </w:r>
      <w:r>
        <w:t xml:space="preserve">, a research report, or a recommendation to buy or sell. No</w:t>
      </w:r>
      <w:r>
        <w:t xml:space="preserve"> </w:t>
      </w:r>
      <w:r>
        <w:t xml:space="preserve">buy/sell/hold calls or price targets are returned. The scoring methodology is</w:t>
      </w:r>
      <w:r>
        <w:t xml:space="preserve"> </w:t>
      </w:r>
      <w:r>
        <w:t xml:space="preserve">confidential. Partners must surface the</w:t>
      </w:r>
      <w:r>
        <w:t xml:space="preserve"> </w:t>
      </w:r>
      <w:r>
        <w:rPr>
          <w:rStyle w:val="VerbatimChar"/>
        </w:rPr>
        <w:t xml:space="preserve">disclaimer</w:t>
      </w:r>
      <w:r>
        <w:t xml:space="preserve"> </w:t>
      </w:r>
      <w:r>
        <w:t xml:space="preserve">field to end users and must</w:t>
      </w:r>
      <w:r>
        <w:t xml:space="preserve"> </w:t>
      </w:r>
      <w:r>
        <w:t xml:space="preserve">not present outputs as advice. Markets carry risk; consult a SEBI-registered</w:t>
      </w:r>
      <w:r>
        <w:t xml:space="preserve"> </w:t>
      </w:r>
      <w:r>
        <w:t xml:space="preserve">investment adviser.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base-url"/>
      <w:r>
        <w:t xml:space="preserve">1. Base URL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Base URL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https://dev-invest.niytri.com/api/partner/v1</w:t>
            </w:r>
          </w:p>
        </w:tc>
      </w:tr>
    </w:tbl>
    <w:p>
      <w:pPr>
        <w:pStyle w:val="BodyText"/>
      </w:pPr>
      <w:r>
        <w:t xml:space="preserve">All requests are HTTPS. Request and response bodies are JSON (</w:t>
      </w:r>
      <w:r>
        <w:rPr>
          <w:rStyle w:val="VerbatimChar"/>
        </w:rPr>
        <w:t xml:space="preserve">Content-Type: application/json</w:t>
      </w:r>
      <w:r>
        <w:t xml:space="preserve">).</w:t>
      </w:r>
    </w:p>
    <w:p>
      <w:pPr>
        <w:pStyle w:val="Heading2"/>
      </w:pPr>
      <w:bookmarkStart w:id="22" w:name="authentication"/>
      <w:r>
        <w:t xml:space="preserve">2. Authentication</w:t>
      </w:r>
      <w:bookmarkEnd w:id="22"/>
    </w:p>
    <w:p>
      <w:pPr>
        <w:pStyle w:val="FirstParagraph"/>
      </w:pPr>
      <w:r>
        <w:t xml:space="preserve">Each partner is issued an</w:t>
      </w:r>
      <w:r>
        <w:t xml:space="preserve"> </w:t>
      </w:r>
      <w:r>
        <w:rPr>
          <w:b/>
        </w:rPr>
        <w:t xml:space="preserve">API key</w:t>
      </w:r>
      <w:r>
        <w:t xml:space="preserve"> </w:t>
      </w:r>
      <w:r>
        <w:t xml:space="preserve">by a NIYTRI administrator (Admin → Partner API).</w:t>
      </w:r>
      <w:r>
        <w:t xml:space="preserve"> </w:t>
      </w:r>
      <w:r>
        <w:t xml:space="preserve">The key is shown</w:t>
      </w:r>
      <w:r>
        <w:t xml:space="preserve"> </w:t>
      </w:r>
      <w:r>
        <w:rPr>
          <w:b/>
        </w:rPr>
        <w:t xml:space="preserve">once</w:t>
      </w:r>
      <w:r>
        <w:t xml:space="preserve"> </w:t>
      </w:r>
      <w:r>
        <w:t xml:space="preserve">at creation and stored by NIYTRI only as a hash — store it</w:t>
      </w:r>
      <w:r>
        <w:t xml:space="preserve"> </w:t>
      </w:r>
      <w:r>
        <w:t xml:space="preserve">securely (e.g. a secrets manager); it cannot be retrieved later. If lost or leaked,</w:t>
      </w:r>
      <w:r>
        <w:t xml:space="preserve"> </w:t>
      </w:r>
      <w:r>
        <w:t xml:space="preserve">ask an admin to revoke it and issue a new one.</w:t>
      </w:r>
    </w:p>
    <w:p>
      <w:pPr>
        <w:pStyle w:val="BodyText"/>
      </w:pPr>
      <w:r>
        <w:t xml:space="preserve">Send the key on every request as a Bearer token:</w:t>
      </w:r>
    </w:p>
    <w:p>
      <w:pPr>
        <w:pStyle w:val="SourceCode"/>
      </w:pPr>
      <w:r>
        <w:rPr>
          <w:rStyle w:val="VerbatimChar"/>
        </w:rPr>
        <w:t xml:space="preserve">Authorization: Bearer niy_live_xxxxxxxxxxxxxxxxxxxxxxxxxxxxxxxx</w:t>
      </w:r>
    </w:p>
    <w:p>
      <w:pPr>
        <w:pStyle w:val="FirstParagraph"/>
      </w:pPr>
      <w:r>
        <w:t xml:space="preserve">A header alias is also accepted:</w:t>
      </w:r>
      <w:r>
        <w:t xml:space="preserve"> </w:t>
      </w:r>
      <w:r>
        <w:rPr>
          <w:rStyle w:val="VerbatimChar"/>
        </w:rPr>
        <w:t xml:space="preserve">X-API-Key: niy_live_...</w:t>
      </w:r>
      <w:r>
        <w:t xml:space="preserve">.</w:t>
      </w:r>
    </w:p>
    <w:p>
      <w:pPr>
        <w:pStyle w:val="BodyText"/>
      </w:pPr>
      <w:r>
        <w:t xml:space="preserve">Keys are</w:t>
      </w:r>
      <w:r>
        <w:t xml:space="preserve"> </w:t>
      </w:r>
      <w:r>
        <w:rPr>
          <w:b/>
        </w:rPr>
        <w:t xml:space="preserve">server-to-server credentials</w:t>
      </w:r>
      <w:r>
        <w:t xml:space="preserve"> </w:t>
      </w:r>
      <w:r>
        <w:t xml:space="preserve">— never embed them in a browser, mobile</w:t>
      </w:r>
      <w:r>
        <w:t xml:space="preserve"> </w:t>
      </w:r>
      <w:r>
        <w:t xml:space="preserve">binary, or public repository. Route partner calls through your backend.</w:t>
      </w:r>
    </w:p>
    <w:p>
      <w:pPr>
        <w:pStyle w:val="Heading3"/>
      </w:pPr>
      <w:bookmarkStart w:id="23" w:name="check-your-key"/>
      <w:r>
        <w:t xml:space="preserve">Check your key</w:t>
      </w:r>
      <w:bookmarkEnd w:id="23"/>
    </w:p>
    <w:p>
      <w:pPr>
        <w:pStyle w:val="SourceCode"/>
      </w:pPr>
      <w:r>
        <w:rPr>
          <w:rStyle w:val="VerbatimChar"/>
        </w:rPr>
        <w:t xml:space="preserve">GET /me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"Acme Securities"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"key_prefix"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"niy_live_ab12cd"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"scores"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"ask"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"portfolio"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"rate_limit_per_min"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"call_count"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1284</w:t>
      </w:r>
      <w:r>
        <w:br/>
      </w:r>
      <w:r>
        <w:rPr>
          <w:rStyle w:val="FunctionTok"/>
        </w:rPr>
        <w:t xml:space="preserve">}</w:t>
      </w:r>
    </w:p>
    <w:p>
      <w:pPr>
        <w:pStyle w:val="Heading2"/>
      </w:pPr>
      <w:bookmarkStart w:id="24" w:name="scopes"/>
      <w:r>
        <w:t xml:space="preserve">3. Scopes</w:t>
      </w:r>
      <w:bookmarkEnd w:id="24"/>
    </w:p>
    <w:p>
      <w:pPr>
        <w:pStyle w:val="FirstParagraph"/>
      </w:pPr>
      <w:r>
        <w:t xml:space="preserve">A key is granted a subset of scopes; calling an endpoint outside your scopes returns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Grants access to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/instruments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/scores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/scores/{symbol}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/news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/ask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portfolio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/portfolio/analyze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/screener/themes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/screen</w:t>
            </w:r>
          </w:p>
        </w:tc>
      </w:tr>
    </w:tbl>
    <w:p>
      <w:pPr>
        <w:pStyle w:val="Heading2"/>
      </w:pPr>
      <w:bookmarkStart w:id="25" w:name="rate-limits"/>
      <w:r>
        <w:t xml:space="preserve">4. Rate limits</w:t>
      </w:r>
      <w:bookmarkEnd w:id="25"/>
    </w:p>
    <w:p>
      <w:pPr>
        <w:pStyle w:val="FirstParagraph"/>
      </w:pPr>
      <w:r>
        <w:t xml:space="preserve">Each key has a per-minute request limit (default</w:t>
      </w:r>
      <w:r>
        <w:t xml:space="preserve"> </w:t>
      </w:r>
      <w:r>
        <w:rPr>
          <w:b/>
        </w:rPr>
        <w:t xml:space="preserve">60/min</w:t>
      </w:r>
      <w:r>
        <w:t xml:space="preserve">, configurable per key).</w:t>
      </w:r>
      <w:r>
        <w:t xml:space="preserve"> </w:t>
      </w:r>
      <w:r>
        <w:t xml:space="preserve">Exceeding it returns</w:t>
      </w:r>
      <w:r>
        <w:t xml:space="preserve"> </w:t>
      </w:r>
      <w:r>
        <w:rPr>
          <w:rStyle w:val="VerbatimChar"/>
        </w:rPr>
        <w:t xml:space="preserve">429 Too Many Requests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header (seconds).</w:t>
      </w:r>
      <w:r>
        <w:t xml:space="preserve"> </w:t>
      </w:r>
      <w:r>
        <w:t xml:space="preserve">Implement exponential backoff and cache responses where practical (scores update at</w:t>
      </w:r>
      <w:r>
        <w:t xml:space="preserve"> </w:t>
      </w:r>
      <w:r>
        <w:t xml:space="preserve">most a few times per day).</w:t>
      </w:r>
    </w:p>
    <w:p>
      <w:pPr>
        <w:pStyle w:val="Heading2"/>
      </w:pPr>
      <w:bookmarkStart w:id="26" w:name="a.-ip-restriction-optional"/>
      <w:r>
        <w:t xml:space="preserve">4a. IP restriction (optional)</w:t>
      </w:r>
      <w:bookmarkEnd w:id="26"/>
    </w:p>
    <w:p>
      <w:pPr>
        <w:pStyle w:val="FirstParagraph"/>
      </w:pPr>
      <w:r>
        <w:t xml:space="preserve">A key can be bound to an</w:t>
      </w:r>
      <w:r>
        <w:t xml:space="preserve"> </w:t>
      </w:r>
      <w:r>
        <w:rPr>
          <w:b/>
        </w:rPr>
        <w:t xml:space="preserve">IP allowlist</w:t>
      </w:r>
      <w:r>
        <w:t xml:space="preserve"> </w:t>
      </w:r>
      <w:r>
        <w:t xml:space="preserve">(individual IPs or CIDR ranges) at creation.</w:t>
      </w:r>
      <w:r>
        <w:t xml:space="preserve"> </w:t>
      </w:r>
      <w:r>
        <w:t xml:space="preserve">If set, requests from any other IP are rejected with</w:t>
      </w:r>
      <w:r>
        <w:t xml:space="preserve"> </w:t>
      </w:r>
      <w:r>
        <w:rPr>
          <w:rStyle w:val="VerbatimChar"/>
        </w:rPr>
        <w:t xml:space="preserve">403 Forbidden</w:t>
      </w:r>
      <w:r>
        <w:t xml:space="preserve">. Leave the</w:t>
      </w:r>
      <w:r>
        <w:t xml:space="preserve"> </w:t>
      </w:r>
      <w:r>
        <w:t xml:space="preserve">allowlist empty to allow any IP. Behind a proxy, the client IP is taken from the first</w:t>
      </w:r>
      <w:r>
        <w:t xml:space="preserve"> </w:t>
      </w:r>
      <w:r>
        <w:rPr>
          <w:rStyle w:val="VerbatimChar"/>
        </w:rPr>
        <w:t xml:space="preserve">X-Forwarded-For</w:t>
      </w:r>
      <w:r>
        <w:t xml:space="preserve"> </w:t>
      </w:r>
      <w:r>
        <w:t xml:space="preserve">hop.</w:t>
      </w:r>
    </w:p>
    <w:p>
      <w:pPr>
        <w:pStyle w:val="Heading2"/>
      </w:pPr>
      <w:bookmarkStart w:id="27" w:name="b.-postman"/>
      <w:r>
        <w:t xml:space="preserve">4b. Postman</w:t>
      </w:r>
      <w:bookmarkEnd w:id="27"/>
    </w:p>
    <w:p>
      <w:pPr>
        <w:pStyle w:val="FirstParagraph"/>
      </w:pPr>
      <w:r>
        <w:t xml:space="preserve">Import</w:t>
      </w:r>
      <w:r>
        <w:t xml:space="preserve"> </w:t>
      </w:r>
      <w:r>
        <w:rPr>
          <w:rStyle w:val="VerbatimChar"/>
        </w:rPr>
        <w:t xml:space="preserve">docs/NIYTRI_Partner_API.postman_collection.json</w:t>
      </w:r>
      <w:r>
        <w:t xml:space="preserve">, set the collection variables</w:t>
      </w:r>
      <w:r>
        <w:t xml:space="preserve"> </w:t>
      </w:r>
      <w:r>
        <w:rPr>
          <w:rStyle w:val="VerbatimChar"/>
        </w:rPr>
        <w:t xml:space="preserve">base_url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api_key</w:t>
      </w:r>
      <w:r>
        <w:t xml:space="preserve">, and every endpoint is ready to call.</w:t>
      </w:r>
    </w:p>
    <w:p>
      <w:pPr>
        <w:pStyle w:val="Heading2"/>
      </w:pPr>
      <w:bookmarkStart w:id="28" w:name="endpoints"/>
      <w:r>
        <w:t xml:space="preserve">5. Endpoints</w:t>
      </w:r>
      <w:bookmarkEnd w:id="28"/>
    </w:p>
    <w:p>
      <w:pPr>
        <w:pStyle w:val="Heading3"/>
      </w:pPr>
      <w:bookmarkStart w:id="29" w:name="get-instruments-scope-scores"/>
      <w:r>
        <w:t xml:space="preserve">5.1</w:t>
      </w:r>
      <w:r>
        <w:t xml:space="preserve"> </w:t>
      </w:r>
      <w:r>
        <w:rPr>
          <w:rStyle w:val="VerbatimChar"/>
        </w:rPr>
        <w:t xml:space="preserve">GET /instruments</w:t>
      </w:r>
      <w:r>
        <w:t xml:space="preserve"> </w:t>
      </w:r>
      <w:r>
        <w:t xml:space="preserve">· scope</w:t>
      </w:r>
      <w:r>
        <w:t xml:space="preserve"> </w:t>
      </w:r>
      <w:r>
        <w:rPr>
          <w:rStyle w:val="VerbatimChar"/>
        </w:rPr>
        <w:t xml:space="preserve">scores</w:t>
      </w:r>
      <w:bookmarkEnd w:id="29"/>
    </w:p>
    <w:p>
      <w:pPr>
        <w:pStyle w:val="FirstParagraph"/>
      </w:pPr>
      <w:r>
        <w:t xml:space="preserve">The active instrument master.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-H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$NIYTRI_KEY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https</w:t>
      </w:r>
      <w:r>
        <w:rPr>
          <w:rStyle w:val="NormalTok"/>
        </w:rPr>
        <w:t xml:space="preserve">://dev-invest.niytri.com/api/partner/v1/instruments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"instruments"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"RELIANCE"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"Reliance Industries"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"Energy"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Heading3"/>
      </w:pPr>
      <w:bookmarkStart w:id="30" w:name="get-scores-scope-scores"/>
      <w:r>
        <w:t xml:space="preserve">5.2</w:t>
      </w:r>
      <w:r>
        <w:t xml:space="preserve"> </w:t>
      </w:r>
      <w:r>
        <w:rPr>
          <w:rStyle w:val="VerbatimChar"/>
        </w:rPr>
        <w:t xml:space="preserve">GET /scores</w:t>
      </w:r>
      <w:r>
        <w:t xml:space="preserve"> </w:t>
      </w:r>
      <w:r>
        <w:t xml:space="preserve">· scope</w:t>
      </w:r>
      <w:r>
        <w:t xml:space="preserve"> </w:t>
      </w:r>
      <w:r>
        <w:rPr>
          <w:rStyle w:val="VerbatimChar"/>
        </w:rPr>
        <w:t xml:space="preserve">scores</w:t>
      </w:r>
      <w:bookmarkEnd w:id="30"/>
    </w:p>
    <w:p>
      <w:pPr>
        <w:pStyle w:val="FirstParagraph"/>
      </w:pPr>
      <w:r>
        <w:t xml:space="preserve">Latest published NIYTRI scores (composite 0–100) for the most recent run.</w:t>
      </w:r>
    </w:p>
    <w:p>
      <w:pPr>
        <w:pStyle w:val="BodyText"/>
      </w:pPr>
      <w:r>
        <w:t xml:space="preserve">Query params:</w:t>
      </w:r>
      <w:r>
        <w:t xml:space="preserve"> </w:t>
      </w:r>
      <w:r>
        <w:rPr>
          <w:rStyle w:val="VerbatimChar"/>
        </w:rPr>
        <w:t xml:space="preserve">score_date</w:t>
      </w:r>
      <w:r>
        <w:t xml:space="preserve"> </w:t>
      </w:r>
      <w:r>
        <w:t xml:space="preserve">(optional</w:t>
      </w:r>
      <w:r>
        <w:t xml:space="preserve"> </w:t>
      </w:r>
      <w:r>
        <w:rPr>
          <w:rStyle w:val="VerbatimChar"/>
        </w:rPr>
        <w:t xml:space="preserve">YYYY-MM-DD</w:t>
      </w:r>
      <w:r>
        <w:t xml:space="preserve">; defaults to latest),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(default 500, max 1000).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-H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$NIYTRI_KEY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"https://dev-invest.niytri.com/api/partner/v1/scores?limit=5"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"CANFINHOME"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"composite_score"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60.9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"quality_status"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"Financial Services"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"market_cap"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81000000000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"last_price"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905.3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"pillar_scores"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"fundamental"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"technical"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"momentum"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"news_sentiment"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"institutional"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"risk"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"disclaimer"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"AI-generated ... not investment advice."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31" w:name="get-scoressymbol-scope-scores"/>
      <w:r>
        <w:t xml:space="preserve">5.3</w:t>
      </w:r>
      <w:r>
        <w:t xml:space="preserve"> </w:t>
      </w:r>
      <w:r>
        <w:rPr>
          <w:rStyle w:val="VerbatimChar"/>
        </w:rPr>
        <w:t xml:space="preserve">GET /scores/{symbol}</w:t>
      </w:r>
      <w:r>
        <w:t xml:space="preserve"> </w:t>
      </w:r>
      <w:r>
        <w:t xml:space="preserve">· scope</w:t>
      </w:r>
      <w:r>
        <w:t xml:space="preserve"> </w:t>
      </w:r>
      <w:r>
        <w:rPr>
          <w:rStyle w:val="VerbatimChar"/>
        </w:rPr>
        <w:t xml:space="preserve">scores</w:t>
      </w:r>
      <w:bookmarkEnd w:id="31"/>
    </w:p>
    <w:p>
      <w:pPr>
        <w:pStyle w:val="FirstParagraph"/>
      </w:pPr>
      <w:r>
        <w:t xml:space="preserve">Latest score for a single symbol (NSE symbol, case-insensitive).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-H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$NIYTRI_KEY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https</w:t>
      </w:r>
      <w:r>
        <w:rPr>
          <w:rStyle w:val="NormalTok"/>
        </w:rPr>
        <w:t xml:space="preserve">://dev-invest.niytri.com/api/partner/v1/scores/INFY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"score_date"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"2026-06-30"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"composite_score"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58.2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"pillar_scores"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"fundamental"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"technical"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"momentum"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"news_sentiment"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"institutional"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"risk"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"explanation"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"Strong fundamentals, neutral valuation 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"quality_status"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"disclaimer"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"AI-generated ... not investment advice."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if the symbol has no score yet.</w:t>
      </w:r>
    </w:p>
    <w:p>
      <w:pPr>
        <w:pStyle w:val="Heading3"/>
      </w:pPr>
      <w:bookmarkStart w:id="32" w:name="get-news-scope-news"/>
      <w:r>
        <w:t xml:space="preserve">5.4</w:t>
      </w:r>
      <w:r>
        <w:t xml:space="preserve"> </w:t>
      </w:r>
      <w:r>
        <w:rPr>
          <w:rStyle w:val="VerbatimChar"/>
        </w:rPr>
        <w:t xml:space="preserve">GET /news</w:t>
      </w:r>
      <w:r>
        <w:t xml:space="preserve"> </w:t>
      </w:r>
      <w:r>
        <w:t xml:space="preserve">· scope</w:t>
      </w:r>
      <w:r>
        <w:t xml:space="preserve"> </w:t>
      </w:r>
      <w:r>
        <w:rPr>
          <w:rStyle w:val="VerbatimChar"/>
        </w:rPr>
        <w:t xml:space="preserve">news</w:t>
      </w:r>
      <w:bookmarkEnd w:id="32"/>
    </w:p>
    <w:p>
      <w:pPr>
        <w:pStyle w:val="FirstParagraph"/>
      </w:pPr>
      <w:r>
        <w:t xml:space="preserve">Latest AI-summarised market news. Query param: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(default 20, max 100).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-H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$NIYTRI_KEY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"https://dev-invest.niytri.com/api/partner/v1/news?limit=10"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"published"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"summary_short"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"summary_detailed"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"impacted_stocks"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"KPIL"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"impacted_sectors"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"Capital Goods"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"sentiment"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"positive"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"disclaimer"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"AI-generated ... not investment advice."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33" w:name="post-ask-scope-ask"/>
      <w:r>
        <w:t xml:space="preserve">5.5</w:t>
      </w:r>
      <w:r>
        <w:t xml:space="preserve"> </w:t>
      </w:r>
      <w:r>
        <w:rPr>
          <w:rStyle w:val="VerbatimChar"/>
        </w:rPr>
        <w:t xml:space="preserve">POST /ask</w:t>
      </w:r>
      <w:r>
        <w:t xml:space="preserve"> </w:t>
      </w:r>
      <w:r>
        <w:t xml:space="preserve">· scope</w:t>
      </w:r>
      <w:r>
        <w:t xml:space="preserve"> </w:t>
      </w:r>
      <w:r>
        <w:rPr>
          <w:rStyle w:val="VerbatimChar"/>
        </w:rPr>
        <w:t xml:space="preserve">ask</w:t>
      </w:r>
      <w:bookmarkEnd w:id="33"/>
    </w:p>
    <w:p>
      <w:pPr>
        <w:pStyle w:val="FirstParagraph"/>
      </w:pPr>
      <w:r>
        <w:t xml:space="preserve">The conversational assistant — grounded in live quotes, scores and news, and</w:t>
      </w:r>
      <w:r>
        <w:t xml:space="preserve"> </w:t>
      </w:r>
      <w:r>
        <w:rPr>
          <w:b/>
        </w:rPr>
        <w:t xml:space="preserve">advice-free</w:t>
      </w:r>
      <w:r>
        <w:t xml:space="preserve"> </w:t>
      </w:r>
      <w:r>
        <w:t xml:space="preserve">(SEBI guardrails enforced server-side). Higher cost per call; cache</w:t>
      </w:r>
      <w:r>
        <w:t xml:space="preserve"> </w:t>
      </w:r>
      <w:r>
        <w:t xml:space="preserve">and rate-limit accordingly.</w:t>
      </w:r>
    </w:p>
    <w:p>
      <w:pPr>
        <w:pStyle w:val="BodyText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"How does CANFINHOME's score compare to its sector?"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"acme-user-42"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-X POST -H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$NIYTRI_KEY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-H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'{"question":"Top stocks by score today?","language":"en"}'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https</w:t>
      </w:r>
      <w:r>
        <w:rPr>
          <w:rStyle w:val="NormalTok"/>
        </w:rPr>
        <w:t xml:space="preserve">://dev-invest.niytri.com/api/partner/v1/ask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 ...markdown answer..."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"ai_scores_summary"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"2026-06-30"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"anthropic"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"disclaimer"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"AI-generated ... not investment advice."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session_id</w:t>
      </w:r>
      <w:r>
        <w:t xml:space="preserve"> </w:t>
      </w:r>
      <w:r>
        <w:t xml:space="preserve">lets you keep short conversational context per end user; it is namespaced</w:t>
      </w:r>
      <w:r>
        <w:t xml:space="preserve"> </w:t>
      </w:r>
      <w:r>
        <w:t xml:space="preserve">to your key and never linked to a NIYTRI end-user account.</w:t>
      </w:r>
    </w:p>
    <w:p>
      <w:pPr>
        <w:pStyle w:val="Heading3"/>
      </w:pPr>
      <w:bookmarkStart w:id="34" w:name="post-portfolioanalyze-scope-portfolio"/>
      <w:r>
        <w:t xml:space="preserve">5.6</w:t>
      </w:r>
      <w:r>
        <w:t xml:space="preserve"> </w:t>
      </w:r>
      <w:r>
        <w:rPr>
          <w:rStyle w:val="VerbatimChar"/>
        </w:rPr>
        <w:t xml:space="preserve">POST /portfolio/analyze</w:t>
      </w:r>
      <w:r>
        <w:t xml:space="preserve"> </w:t>
      </w:r>
      <w:r>
        <w:t xml:space="preserve">· scope</w:t>
      </w:r>
      <w:r>
        <w:t xml:space="preserve"> </w:t>
      </w:r>
      <w:r>
        <w:rPr>
          <w:rStyle w:val="VerbatimChar"/>
        </w:rPr>
        <w:t xml:space="preserve">portfolio</w:t>
      </w:r>
      <w:bookmarkEnd w:id="34"/>
    </w:p>
    <w:p>
      <w:pPr>
        <w:pStyle w:val="FirstParagraph"/>
      </w:pPr>
      <w:r>
        <w:t xml:space="preserve">Stateless portfolio analysis — you send holdings, we return health score, P&amp;L,</w:t>
      </w:r>
      <w:r>
        <w:t xml:space="preserve"> </w:t>
      </w:r>
      <w:r>
        <w:t xml:space="preserve">diversification, concentration (HHI) and sector exposure.</w:t>
      </w:r>
      <w:r>
        <w:t xml:space="preserve"> </w:t>
      </w:r>
      <w:r>
        <w:rPr>
          <w:b/>
        </w:rPr>
        <w:t xml:space="preserve">No holdings are stored.</w:t>
      </w:r>
    </w:p>
    <w:p>
      <w:pPr>
        <w:pStyle w:val="BodyText"/>
      </w:pPr>
      <w:r>
        <w:t xml:space="preserve">Request (max 500 holdings):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"holdings"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"avg_price"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1450.0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"HDFCBANK"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"avg_price"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1600.0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-X POST -H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$NIYTRI_KEY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-H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'{"holdings":[{"symbol":"INFY","quantity":100,"avg_price":1450}]}'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https</w:t>
      </w:r>
      <w:r>
        <w:rPr>
          <w:rStyle w:val="NormalTok"/>
        </w:rPr>
        <w:t xml:space="preserve">://dev-invest.niytri.com/api/partner/v1/portfolio/analyze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"health_score"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75.4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holding(s) across 1 sector(s); high concentration 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"pnl"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"invested"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145000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"current_value"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"pnl"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"pnl_pct"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3.45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"deductions"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 holding INFY is 100% 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"diversification"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"num_holdings"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"num_sectors"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"effective_holdings"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"concentration_risk"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"herfindahl_index"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"top_holding"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"top_holding_weight_pct"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"sector_exposure"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"insights"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 ...factual observations..."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"disclaimer"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"AI-generated ... not investment advice."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35" w:name="get-screenerthemes-scope-screen"/>
      <w:r>
        <w:t xml:space="preserve">5.7</w:t>
      </w:r>
      <w:r>
        <w:t xml:space="preserve"> </w:t>
      </w:r>
      <w:r>
        <w:rPr>
          <w:rStyle w:val="VerbatimChar"/>
        </w:rPr>
        <w:t xml:space="preserve">GET /screener/themes</w:t>
      </w:r>
      <w:r>
        <w:t xml:space="preserve"> </w:t>
      </w:r>
      <w:r>
        <w:t xml:space="preserve">· scope</w:t>
      </w:r>
      <w:r>
        <w:t xml:space="preserve"> </w:t>
      </w:r>
      <w:r>
        <w:rPr>
          <w:rStyle w:val="VerbatimChar"/>
        </w:rPr>
        <w:t xml:space="preserve">screen</w:t>
      </w:r>
      <w:bookmarkEnd w:id="35"/>
    </w:p>
    <w:p>
      <w:pPr>
        <w:pStyle w:val="FirstParagraph"/>
      </w:pPr>
      <w:r>
        <w:t xml:space="preserve">Thematic keywords and suggested/trending prompts for the NIYTRI screener.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-H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$NIYTRI_KEY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https</w:t>
      </w:r>
      <w:r>
        <w:rPr>
          <w:rStyle w:val="NormalTok"/>
        </w:rPr>
        <w:t xml:space="preserve">://dev-invest.niytri.com/api/partner/v1/screener/themes</w:t>
      </w:r>
    </w:p>
    <w:p>
      <w:pPr>
        <w:pStyle w:val="Heading3"/>
      </w:pPr>
      <w:bookmarkStart w:id="36" w:name="post-screen-scope-screen"/>
      <w:r>
        <w:t xml:space="preserve">5.8</w:t>
      </w:r>
      <w:r>
        <w:t xml:space="preserve"> </w:t>
      </w:r>
      <w:r>
        <w:rPr>
          <w:rStyle w:val="VerbatimChar"/>
        </w:rPr>
        <w:t xml:space="preserve">POST /screen</w:t>
      </w:r>
      <w:r>
        <w:t xml:space="preserve"> </w:t>
      </w:r>
      <w:r>
        <w:t xml:space="preserve">· scope</w:t>
      </w:r>
      <w:r>
        <w:t xml:space="preserve"> </w:t>
      </w:r>
      <w:r>
        <w:rPr>
          <w:rStyle w:val="VerbatimChar"/>
        </w:rPr>
        <w:t xml:space="preserve">screen</w:t>
      </w:r>
      <w:bookmarkEnd w:id="36"/>
    </w:p>
    <w:p>
      <w:pPr>
        <w:pStyle w:val="FirstParagraph"/>
      </w:pPr>
      <w:r>
        <w:t xml:space="preserve">Natural-language screening. Send a prompt; we interpret it into a read-only query</w:t>
      </w:r>
      <w:r>
        <w:t xml:space="preserve"> </w:t>
      </w:r>
      <w:r>
        <w:t xml:space="preserve">over the connected market data (e.g. CMOTS), run it, and return matching rows plus an</w:t>
      </w:r>
      <w:r>
        <w:t xml:space="preserve"> </w:t>
      </w:r>
      <w:r>
        <w:t xml:space="preserve">AI takeaway.</w:t>
      </w:r>
      <w:r>
        <w:t xml:space="preserve"> </w:t>
      </w:r>
      <w:r>
        <w:rPr>
          <w:b/>
        </w:rPr>
        <w:t xml:space="preserve">Information, not advice.</w:t>
      </w:r>
    </w:p>
    <w:p>
      <w:pPr>
        <w:pStyle w:val="BodyText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 companies with net margin above 20% and low debt"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"max_rows"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-X POST -H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$NIYTRI_KEY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-H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'{"prompt":"energy stocks benefiting from rising oil prices","max_rows":25}'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https</w:t>
      </w:r>
      <w:r>
        <w:rPr>
          <w:rStyle w:val="NormalTok"/>
        </w:rPr>
        <w:t xml:space="preserve">://dev-invest.niytri.com/api/partner/v1/screen</w:t>
      </w:r>
    </w:p>
    <w:p>
      <w:pPr>
        <w:pStyle w:val="FirstParagraph"/>
      </w:pPr>
      <w:r>
        <w:t xml:space="preserve">Response:</w:t>
      </w:r>
      <w:r>
        <w:t xml:space="preserve"> </w:t>
      </w:r>
      <w:r>
        <w:rPr>
          <w:rStyle w:val="VerbatimChar"/>
        </w:rPr>
        <w:t xml:space="preserve">{ "prompt", "source", "columns", "rows", "summary", "assumptions", "disclaimer" }</w:t>
      </w:r>
      <w:r>
        <w:t xml:space="preserve"> </w:t>
      </w:r>
      <w:r>
        <w:t xml:space="preserve">(shape mirrors the in-app screener). Omit</w:t>
      </w:r>
      <w:r>
        <w:t xml:space="preserve"> </w:t>
      </w:r>
      <w:r>
        <w:rPr>
          <w:rStyle w:val="VerbatimChar"/>
        </w:rPr>
        <w:t xml:space="preserve">source_id</w:t>
      </w:r>
      <w:r>
        <w:t xml:space="preserve"> </w:t>
      </w:r>
      <w:r>
        <w:t xml:space="preserve">to auto-pick a connected source.</w:t>
      </w:r>
    </w:p>
    <w:p>
      <w:pPr>
        <w:pStyle w:val="Heading3"/>
      </w:pPr>
      <w:bookmarkStart w:id="37" w:name="get-health-no-auth"/>
      <w:r>
        <w:t xml:space="preserve">5.9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 </w:t>
      </w:r>
      <w:r>
        <w:t xml:space="preserve">· no auth</w:t>
      </w:r>
      <w:bookmarkEnd w:id="37"/>
    </w:p>
    <w:p>
      <w:pPr>
        <w:pStyle w:val="FirstParagraph"/>
      </w:pPr>
      <w:r>
        <w:t xml:space="preserve">Liveness probe:</w:t>
      </w:r>
      <w:r>
        <w:t xml:space="preserve"> </w:t>
      </w:r>
      <w:r>
        <w:rPr>
          <w:rStyle w:val="VerbatimChar"/>
        </w:rPr>
        <w:t xml:space="preserve">{ "status": "ok", "service": "niytri-partner-api", "version": "1.0" }</w:t>
      </w:r>
      <w:r>
        <w:t xml:space="preserve">.</w:t>
      </w:r>
    </w:p>
    <w:p>
      <w:pPr>
        <w:pStyle w:val="Heading2"/>
      </w:pPr>
      <w:bookmarkStart w:id="38" w:name="errors"/>
      <w:r>
        <w:t xml:space="preserve">6. Errors</w:t>
      </w:r>
      <w:bookmarkEnd w:id="38"/>
    </w:p>
    <w:p>
      <w:pPr>
        <w:pStyle w:val="FirstParagraph"/>
      </w:pPr>
      <w:r>
        <w:t xml:space="preserve">Standard HTTP status codes; the body is</w:t>
      </w:r>
      <w:r>
        <w:t xml:space="preserve"> </w:t>
      </w:r>
      <w:r>
        <w:rPr>
          <w:rStyle w:val="VerbatimChar"/>
        </w:rPr>
        <w:t xml:space="preserve">{ "detail": "&lt;message&gt;" }</w:t>
      </w:r>
      <w:r>
        <w:t xml:space="preserve">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Bad request (e.g. empty holdings, unknown scope).</w:t>
            </w:r>
          </w:p>
        </w:tc>
      </w:tr>
      <w:tr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401</w:t>
            </w:r>
          </w:p>
        </w:tc>
        <w:tc>
          <w:p>
            <w:pPr>
              <w:pStyle w:val="Compact"/>
              <w:jc w:val="left"/>
            </w:pPr>
            <w:r>
              <w:t xml:space="preserve">Missing, invalid or revoked API key.</w:t>
            </w:r>
          </w:p>
        </w:tc>
      </w:tr>
      <w:tr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403</w:t>
            </w:r>
          </w:p>
        </w:tc>
        <w:tc>
          <w:p>
            <w:pPr>
              <w:pStyle w:val="Compact"/>
              <w:jc w:val="left"/>
            </w:pPr>
            <w:r>
              <w:t xml:space="preserve">Key authenticated but lacks the required scope.</w:t>
            </w:r>
          </w:p>
        </w:tc>
      </w:tr>
      <w:tr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404</w:t>
            </w:r>
          </w:p>
        </w:tc>
        <w:tc>
          <w:p>
            <w:pPr>
              <w:pStyle w:val="Compact"/>
              <w:jc w:val="left"/>
            </w:pPr>
            <w:r>
              <w:t xml:space="preserve">Resource not found (e.g. no score for symbol).</w:t>
            </w:r>
          </w:p>
        </w:tc>
      </w:tr>
      <w:tr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429</w:t>
            </w:r>
          </w:p>
        </w:tc>
        <w:tc>
          <w:p>
            <w:pPr>
              <w:pStyle w:val="Compact"/>
              <w:jc w:val="left"/>
            </w:pPr>
            <w:r>
              <w:t xml:space="preserve">Rate limit exceeded — honour</w:t>
            </w:r>
            <w:r>
              <w:t xml:space="preserve"> </w:t>
            </w:r>
            <w:r>
              <w:rPr>
                <w:rStyle w:val="VerbatimChar"/>
              </w:rPr>
              <w:t xml:space="preserve">Retry-After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502</w:t>
            </w:r>
          </w:p>
        </w:tc>
        <w:tc>
          <w:p>
            <w:pPr>
              <w:pStyle w:val="Compact"/>
              <w:jc w:val="left"/>
            </w:pPr>
            <w:r>
              <w:t xml:space="preserve">AI engine temporarily unavailable — retry with backoff.</w:t>
            </w:r>
          </w:p>
        </w:tc>
      </w:tr>
    </w:tbl>
    <w:p>
      <w:pPr>
        <w:pStyle w:val="Heading2"/>
      </w:pPr>
      <w:bookmarkStart w:id="39" w:name="python-quick-start"/>
      <w:r>
        <w:t xml:space="preserve">7. Python quick start</w:t>
      </w:r>
      <w:bookmarkEnd w:id="39"/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"https://dev-invest.niytri.com/api/partner/v1"</w:t>
      </w:r>
      <w:r>
        <w:br/>
      </w:r>
      <w:r>
        <w:rPr>
          <w:rStyle w:val="NormalTok"/>
        </w:rPr>
        <w:t xml:space="preserve">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NIYTRI_KEY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top 10 scores</w:t>
      </w:r>
      <w:r>
        <w:br/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/scores"</w:t>
      </w:r>
      <w:r>
        <w:rPr>
          <w:rStyle w:val="NormalTok"/>
        </w:rPr>
        <w:t xml:space="preserve">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"limit"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},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r.raise_for_status()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r.json()[</w:t>
      </w:r>
      <w:r>
        <w:rPr>
          <w:rStyle w:val="StringTok"/>
        </w:rPr>
        <w:t xml:space="preserve">"scores"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(s[</w:t>
      </w:r>
      <w:r>
        <w:rPr>
          <w:rStyle w:val="StringTok"/>
        </w:rPr>
        <w:t xml:space="preserve">"symbol"</w:t>
      </w:r>
      <w:r>
        <w:rPr>
          <w:rStyle w:val="NormalTok"/>
        </w:rPr>
        <w:t xml:space="preserve">], s[</w:t>
      </w:r>
      <w:r>
        <w:rPr>
          <w:rStyle w:val="StringTok"/>
        </w:rPr>
        <w:t xml:space="preserve">"composite_score"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portfolio analysis</w:t>
      </w:r>
      <w:r>
        <w:br/>
      </w:r>
      <w:r>
        <w:rPr>
          <w:rStyle w:val="NormalTok"/>
        </w:rPr>
        <w:t xml:space="preserve">holdings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"holdings"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"symbol"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"INFY"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"quantity"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"avg_price"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1450</w:t>
      </w:r>
      <w:r>
        <w:rPr>
          <w:rStyle w:val="NormalTok"/>
        </w:rPr>
        <w:t xml:space="preserve">}]}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/portfolio/analyze"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holdings,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(a.json()[</w:t>
      </w:r>
      <w:r>
        <w:rPr>
          <w:rStyle w:val="StringTok"/>
        </w:rPr>
        <w:t xml:space="preserve">"health_score"</w:t>
      </w:r>
      <w:r>
        <w:rPr>
          <w:rStyle w:val="NormalTok"/>
        </w:rPr>
        <w:t xml:space="preserve">], a.json()[</w:t>
      </w:r>
      <w:r>
        <w:rPr>
          <w:rStyle w:val="StringTok"/>
        </w:rPr>
        <w:t xml:space="preserve">"headline"</w:t>
      </w:r>
      <w:r>
        <w:rPr>
          <w:rStyle w:val="NormalTok"/>
        </w:rPr>
        <w:t xml:space="preserve">])</w:t>
      </w:r>
    </w:p>
    <w:p>
      <w:pPr>
        <w:pStyle w:val="Heading2"/>
      </w:pPr>
      <w:bookmarkStart w:id="40" w:name="openapi-interactive-docs"/>
      <w:r>
        <w:t xml:space="preserve">8. OpenAPI / interactive docs</w:t>
      </w:r>
      <w:bookmarkEnd w:id="40"/>
    </w:p>
    <w:p>
      <w:pPr>
        <w:pStyle w:val="FirstParagraph"/>
      </w:pPr>
      <w:r>
        <w:t xml:space="preserve">A machine-readable OpenAPI 3 spec is served at</w:t>
      </w:r>
      <w:r>
        <w:t xml:space="preserve"> </w:t>
      </w:r>
      <w:r>
        <w:rPr>
          <w:rStyle w:val="VerbatimChar"/>
        </w:rPr>
        <w:t xml:space="preserve">/openapi.json</w:t>
      </w:r>
      <w:r>
        <w:t xml:space="preserve">; the interactive</w:t>
      </w:r>
      <w:r>
        <w:t xml:space="preserve"> </w:t>
      </w:r>
      <w:r>
        <w:t xml:space="preserve">Swagger UI is at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 </w:t>
      </w:r>
      <w:r>
        <w:t xml:space="preserve">and ReDoc at</w:t>
      </w:r>
      <w:r>
        <w:t xml:space="preserve"> </w:t>
      </w:r>
      <w:r>
        <w:rPr>
          <w:rStyle w:val="VerbatimChar"/>
        </w:rPr>
        <w:t xml:space="preserve">/redoc</w:t>
      </w:r>
      <w:r>
        <w:t xml:space="preserve">. Partner endpoints are grouped under</w:t>
      </w:r>
      <w:r>
        <w:t xml:space="preserve"> </w:t>
      </w:r>
      <w:r>
        <w:t xml:space="preserve">the</w:t>
      </w:r>
      <w:r>
        <w:t xml:space="preserve"> </w:t>
      </w:r>
      <w:r>
        <w:rPr>
          <w:b/>
        </w:rPr>
        <w:t xml:space="preserve">partner</w:t>
      </w:r>
      <w:r>
        <w:t xml:space="preserve"> </w:t>
      </w:r>
      <w:r>
        <w:t xml:space="preserve">tag. Use the spec to generate typed client SDKs.</w:t>
      </w:r>
    </w:p>
    <w:p>
      <w:pPr>
        <w:pStyle w:val="Heading2"/>
      </w:pPr>
      <w:bookmarkStart w:id="41" w:name="versioning-support"/>
      <w:r>
        <w:t xml:space="preserve">9. Versioning &amp; support</w:t>
      </w:r>
      <w:bookmarkEnd w:id="41"/>
    </w:p>
    <w:p>
      <w:pPr>
        <w:pStyle w:val="FirstParagraph"/>
      </w:pPr>
      <w:r>
        <w:t xml:space="preserve">The path is versioned (</w:t>
      </w:r>
      <w:r>
        <w:rPr>
          <w:rStyle w:val="VerbatimChar"/>
        </w:rPr>
        <w:t xml:space="preserve">/api/partner/v1</w:t>
      </w:r>
      <w:r>
        <w:t xml:space="preserve">). Backwards-incompatible changes ship under a</w:t>
      </w:r>
      <w:r>
        <w:t xml:space="preserve"> </w:t>
      </w:r>
      <w:r>
        <w:t xml:space="preserve">new version; additive fields may appear without a version bump, so parse defensively.</w:t>
      </w:r>
      <w:r>
        <w:t xml:space="preserve"> </w:t>
      </w:r>
      <w:r>
        <w:t xml:space="preserve">For access, key rotation or issues, contact your NIYTRI account manager or</w:t>
      </w:r>
      <w:r>
        <w:t xml:space="preserve"> </w:t>
      </w:r>
      <w:r>
        <w:rPr>
          <w:b/>
        </w:rPr>
        <w:t xml:space="preserve">customer support</w:t>
      </w:r>
      <w:r>
        <w:t xml:space="preserve">; report formal grievances via SEBI’s SCORES portal.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This document and all API outputs are AI-generated where indicated and must be</w:t>
      </w:r>
      <w:r>
        <w:rPr>
          <w:i/>
        </w:rPr>
        <w:t xml:space="preserve"> </w:t>
      </w:r>
      <w:r>
        <w:rPr>
          <w:i/>
        </w:rPr>
        <w:t xml:space="preserve">reviewed before business or regulatory use. Informational only; not investment advice.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NIYTRI Open Partner API — Integration Guide</dc:title>
  <dc:creator/>
  <cp:keywords/>
  <dcterms:created xsi:type="dcterms:W3CDTF">2026-10-25T07:14:15Z</dcterms:created>
  <dcterms:modified xsi:type="dcterms:W3CDTF">2026-10-25T07:14:15Z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