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800"/>
        <w:gridCol w:w="2880"/>
        <w:gridCol w:w="1800"/>
        <w:gridCol w:w="2880"/>
      </w:tblGrid>
      <w:tr>
        <w:tc>
          <w:tcPr>
            <w:tcW w:w="1800" w:type="dxa"/>
            <w:shd w:val="clear" w:color="auto" w:fill="E7E6E6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Date of non conformance:</w:t>
            </w:r>
          </w:p>
        </w:tc>
        <w:tc>
          <w:tcPr>
            <w:tcW w:w="2880" w:type="dxa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00" w:type="dxa"/>
            <w:shd w:val="clear" w:color="auto" w:fill="E7E6E6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Source Document No.:</w:t>
            </w:r>
          </w:p>
        </w:tc>
        <w:tc>
          <w:tcPr>
            <w:tcW w:w="2880" w:type="dxa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1800" w:type="dxa"/>
            <w:shd w:val="clear" w:color="auto" w:fill="E7E6E6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Product Name:</w:t>
            </w:r>
          </w:p>
        </w:tc>
        <w:tc>
          <w:tcPr>
            <w:tcW w:w="2880" w:type="dxa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00" w:type="dxa"/>
            <w:shd w:val="clear" w:color="auto" w:fill="E7E6E6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Batch No.:</w:t>
            </w:r>
          </w:p>
        </w:tc>
        <w:tc>
          <w:tcPr>
            <w:tcW w:w="2880" w:type="dxa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sz w:val="18"/>
                <w:szCs w:val="18"/>
              </w:rPr>
              <w:t/>
            </w:r>
          </w:p>
        </w:tc>
      </w:tr>
      <w:tr>
        <w:tc>
          <w:tcPr>
            <w:tcW w:w="1800" w:type="dxa"/>
            <w:shd w:val="clear" w:color="auto" w:fill="E7E6E6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Equipment ID:</w:t>
            </w:r>
          </w:p>
        </w:tc>
        <w:tc>
          <w:tcPr>
            <w:tcW w:w="2880" w:type="dxa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00" w:type="dxa"/>
            <w:shd w:val="clear" w:color="auto" w:fill="E7E6E6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Unit:</w:t>
            </w:r>
          </w:p>
        </w:tc>
        <w:tc>
          <w:tcPr>
            <w:tcW w:w="2880" w:type="dxa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sz w:val="18"/>
                <w:szCs w:val="18"/>
              </w:rPr>
              <w:t xml:space="preserve">Drug Substance</w:t>
            </w:r>
          </w:p>
        </w:tc>
      </w:tr>
      <w:tr>
        <w:tc>
          <w:tcPr>
            <w:tcW w:w="1800" w:type="dxa"/>
            <w:shd w:val="clear" w:color="auto" w:fill="E7E6E6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Reference SOP No.:</w:t>
            </w:r>
          </w:p>
        </w:tc>
        <w:tc>
          <w:tcPr>
            <w:tcW w:w="2880" w:type="dxa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sz w:val="18"/>
                <w:szCs w:val="18"/>
              </w:rPr>
              <w:t xml:space="preserve">SOP/QA/017</w:t>
            </w:r>
          </w:p>
        </w:tc>
        <w:tc>
          <w:tcPr>
            <w:tcW w:w="1800" w:type="dxa"/>
            <w:shd w:val="clear" w:color="auto" w:fill="E7E6E6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2880" w:type="dxa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sz w:val="18"/>
                <w:szCs w:val="18"/>
              </w:rPr>
              <w:t/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/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9360"/>
      </w:tblGrid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Non-Conformance Description/ Description of event: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Standard Procedures: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Immediate action taken (if any):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Initial Impact Assessment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Investigation Team:</w:t>
            </w:r>
          </w:p>
        </w:tc>
      </w:tr>
      <w:tr>
        <w:tc>
          <w:tcPr>
            <w:tcW w:w="9360" w:type="dxa"/>
            <w:vAlign w:val="top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0" w:lastRow="0" w:firstColumn="0" w:lastColumn="0" w:noHBand="1" w:noVBand="1"/>
            </w:tblPr>
            <w:tblGrid>
              <w:gridCol w:w="10469"/>
            </w:tblGrid>
            <w:tr>
              <w:trPr>
                <w:cantSplit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1046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617"/>
                    <w:gridCol w:w="2617"/>
                    <w:gridCol w:w="2617"/>
                    <w:gridCol w:w="2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Sr.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Name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Department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Role / Responsibility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jc w:val="left"/>
            </w:pPr>
          </w:p>
          <w:p/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Investigation Tools Assigned:</w:t>
            </w:r>
          </w:p>
        </w:tc>
      </w:tr>
      <w:tr>
        <w:tc>
          <w:tcPr>
            <w:tcW w:w="9360" w:type="dxa"/>
            <w:vAlign w:val="top"/>
          </w:tcPr>
          <w:p>
            <w:pPr>
              <w:spacing w:before="60" w:after="60"/>
              <w:spacing w:before="40" w:after="40"/>
            </w:pPr>
            <w:r>
              <w:rPr>
                <w:sz w:val="20"/>
                <w:szCs w:val="20"/>
              </w:rPr>
              <w:t xml:space="preserve">☐ 5 Why   ☐ 6M Analysis   ☐ Brainstorming   ☐ Cause and Effect Diagram   ☐ Experimental Studies   ☐ Gemba walks / Genchi Genbutsu   ☐ Flow Chart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Chronology of the event: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vAlign w:val="top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0" w:lastRow="0" w:firstColumn="0" w:lastColumn="0" w:noHBand="1" w:noVBand="1"/>
            </w:tblPr>
            <w:tblGrid>
              <w:gridCol w:w="10469"/>
            </w:tblGrid>
            <w:tr>
              <w:trPr>
                <w:cantSplit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1046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617"/>
                    <w:gridCol w:w="2617"/>
                    <w:gridCol w:w="2617"/>
                    <w:gridCol w:w="2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Sr.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Date / Time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Activity / Step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Observation / Details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jc w:val="left"/>
            </w:pPr>
          </w:p>
          <w:p/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Investigation details: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Historic Review: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vAlign w:val="top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0" w:lastRow="0" w:firstColumn="0" w:lastColumn="0" w:noHBand="1" w:noVBand="1"/>
            </w:tblPr>
            <w:tblGrid>
              <w:gridCol w:w="10469"/>
            </w:tblGrid>
            <w:tr>
              <w:trPr>
                <w:cantSplit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1046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495"/>
                    <w:gridCol w:w="1495"/>
                    <w:gridCol w:w="1495"/>
                    <w:gridCol w:w="1495"/>
                    <w:gridCol w:w="1495"/>
                    <w:gridCol w:w="1495"/>
                    <w:gridCol w:w="149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Sr.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Date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Event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Batch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Event Details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Root Cause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CAPA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jc w:val="left"/>
            </w:pPr>
          </w:p>
          <w:p/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Root Cause/ Probable Cause:</w:t>
            </w:r>
          </w:p>
        </w:tc>
      </w:tr>
      <w:tr>
        <w:tc>
          <w:tcPr>
            <w:tcW w:w="9360" w:type="dxa"/>
            <w:vAlign w:val="top"/>
          </w:tcPr>
          <w:p>
            <w:pPr>
              <w:spacing w:before="60" w:after="60"/>
              <w:spacing w:before="40" w:after="40"/>
            </w:pPr>
            <w:r>
              <w:rPr>
                <w:sz w:val="20"/>
                <w:szCs w:val="20"/>
              </w:rPr>
              <w:t xml:space="preserve">☐ Assignable Cause   ☐ Probable Cause   ☐ Root Cause   ☐ No Root Cause</w:t>
            </w:r>
          </w:p>
        </w:tc>
      </w:tr>
      <w:tr>
        <w:tc>
          <w:tcPr>
            <w:tcW w:w="9360" w:type="dxa"/>
            <w:vAlign w:val="top"/>
          </w:tcPr>
          <w:p>
            <w:pPr>
              <w:spacing w:before="60" w:after="60"/>
              <w:spacing w:before="40" w:after="40"/>
            </w:pPr>
            <w:r>
              <w:rPr>
                <w:sz w:val="20"/>
                <w:szCs w:val="20"/>
              </w:rPr>
              <w:t xml:space="preserve">☐ Man   ☐ Material   ☐ Machine   ☐ Method   ☐ Measurement   ☐ Milieu   ☐ No Root Cause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Human Error Evaluation (In Case Root cause identified as Human Error)</w:t>
            </w:r>
          </w:p>
        </w:tc>
      </w:tr>
      <w:tr>
        <w:tc>
          <w:tcPr>
            <w:tcW w:w="9360" w:type="dxa"/>
            <w:vAlign w:val="top"/>
          </w:tcPr>
          <w:p>
            <w:pPr>
              <w:spacing w:before="60" w:after="60"/>
              <w:spacing w:before="40" w:after="40"/>
            </w:pPr>
            <w:r>
              <w:rPr>
                <w:sz w:val="20"/>
                <w:szCs w:val="20"/>
              </w:rPr>
              <w:t xml:space="preserve">☐ Applicable   ☐ Not Applicable</w:t>
            </w:r>
          </w:p>
        </w:tc>
      </w:tr>
      <w:tr>
        <w:tc>
          <w:tcPr>
            <w:tcW w:w="9360" w:type="dxa"/>
            <w:vAlign w:val="top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0" w:lastRow="0" w:firstColumn="0" w:lastColumn="0" w:noHBand="1" w:noVBand="1"/>
            </w:tblPr>
            <w:tblGrid>
              <w:gridCol w:w="10469"/>
            </w:tblGrid>
            <w:tr>
              <w:trPr>
                <w:cantSplit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1046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617"/>
                    <w:gridCol w:w="2617"/>
                    <w:gridCol w:w="2617"/>
                    <w:gridCol w:w="2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Sr.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Employee ID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Error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Category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/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Impact Assessment:</w:t>
            </w:r>
          </w:p>
        </w:tc>
      </w:tr>
      <w:tr>
        <w:tc>
          <w:tcPr>
            <w:tcW w:w="9360" w:type="dxa"/>
            <w:vAlign w:val="top"/>
          </w:tcPr>
          <w:p>
            <w:pPr>
              <w:spacing w:before="60" w:after="60"/>
              <w:spacing w:before="40" w:after="40"/>
            </w:pPr>
            <w:r>
              <w:rPr>
                <w:sz w:val="20"/>
                <w:szCs w:val="20"/>
              </w:rPr>
              <w:t xml:space="preserve">☐ All results final   ☐ Interim — testing still in progress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Scope Assessment: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Batch Disposition</w:t>
            </w:r>
          </w:p>
        </w:tc>
      </w:tr>
      <w:tr>
        <w:tc>
          <w:tcPr>
            <w:tcW w:w="9360" w:type="dxa"/>
            <w:vAlign w:val="top"/>
          </w:tcPr>
          <w:p>
            <w:pPr>
              <w:spacing w:before="60" w:after="60"/>
              <w:spacing w:before="40" w:after="40"/>
            </w:pPr>
            <w:r>
              <w:rPr>
                <w:sz w:val="20"/>
                <w:szCs w:val="20"/>
              </w:rPr>
              <w:t xml:space="preserve">☐ Batch Approved   ☐ Batch Rejected   ☐ Batch Returned / Recalled   ☐ Not Applicable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Correction, Corrective and Preventive action Details (CAPA):</w:t>
            </w: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2"/>
              <w:numPr>
                <w:ilvl w:val="0"/>
                <w:numId w:val="0"/>
              </w:numPr>
              <w:outlineLvl w:val="1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Correction Details: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2"/>
              <w:numPr>
                <w:ilvl w:val="0"/>
                <w:numId w:val="0"/>
              </w:numPr>
              <w:outlineLvl w:val="1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Corrective Action: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vAlign w:val="top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0" w:lastRow="0" w:firstColumn="0" w:lastColumn="0" w:noHBand="1" w:noVBand="1"/>
            </w:tblPr>
            <w:tblGrid>
              <w:gridCol w:w="10469"/>
            </w:tblGrid>
            <w:tr>
              <w:trPr>
                <w:cantSplit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1046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93"/>
                    <w:gridCol w:w="2093"/>
                    <w:gridCol w:w="2093"/>
                    <w:gridCol w:w="2093"/>
                    <w:gridCol w:w="20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Sr.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Action Plan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Responsibility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Target Completion Date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Reference / Change Control No.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jc w:val="left"/>
            </w:pPr>
          </w:p>
          <w:p/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2"/>
              <w:numPr>
                <w:ilvl w:val="0"/>
                <w:numId w:val="0"/>
              </w:numPr>
              <w:outlineLvl w:val="1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Interim Control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vAlign w:val="top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0" w:lastRow="0" w:firstColumn="0" w:lastColumn="0" w:noHBand="1" w:noVBand="1"/>
            </w:tblPr>
            <w:tblGrid>
              <w:gridCol w:w="10469"/>
            </w:tblGrid>
            <w:tr>
              <w:trPr>
                <w:cantSplit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1046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93"/>
                    <w:gridCol w:w="2093"/>
                    <w:gridCol w:w="2093"/>
                    <w:gridCol w:w="2093"/>
                    <w:gridCol w:w="20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Sr.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Action Plan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Responsibility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Target Completion Date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Reference / Change Control No.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jc w:val="left"/>
            </w:pPr>
          </w:p>
          <w:p/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2"/>
              <w:numPr>
                <w:ilvl w:val="0"/>
                <w:numId w:val="0"/>
              </w:numPr>
              <w:outlineLvl w:val="1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Preventive Action:</w:t>
            </w:r>
          </w:p>
        </w:tc>
      </w:tr>
      <w:tr>
        <w:tc>
          <w:tcPr>
            <w:tcW w:w="9360" w:type="dxa"/>
            <w:vAlign w:val="top"/>
          </w:tcPr>
          <w:p>
            <w:pPr>
              <w:jc w:val="left"/>
            </w:pPr>
          </w:p>
        </w:tc>
      </w:tr>
      <w:tr>
        <w:tc>
          <w:tcPr>
            <w:tcW w:w="9360" w:type="dxa"/>
            <w:vAlign w:val="top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0" w:lastRow="0" w:firstColumn="0" w:lastColumn="0" w:noHBand="1" w:noVBand="1"/>
            </w:tblPr>
            <w:tblGrid>
              <w:gridCol w:w="10469"/>
            </w:tblGrid>
            <w:tr>
              <w:trPr>
                <w:cantSplit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1046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93"/>
                    <w:gridCol w:w="2093"/>
                    <w:gridCol w:w="2093"/>
                    <w:gridCol w:w="2093"/>
                    <w:gridCol w:w="20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Sr.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Action Plan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Responsibility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Target Completion Date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Reference / Change Control No.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jc w:val="left"/>
            </w:pPr>
          </w:p>
          <w:p/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CAPA Effectiveness Check</w:t>
            </w:r>
          </w:p>
        </w:tc>
      </w:tr>
      <w:tr>
        <w:tc>
          <w:tcPr>
            <w:tcW w:w="9360" w:type="dxa"/>
            <w:vAlign w:val="top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0" w:lastRow="0" w:firstColumn="0" w:lastColumn="0" w:noHBand="1" w:noVBand="1"/>
            </w:tblPr>
            <w:tblGrid>
              <w:gridCol w:w="10469"/>
            </w:tblGrid>
            <w:tr>
              <w:trPr>
                <w:cantSplit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10464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44"/>
                    <w:gridCol w:w="1744"/>
                    <w:gridCol w:w="1744"/>
                    <w:gridCol w:w="1744"/>
                    <w:gridCol w:w="1744"/>
                    <w:gridCol w:w="174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Sr.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Activity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Acceptance Criteria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Duration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Responsibility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Remarks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jc w:val="left"/>
            </w:pPr>
          </w:p>
          <w:p/>
        </w:tc>
      </w:tr>
      <w:tr>
        <w:tc>
          <w:tcPr>
            <w:tcW w:w="9360" w:type="dxa"/>
            <w:shd w:val="clear" w:color="auto" w:fill="D9D9D9"/>
            <w:vAlign w:val="center"/>
          </w:tcPr>
          <w:p>
            <w:pPr>
              <w:pStyle w:val="Heading1"/>
              <w:numPr>
                <w:ilvl w:val="0"/>
                <w:numId w:val="0"/>
              </w:numPr>
              <w:outlineLvl w:val="0"/>
              <w:spacing w:before="60" w:after="60"/>
              <w:spacing w:before="40" w:after="40"/>
            </w:pPr>
            <w:r>
              <w:rPr>
                <w:color w:val="000000"/>
                <w:b/>
                <w:bCs/>
                <w:sz w:val="20"/>
                <w:szCs w:val="20"/>
              </w:rPr>
              <w:t xml:space="preserve">List of Attachment:</w:t>
            </w:r>
          </w:p>
        </w:tc>
      </w:tr>
      <w:tr>
        <w:tc>
          <w:tcPr>
            <w:tcW w:w="9360" w:type="dxa"/>
            <w:vAlign w:val="top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0" w:lastRow="0" w:firstColumn="0" w:lastColumn="0" w:noHBand="1" w:noVBand="1"/>
            </w:tblPr>
            <w:tblGrid>
              <w:gridCol w:w="10469"/>
            </w:tblGrid>
            <w:tr>
              <w:trPr>
                <w:cantSplit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1046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617"/>
                    <w:gridCol w:w="2617"/>
                    <w:gridCol w:w="2617"/>
                    <w:gridCol w:w="261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Attachment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Description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Document Reference No.</w:t>
                        </w:r>
                      </w:p>
                    </w:tc>
                    <w:tc>
                      <w:tcPr>
                        <w:tcW w:w="0" w:type="auto"/>
                        <w:shd w:val="clear" w:color="auto" w:fill="D9E2F3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b/>
                          </w:rPr>
                          <w:t xml:space="preserve">No. of Pages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  <w:tc>
                      <w:tcPr>
                        <w:tcW w:w="0" w:type="auto"/>
                      </w:tcPr>
                      <w:p>
                        <w:pPr>
                          <w:jc w:val="left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jc w:val="left"/>
            </w:pPr>
          </w:p>
          <w:p/>
        </w:tc>
      </w:tr>
    </w:tbl>
    <w:p>
      <w:pPr>
        <w:spacing w:before="60" w:after="60"/>
      </w:pPr>
      <w:r>
        <w:rPr>
          <w:sz w:val="20"/>
          <w:szCs w:val="20"/>
        </w:rPr>
        <w:t/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D9D9D9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6"/>
                <w:szCs w:val="16"/>
              </w:rPr>
              <w:t xml:space="preserve">Prepared By EU (Sign. &amp; Date)</w:t>
            </w:r>
          </w:p>
        </w:tc>
        <w:tc>
          <w:tcPr>
            <w:tcW w:w="1872" w:type="dxa"/>
            <w:shd w:val="clear" w:color="auto" w:fill="D9D9D9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6"/>
                <w:szCs w:val="16"/>
              </w:rPr>
              <w:t xml:space="preserve">Reviewed By EU (Sign. &amp; Date)</w:t>
            </w:r>
          </w:p>
        </w:tc>
        <w:tc>
          <w:tcPr>
            <w:tcW w:w="1872" w:type="dxa"/>
            <w:shd w:val="clear" w:color="auto" w:fill="D9D9D9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6"/>
                <w:szCs w:val="16"/>
              </w:rPr>
              <w:t xml:space="preserve">Reviewed By Production (Sign. &amp; Date)</w:t>
            </w:r>
          </w:p>
        </w:tc>
        <w:tc>
          <w:tcPr>
            <w:tcW w:w="1872" w:type="dxa"/>
            <w:shd w:val="clear" w:color="auto" w:fill="D9D9D9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6"/>
                <w:szCs w:val="16"/>
              </w:rPr>
              <w:t xml:space="preserve">Reviewed By QA (Sign. &amp; Date)</w:t>
            </w:r>
          </w:p>
        </w:tc>
        <w:tc>
          <w:tcPr>
            <w:tcW w:w="1872" w:type="dxa"/>
            <w:shd w:val="clear" w:color="auto" w:fill="D9D9D9"/>
            <w:vAlign w:val="center"/>
          </w:tcPr>
          <w:p>
            <w:pPr>
              <w:spacing w:before="60" w:after="60"/>
              <w:spacing w:before="40" w:after="40"/>
            </w:pPr>
            <w:r>
              <w:rPr>
                <w:b/>
                <w:bCs/>
                <w:sz w:val="16"/>
                <w:szCs w:val="16"/>
              </w:rPr>
              <w:t xml:space="preserve">Approved By QA (Sign. &amp; Date)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40" w:after="240"/>
            </w:pPr>
          </w:p>
        </w:tc>
        <w:tc>
          <w:tcPr>
            <w:tcW w:w="1872" w:type="dxa"/>
            <w:vAlign w:val="center"/>
          </w:tcPr>
          <w:p>
            <w:pPr>
              <w:spacing w:before="240" w:after="240"/>
            </w:pPr>
          </w:p>
        </w:tc>
        <w:tc>
          <w:tcPr>
            <w:tcW w:w="1872" w:type="dxa"/>
            <w:vAlign w:val="center"/>
          </w:tcPr>
          <w:p>
            <w:pPr>
              <w:spacing w:before="240" w:after="240"/>
            </w:pPr>
          </w:p>
        </w:tc>
        <w:tc>
          <w:tcPr>
            <w:tcW w:w="1872" w:type="dxa"/>
            <w:vAlign w:val="center"/>
          </w:tcPr>
          <w:p>
            <w:pPr>
              <w:spacing w:before="240" w:after="240"/>
            </w:pPr>
          </w:p>
        </w:tc>
        <w:tc>
          <w:tcPr>
            <w:tcW w:w="1872" w:type="dxa"/>
            <w:vAlign w:val="center"/>
          </w:tcPr>
          <w:p>
            <w:pPr>
              <w:spacing w:before="240" w:after="240"/>
            </w:pPr>
          </w:p>
        </w:tc>
      </w:tr>
    </w:tbl>
    <w:p>
      <w:pPr>
        <w:spacing w:before="60" w:after="60"/>
      </w:pPr>
      <w:r>
        <w:rPr>
          <w:sz w:val="16"/>
          <w:szCs w:val="16"/>
        </w:rPr>
        <w:t xml:space="preserve">Note: Word template format shall be used to carry out the investigation. No. of reviewed by person can be added or removed based on investigation team members.</w:t>
      </w:r>
    </w:p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Confidential and Proprietary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SOP</w:t>
    </w:r>
    <w:r w:rsidR="00567893">
      <w:rPr>
        <w:sz w:val="24"/>
        <w:szCs w:val="24"/>
      </w:rPr>
      <w:t>/QA/017-F01/R01</w:t>
    </w:r>
    <w:r w:rsidR="006A6A70">
      <w:rPr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D78C" w14:textId="2AE50378" w:rsidR="00D07FF1" w:rsidRPr="00846DD6" w:rsidRDefault="00D07FF1" w:rsidP="00406D40">
    <w:pPr>
      <w:tabs>
        <w:tab w:val="left" w:pos="1080"/>
        <w:tab w:val="left" w:pos="7995"/>
      </w:tabs>
      <w:spacing w:line="276" w:lineRule="auto"/>
      <w:ind w:right="-144"/>
      <w:rPr>
        <w:b/>
        <w:sz w:val="24"/>
        <w:szCs w:val="24"/>
        <w:u w:val="single"/>
      </w:rPr>
    </w:pPr>
    <w:r w:rsidRPr="00E52BAF">
      <w:rPr>
        <w:b/>
        <w:sz w:val="24"/>
        <w:szCs w:val="24"/>
      </w:rPr>
      <w:t>Ref</w:t>
    </w:r>
    <w:r>
      <w:rPr>
        <w:b/>
        <w:sz w:val="24"/>
        <w:szCs w:val="24"/>
      </w:rPr>
      <w:t>e</w:t>
    </w:r>
    <w:r w:rsidRPr="00E52BAF">
      <w:rPr>
        <w:b/>
        <w:sz w:val="24"/>
        <w:szCs w:val="24"/>
      </w:rPr>
      <w:t>rence SOP No.:</w:t>
    </w:r>
    <w:r>
      <w:rPr>
        <w:b/>
        <w:sz w:val="24"/>
        <w:szCs w:val="24"/>
      </w:rPr>
      <w:t xml:space="preserve"> </w:t>
    </w:r>
    <w:r w:rsidRPr="00E52BAF">
      <w:rPr>
        <w:b/>
        <w:sz w:val="24"/>
        <w:szCs w:val="24"/>
      </w:rPr>
      <w:t/>
    </w:r>
    <w:r>
      <w:rPr>
        <w:b/>
        <w:sz w:val="24"/>
        <w:szCs w:val="24"/>
      </w:rPr>
      <w:t/>
    </w:r>
    <w:r w:rsidRPr="00E52BAF">
      <w:rPr>
        <w:b/>
        <w:sz w:val="24"/>
        <w:szCs w:val="24"/>
      </w:rPr>
      <w:t/>
    </w:r>
    <w:r w:rsidR="00567893">
      <w:rPr>
        <w:b/>
        <w:sz w:val="24"/>
        <w:szCs w:val="24"/>
      </w:rPr>
      <w:t/>
    </w:r>
    <w:r>
      <w:rPr>
        <w:b/>
        <w:sz w:val="24"/>
        <w:szCs w:val="24"/>
      </w:rPr>
      <w:t xml:space="preserve">                                                                           </w:t>
    </w:r>
    <w:r w:rsidR="00406D40">
      <w:rPr>
        <w:b/>
        <w:sz w:val="24"/>
        <w:szCs w:val="24"/>
      </w:rPr>
      <w:t xml:space="preserve">  </w:t>
    </w:r>
    <w:r>
      <w:rPr>
        <w:b/>
        <w:sz w:val="24"/>
        <w:szCs w:val="24"/>
      </w:rPr>
      <w:t>Unit: Drug Product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M.J. </w:t>
          </w:r>
          <w:r w:rsidR="00D07FF1">
            <w:rPr>
              <w:b/>
              <w:sz w:val="28"/>
              <w:szCs w:val="28"/>
            </w:rPr>
            <w:t>Biopharm Private Limited</w:t>
          </w:r>
        </w:p>
        <w:p w14:paraId="2DA6C33A" w14:textId="77777777" w:rsidR="00F71812" w:rsidRPr="00783570" w:rsidRDefault="00130CB4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9D2C7F">
            <w:rPr>
              <w:bCs/>
              <w:szCs w:val="24"/>
              <w:lang w:val="en-IN" w:eastAsia="en-US"/>
            </w:rPr>
            <w:t>Plot No. 18, International Biotech Park, Hinjawadi</w:t>
          </w:r>
          <w:r>
            <w:rPr>
              <w:bCs/>
              <w:szCs w:val="24"/>
              <w:lang w:val="en-IN" w:eastAsia="en-US"/>
            </w:rPr>
            <w:t>,</w:t>
          </w:r>
          <w:r w:rsidRPr="009D2C7F">
            <w:rPr>
              <w:bCs/>
              <w:szCs w:val="24"/>
              <w:lang w:val="en-IN" w:eastAsia="en-US"/>
            </w:rPr>
            <w:t xml:space="preserve"> Phase II, Pune 411057</w:t>
          </w:r>
          <w:r>
            <w:rPr>
              <w:bCs/>
              <w:szCs w:val="24"/>
              <w:lang w:val="en-IN" w:eastAsia="en-US"/>
            </w:rPr>
            <w:t>.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390049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3900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Investigation Report</w:t>
          </w:r>
        </w:p>
      </w:tc>
    </w:tr>
    <w:tr>
      <w:tc>
        <w:tcPr>
          <w:tcW w:w="5000" w:type="pct"/>
          <w:gridSpan w:val="2"/>
          <w:vAlign w:val="center"/>
        </w:tcPr>
        <w:tbl>
          <w:tblPr>
            <w:tblW w:w="5000" w:type="pct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</w:tblPr>
          <w:tblGrid>
            <w:gridCol w:w="3486"/>
            <w:gridCol w:w="3486"/>
            <w:gridCol w:w="3487"/>
          </w:tblGrid>
          <w:tr>
            <w:tc>
              <w:tcPr>
                <w:tcW w:w="3486" w:type="dxa"/>
                <w:vAlign w:val="center"/>
              </w:tcPr>
              <w:p>
                <w:pPr>
                  <w:spacing w:before="60" w:after="60"/>
                  <w:spacing w:before="40" w:after="40"/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Unit: Drug Substance</w:t>
                </w:r>
              </w:p>
            </w:tc>
            <w:tc>
              <w:tcPr>
                <w:tcW w:w="3486" w:type="dxa"/>
                <w:vAlign w:val="center"/>
              </w:tcPr>
              <w:p>
                <w:pPr>
                  <w:spacing w:before="60" w:after="60"/>
                  <w:spacing w:before="40" w:after="40"/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Reference SOP No.: SOP/QA/017</w:t>
                </w:r>
              </w:p>
            </w:tc>
            <w:tc>
              <w:tcPr>
                <w:tcW w:w="3487" w:type="dxa"/>
                <w:vAlign w:val="center"/>
              </w:tcPr>
              <w:p>
                <w:pPr>
                  <w:spacing w:before="60" w:after="60"/>
                  <w:spacing w:before="40" w:after="40"/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Revision No: R08</w:t>
                </w:r>
              </w:p>
            </w:tc>
          </w:tr>
        </w:tbl>
        <w:p/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color w:val="000000"/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color w:val="000000"/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