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621FF" w14:textId="35E1EDD1" w:rsidR="001C3311" w:rsidRPr="001C3311" w:rsidRDefault="001C3311" w:rsidP="001C3311">
      <w:pPr>
        <w:rPr>
          <w:rFonts w:ascii="Times New Roman" w:hAnsi="Times New Roman" w:cs="Times New Roman"/>
          <w:b/>
          <w:bCs/>
          <w:sz w:val="32"/>
          <w:szCs w:val="32"/>
          <w:u w:val="single"/>
        </w:rPr>
      </w:pPr>
      <w:r w:rsidRPr="001C3311">
        <w:rPr>
          <w:rFonts w:ascii="Times New Roman" w:hAnsi="Times New Roman" w:cs="Times New Roman"/>
          <w:b/>
          <w:bCs/>
          <w:sz w:val="32"/>
          <w:szCs w:val="32"/>
        </w:rPr>
        <w:t xml:space="preserve"> </w:t>
      </w:r>
      <w:r w:rsidRPr="001C3311">
        <w:rPr>
          <w:rFonts w:ascii="Times New Roman" w:hAnsi="Times New Roman" w:cs="Times New Roman"/>
          <w:b/>
          <w:bCs/>
          <w:sz w:val="32"/>
          <w:szCs w:val="32"/>
          <w:u w:val="single"/>
        </w:rPr>
        <w:t>Chapter 3: Challenges and Remedies of Floods in Maharashtra</w:t>
      </w:r>
    </w:p>
    <w:p w14:paraId="32B7758C" w14:textId="77777777" w:rsidR="001C3311" w:rsidRDefault="001C3311" w:rsidP="001C3311">
      <w:pPr>
        <w:rPr>
          <w:rFonts w:ascii="Times New Roman" w:hAnsi="Times New Roman" w:cs="Times New Roman"/>
        </w:rPr>
      </w:pPr>
    </w:p>
    <w:p w14:paraId="1A3283C7" w14:textId="497F4644" w:rsidR="001C3311" w:rsidRPr="001C3311" w:rsidRDefault="001C3311" w:rsidP="001C3311">
      <w:pPr>
        <w:rPr>
          <w:rFonts w:ascii="Times New Roman" w:hAnsi="Times New Roman" w:cs="Times New Roman"/>
          <w:b/>
          <w:bCs/>
          <w:sz w:val="28"/>
          <w:szCs w:val="28"/>
        </w:rPr>
      </w:pPr>
      <w:r w:rsidRPr="001C3311">
        <w:rPr>
          <w:rFonts w:ascii="Times New Roman" w:hAnsi="Times New Roman" w:cs="Times New Roman"/>
          <w:b/>
          <w:bCs/>
          <w:sz w:val="28"/>
          <w:szCs w:val="28"/>
        </w:rPr>
        <w:t>3.1 Challenges in Flood Management</w:t>
      </w:r>
    </w:p>
    <w:p w14:paraId="1EF62636" w14:textId="77777777" w:rsidR="001C3311" w:rsidRPr="001C3311" w:rsidRDefault="001C3311" w:rsidP="001C3311">
      <w:pPr>
        <w:rPr>
          <w:rFonts w:ascii="Times New Roman" w:hAnsi="Times New Roman" w:cs="Times New Roman"/>
        </w:rPr>
      </w:pPr>
    </w:p>
    <w:p w14:paraId="6424B2F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 management in Maharashtra faces numerous challenges that hinder effective prevention and mitigation. These challenges can be categorized into infrastructural, administrative, financial, and community-based issues.</w:t>
      </w:r>
    </w:p>
    <w:p w14:paraId="6EF1B2C5" w14:textId="77777777" w:rsidR="001C3311" w:rsidRPr="001C3311" w:rsidRDefault="001C3311" w:rsidP="001C3311">
      <w:pPr>
        <w:rPr>
          <w:rFonts w:ascii="Times New Roman" w:hAnsi="Times New Roman" w:cs="Times New Roman"/>
          <w:b/>
          <w:bCs/>
        </w:rPr>
      </w:pPr>
    </w:p>
    <w:p w14:paraId="49642CFF" w14:textId="6F3CF0F5" w:rsidR="001C3311" w:rsidRPr="001C3311" w:rsidRDefault="001C3311" w:rsidP="001C3311">
      <w:pPr>
        <w:rPr>
          <w:rFonts w:ascii="Times New Roman" w:hAnsi="Times New Roman" w:cs="Times New Roman"/>
          <w:b/>
          <w:bCs/>
          <w:sz w:val="24"/>
          <w:szCs w:val="24"/>
        </w:rPr>
      </w:pPr>
      <w:r w:rsidRPr="001C3311">
        <w:rPr>
          <w:rFonts w:ascii="Times New Roman" w:hAnsi="Times New Roman" w:cs="Times New Roman"/>
          <w:b/>
          <w:bCs/>
          <w:sz w:val="24"/>
          <w:szCs w:val="24"/>
        </w:rPr>
        <w:t>3.1.1 Infrastructural Challenges</w:t>
      </w:r>
    </w:p>
    <w:p w14:paraId="231F0F2D" w14:textId="77777777" w:rsidR="001C3311" w:rsidRPr="001C3311" w:rsidRDefault="001C3311" w:rsidP="001C3311">
      <w:pPr>
        <w:rPr>
          <w:rFonts w:ascii="Times New Roman" w:hAnsi="Times New Roman" w:cs="Times New Roman"/>
          <w:b/>
          <w:bCs/>
        </w:rPr>
      </w:pPr>
    </w:p>
    <w:p w14:paraId="7995F155" w14:textId="41EE22A0"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 xml:space="preserve">Inadequate Drainage Systems: </w:t>
      </w:r>
    </w:p>
    <w:p w14:paraId="08584EB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Many urban areas in Maharashtra, particularly Mumbai, have outdated and insufficient drainage systems. These systems are not equipped to handle the heavy rainfall that the region often experiences during the monsoon season. The lack of proper drainage leads to severe waterlogging and flooding, disrupting daily life and causing significant damage.</w:t>
      </w:r>
    </w:p>
    <w:p w14:paraId="3ED1115C" w14:textId="77777777" w:rsidR="001C3311" w:rsidRPr="001C3311" w:rsidRDefault="001C3311" w:rsidP="001C3311">
      <w:pPr>
        <w:rPr>
          <w:rFonts w:ascii="Times New Roman" w:hAnsi="Times New Roman" w:cs="Times New Roman"/>
        </w:rPr>
      </w:pPr>
    </w:p>
    <w:p w14:paraId="7593BD73" w14:textId="7044D68B"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Encroachment on Water Bodies:</w:t>
      </w:r>
    </w:p>
    <w:p w14:paraId="3FD7EC79"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Unauthorized construction on riverbanks, floodplains, and wetlands reduces the natural capacity of these areas to absorb floodwaters. Urbanization has led to the conversion of many natural water bodies into residential and commercial areas, exacerbating the risk of flooding.</w:t>
      </w:r>
    </w:p>
    <w:p w14:paraId="5997B5FF" w14:textId="77777777" w:rsidR="001C3311" w:rsidRPr="001C3311" w:rsidRDefault="001C3311" w:rsidP="001C3311">
      <w:pPr>
        <w:rPr>
          <w:rFonts w:ascii="Times New Roman" w:hAnsi="Times New Roman" w:cs="Times New Roman"/>
          <w:b/>
          <w:bCs/>
        </w:rPr>
      </w:pPr>
    </w:p>
    <w:p w14:paraId="2C2DE1E3" w14:textId="1852256C"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Aging Infrastructure:</w:t>
      </w:r>
    </w:p>
    <w:p w14:paraId="773F8AAB" w14:textId="77777777" w:rsidR="001C3311" w:rsidRDefault="001C3311" w:rsidP="001C3311">
      <w:pPr>
        <w:rPr>
          <w:rFonts w:ascii="Times New Roman" w:hAnsi="Times New Roman" w:cs="Times New Roman"/>
        </w:rPr>
      </w:pPr>
      <w:r w:rsidRPr="001C3311">
        <w:rPr>
          <w:rFonts w:ascii="Times New Roman" w:hAnsi="Times New Roman" w:cs="Times New Roman"/>
        </w:rPr>
        <w:t>Dams, levees, and embankments in some regions of Maharashtra are old and require urgent maintenance or upgrading. Many of these structures were built decades ago and are not designed to handle the increased volume and intensity of rainfall seen today.</w:t>
      </w:r>
    </w:p>
    <w:p w14:paraId="6C4B7B77" w14:textId="6B28C7E7" w:rsidR="00433790" w:rsidRPr="001C3311" w:rsidRDefault="00433790" w:rsidP="001C3311">
      <w:pPr>
        <w:rPr>
          <w:rFonts w:ascii="Times New Roman" w:hAnsi="Times New Roman" w:cs="Times New Roman"/>
        </w:rPr>
      </w:pPr>
    </w:p>
    <w:p w14:paraId="5BB7ADB7" w14:textId="73F1EB75" w:rsidR="001C3311" w:rsidRPr="001C3311" w:rsidRDefault="00433790" w:rsidP="001C3311">
      <w:pPr>
        <w:rPr>
          <w:rFonts w:ascii="Times New Roman" w:hAnsi="Times New Roman" w:cs="Times New Roman"/>
        </w:rPr>
      </w:pPr>
      <w:r>
        <w:rPr>
          <w:rFonts w:ascii="Times New Roman" w:hAnsi="Times New Roman" w:cs="Times New Roman"/>
          <w:noProof/>
        </w:rPr>
        <w:lastRenderedPageBreak/>
        <w:drawing>
          <wp:inline distT="0" distB="0" distL="0" distR="0" wp14:anchorId="22E2F053" wp14:editId="30CC6C0D">
            <wp:extent cx="5731510" cy="3222625"/>
            <wp:effectExtent l="0" t="0" r="2540" b="0"/>
            <wp:docPr id="202395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2109" name="Picture 2023952109"/>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903F64" w14:textId="2D59F455" w:rsidR="001C3311" w:rsidRPr="00433790" w:rsidRDefault="001C3311" w:rsidP="00433790">
      <w:pPr>
        <w:jc w:val="center"/>
        <w:rPr>
          <w:rFonts w:ascii="Times New Roman" w:hAnsi="Times New Roman" w:cs="Times New Roman"/>
          <w:b/>
          <w:bCs/>
        </w:rPr>
      </w:pPr>
      <w:r w:rsidRPr="00433790">
        <w:rPr>
          <w:rFonts w:ascii="Times New Roman" w:hAnsi="Times New Roman" w:cs="Times New Roman"/>
          <w:b/>
          <w:bCs/>
        </w:rPr>
        <w:t xml:space="preserve">Image </w:t>
      </w:r>
      <w:r w:rsidR="00433790" w:rsidRPr="00433790">
        <w:rPr>
          <w:rFonts w:ascii="Times New Roman" w:hAnsi="Times New Roman" w:cs="Times New Roman"/>
          <w:b/>
          <w:bCs/>
        </w:rPr>
        <w:t>3.</w:t>
      </w:r>
      <w:r w:rsidRPr="00433790">
        <w:rPr>
          <w:rFonts w:ascii="Times New Roman" w:hAnsi="Times New Roman" w:cs="Times New Roman"/>
          <w:b/>
          <w:bCs/>
        </w:rPr>
        <w:t>1: Waterlogged streets in Mumbai during a flood</w:t>
      </w:r>
    </w:p>
    <w:p w14:paraId="28DCA71C" w14:textId="77777777" w:rsidR="001C3311" w:rsidRPr="001C3311" w:rsidRDefault="001C3311" w:rsidP="001C3311">
      <w:pPr>
        <w:rPr>
          <w:rFonts w:ascii="Times New Roman" w:hAnsi="Times New Roman" w:cs="Times New Roman"/>
          <w:b/>
          <w:bCs/>
          <w:sz w:val="24"/>
          <w:szCs w:val="24"/>
        </w:rPr>
      </w:pPr>
    </w:p>
    <w:p w14:paraId="3403B776" w14:textId="5DF225B1" w:rsidR="001C3311" w:rsidRPr="001C3311" w:rsidRDefault="001C3311" w:rsidP="001C3311">
      <w:pPr>
        <w:rPr>
          <w:rFonts w:ascii="Times New Roman" w:hAnsi="Times New Roman" w:cs="Times New Roman"/>
          <w:b/>
          <w:bCs/>
          <w:sz w:val="24"/>
          <w:szCs w:val="24"/>
        </w:rPr>
      </w:pPr>
      <w:r w:rsidRPr="001C3311">
        <w:rPr>
          <w:rFonts w:ascii="Times New Roman" w:hAnsi="Times New Roman" w:cs="Times New Roman"/>
          <w:b/>
          <w:bCs/>
          <w:sz w:val="24"/>
          <w:szCs w:val="24"/>
        </w:rPr>
        <w:t xml:space="preserve"> 3.1.2 Administrative Challenges</w:t>
      </w:r>
    </w:p>
    <w:p w14:paraId="0DA1FEFD" w14:textId="77777777" w:rsidR="001C3311" w:rsidRPr="001C3311" w:rsidRDefault="001C3311" w:rsidP="001C3311">
      <w:pPr>
        <w:rPr>
          <w:rFonts w:ascii="Times New Roman" w:hAnsi="Times New Roman" w:cs="Times New Roman"/>
        </w:rPr>
      </w:pPr>
    </w:p>
    <w:p w14:paraId="1ABFF093" w14:textId="72625988"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Coordination Between Agencies:</w:t>
      </w:r>
    </w:p>
    <w:p w14:paraId="507D07E0"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Effective flood management requires seamless coordination between various governmental departments and agencies. However, there is often a lack of communication and collaboration, leading to fragmented and inefficient responses to flood situations.</w:t>
      </w:r>
    </w:p>
    <w:p w14:paraId="67A3F95C" w14:textId="77777777" w:rsidR="001C3311" w:rsidRPr="001C3311" w:rsidRDefault="001C3311" w:rsidP="001C3311">
      <w:pPr>
        <w:rPr>
          <w:rFonts w:ascii="Times New Roman" w:hAnsi="Times New Roman" w:cs="Times New Roman"/>
        </w:rPr>
      </w:pPr>
    </w:p>
    <w:p w14:paraId="18A22839" w14:textId="6270BF35"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Policy Implementation:</w:t>
      </w:r>
    </w:p>
    <w:p w14:paraId="1FEDD878"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Despite having policies and plans in place for flood management, the implementation at the ground level is frequently inefficient and inconsistent. Local authorities may lack the resources or capacity to enforce these policies effectively.</w:t>
      </w:r>
    </w:p>
    <w:p w14:paraId="02962B32" w14:textId="77777777" w:rsidR="001C3311" w:rsidRPr="001C3311" w:rsidRDefault="001C3311" w:rsidP="001C3311">
      <w:pPr>
        <w:rPr>
          <w:rFonts w:ascii="Times New Roman" w:hAnsi="Times New Roman" w:cs="Times New Roman"/>
        </w:rPr>
      </w:pPr>
    </w:p>
    <w:p w14:paraId="5603C819" w14:textId="2F30A081"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Data and Information Sharing:</w:t>
      </w:r>
    </w:p>
    <w:p w14:paraId="6A2043F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Inadequate sharing of data and information between agencies hampers effective flood forecasting and early warning dissemination. Real-time data on weather patterns, river levels, and other critical factors are essential for timely and accurate flood warnings.</w:t>
      </w:r>
    </w:p>
    <w:p w14:paraId="72DD611B" w14:textId="11EB983F" w:rsidR="001C3311" w:rsidRPr="001C3311" w:rsidRDefault="008D7AA5" w:rsidP="001C3311">
      <w:pPr>
        <w:rPr>
          <w:rFonts w:ascii="Times New Roman" w:hAnsi="Times New Roman" w:cs="Times New Roman"/>
        </w:rPr>
      </w:pPr>
      <w:r>
        <w:rPr>
          <w:rFonts w:ascii="Times New Roman" w:hAnsi="Times New Roman" w:cs="Times New Roman"/>
          <w:noProof/>
        </w:rPr>
        <w:lastRenderedPageBreak/>
        <w:drawing>
          <wp:inline distT="0" distB="0" distL="0" distR="0" wp14:anchorId="163C5E04" wp14:editId="14B7A3BF">
            <wp:extent cx="5731510" cy="3223895"/>
            <wp:effectExtent l="0" t="0" r="2540" b="0"/>
            <wp:docPr id="1023722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22512" name="Picture 102372251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E32FFC" w14:textId="3BBFD62E" w:rsidR="001C3311" w:rsidRPr="008D7AA5" w:rsidRDefault="001C3311" w:rsidP="008D7AA5">
      <w:pPr>
        <w:jc w:val="center"/>
        <w:rPr>
          <w:rFonts w:ascii="Times New Roman" w:hAnsi="Times New Roman" w:cs="Times New Roman"/>
          <w:b/>
          <w:bCs/>
        </w:rPr>
      </w:pPr>
      <w:r w:rsidRPr="008D7AA5">
        <w:rPr>
          <w:rFonts w:ascii="Times New Roman" w:hAnsi="Times New Roman" w:cs="Times New Roman"/>
          <w:b/>
          <w:bCs/>
        </w:rPr>
        <w:t xml:space="preserve">Image </w:t>
      </w:r>
      <w:r w:rsidR="008D7AA5" w:rsidRPr="008D7AA5">
        <w:rPr>
          <w:rFonts w:ascii="Times New Roman" w:hAnsi="Times New Roman" w:cs="Times New Roman"/>
          <w:b/>
          <w:bCs/>
        </w:rPr>
        <w:t>3.</w:t>
      </w:r>
      <w:r w:rsidRPr="008D7AA5">
        <w:rPr>
          <w:rFonts w:ascii="Times New Roman" w:hAnsi="Times New Roman" w:cs="Times New Roman"/>
          <w:b/>
          <w:bCs/>
        </w:rPr>
        <w:t>2: Government officials in a meeting discussing flood response strategies</w:t>
      </w:r>
    </w:p>
    <w:p w14:paraId="73B4B507" w14:textId="77777777" w:rsidR="001C3311" w:rsidRPr="001C3311" w:rsidRDefault="001C3311" w:rsidP="001C3311">
      <w:pPr>
        <w:rPr>
          <w:rFonts w:ascii="Times New Roman" w:hAnsi="Times New Roman" w:cs="Times New Roman"/>
          <w:b/>
          <w:bCs/>
        </w:rPr>
      </w:pPr>
    </w:p>
    <w:p w14:paraId="7691CF9E" w14:textId="7769ECA2"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 xml:space="preserve"> 3.1.3 Financial Challenges</w:t>
      </w:r>
    </w:p>
    <w:p w14:paraId="52D6C6D3" w14:textId="77777777" w:rsidR="001C3311" w:rsidRPr="001C3311" w:rsidRDefault="001C3311" w:rsidP="001C3311">
      <w:pPr>
        <w:rPr>
          <w:rFonts w:ascii="Times New Roman" w:hAnsi="Times New Roman" w:cs="Times New Roman"/>
        </w:rPr>
      </w:pPr>
    </w:p>
    <w:p w14:paraId="1496722F" w14:textId="02A2314C"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Funding Constraints:</w:t>
      </w:r>
    </w:p>
    <w:p w14:paraId="6AA72D45" w14:textId="3FC3E5EE"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Insufficient budget allocation for flood management and mitigation projects delays critical </w:t>
      </w:r>
      <w:proofErr w:type="spellStart"/>
      <w:r w:rsidRPr="001C3311">
        <w:rPr>
          <w:rFonts w:ascii="Times New Roman" w:hAnsi="Times New Roman" w:cs="Times New Roman"/>
        </w:rPr>
        <w:t>infrastrcture</w:t>
      </w:r>
      <w:proofErr w:type="spellEnd"/>
      <w:r w:rsidRPr="001C3311">
        <w:rPr>
          <w:rFonts w:ascii="Times New Roman" w:hAnsi="Times New Roman" w:cs="Times New Roman"/>
        </w:rPr>
        <w:t xml:space="preserve"> development. Many flood-prone areas lack the necessary funds to implement effective flood prevention measures.</w:t>
      </w:r>
    </w:p>
    <w:p w14:paraId="2A8092C0" w14:textId="77777777" w:rsidR="001C3311" w:rsidRPr="001C3311" w:rsidRDefault="001C3311" w:rsidP="001C3311">
      <w:pPr>
        <w:rPr>
          <w:rFonts w:ascii="Times New Roman" w:hAnsi="Times New Roman" w:cs="Times New Roman"/>
        </w:rPr>
      </w:pPr>
    </w:p>
    <w:p w14:paraId="218A8BB2" w14:textId="27FD8DD2"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Disaster Relief Funds:</w:t>
      </w:r>
    </w:p>
    <w:p w14:paraId="5B1DEB2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Delays in the disbursement and allocation of disaster relief funds affect the timely recovery and rehabilitation of affected communities. Bureaucratic hurdles and inefficiencies often slow down the process of getting aid to those in need.</w:t>
      </w:r>
    </w:p>
    <w:p w14:paraId="37B9FF84" w14:textId="77777777" w:rsidR="00BE18F3" w:rsidRDefault="00BE18F3" w:rsidP="001C3311">
      <w:pPr>
        <w:rPr>
          <w:rFonts w:ascii="Times New Roman" w:hAnsi="Times New Roman" w:cs="Times New Roman"/>
          <w:noProof/>
        </w:rPr>
      </w:pPr>
    </w:p>
    <w:p w14:paraId="25D2250F" w14:textId="2D1C74CF" w:rsidR="001C3311" w:rsidRPr="001C3311" w:rsidRDefault="00BE18F3" w:rsidP="001C3311">
      <w:pPr>
        <w:rPr>
          <w:rFonts w:ascii="Times New Roman" w:hAnsi="Times New Roman" w:cs="Times New Roman"/>
        </w:rPr>
      </w:pPr>
      <w:r>
        <w:rPr>
          <w:rFonts w:ascii="Times New Roman" w:hAnsi="Times New Roman" w:cs="Times New Roman"/>
          <w:noProof/>
        </w:rPr>
        <w:lastRenderedPageBreak/>
        <w:drawing>
          <wp:inline distT="0" distB="0" distL="0" distR="0" wp14:anchorId="373733FC" wp14:editId="61D7C138">
            <wp:extent cx="5731510" cy="3514783"/>
            <wp:effectExtent l="0" t="0" r="2540" b="9525"/>
            <wp:docPr id="2032404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04568" name="Picture 2032404568"/>
                    <pic:cNvPicPr/>
                  </pic:nvPicPr>
                  <pic:blipFill rotWithShape="1">
                    <a:blip r:embed="rId7">
                      <a:extLst>
                        <a:ext uri="{28A0092B-C50C-407E-A947-70E740481C1C}">
                          <a14:useLocalDpi xmlns:a14="http://schemas.microsoft.com/office/drawing/2010/main" val="0"/>
                        </a:ext>
                      </a:extLst>
                    </a:blip>
                    <a:srcRect t="8146"/>
                    <a:stretch/>
                  </pic:blipFill>
                  <pic:spPr bwMode="auto">
                    <a:xfrm>
                      <a:off x="0" y="0"/>
                      <a:ext cx="5731510" cy="3514783"/>
                    </a:xfrm>
                    <a:prstGeom prst="rect">
                      <a:avLst/>
                    </a:prstGeom>
                    <a:ln>
                      <a:noFill/>
                    </a:ln>
                    <a:extLst>
                      <a:ext uri="{53640926-AAD7-44D8-BBD7-CCE9431645EC}">
                        <a14:shadowObscured xmlns:a14="http://schemas.microsoft.com/office/drawing/2010/main"/>
                      </a:ext>
                    </a:extLst>
                  </pic:spPr>
                </pic:pic>
              </a:graphicData>
            </a:graphic>
          </wp:inline>
        </w:drawing>
      </w:r>
    </w:p>
    <w:p w14:paraId="09E482A6" w14:textId="597CB686"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3: Graph showing budget allocation trends for flood management</w:t>
      </w:r>
    </w:p>
    <w:p w14:paraId="1E74D7C0" w14:textId="77777777" w:rsidR="001C3311" w:rsidRPr="001C3311" w:rsidRDefault="001C3311" w:rsidP="001C3311">
      <w:pPr>
        <w:rPr>
          <w:rFonts w:ascii="Times New Roman" w:hAnsi="Times New Roman" w:cs="Times New Roman"/>
        </w:rPr>
      </w:pPr>
    </w:p>
    <w:p w14:paraId="03859222" w14:textId="1DF55C40" w:rsidR="001C3311" w:rsidRPr="00F27BCA" w:rsidRDefault="001C3311" w:rsidP="001C3311">
      <w:pPr>
        <w:rPr>
          <w:rFonts w:ascii="Times New Roman" w:hAnsi="Times New Roman" w:cs="Times New Roman"/>
          <w:sz w:val="24"/>
          <w:szCs w:val="24"/>
        </w:rPr>
      </w:pPr>
      <w:r w:rsidRPr="00F27BCA">
        <w:rPr>
          <w:rFonts w:ascii="Times New Roman" w:hAnsi="Times New Roman" w:cs="Times New Roman"/>
          <w:sz w:val="24"/>
          <w:szCs w:val="24"/>
        </w:rPr>
        <w:t>3.1.4 Community-Based Challenges</w:t>
      </w:r>
    </w:p>
    <w:p w14:paraId="3643CA5D" w14:textId="77777777" w:rsidR="001C3311" w:rsidRPr="001C3311" w:rsidRDefault="001C3311" w:rsidP="001C3311">
      <w:pPr>
        <w:rPr>
          <w:rFonts w:ascii="Times New Roman" w:hAnsi="Times New Roman" w:cs="Times New Roman"/>
        </w:rPr>
      </w:pPr>
    </w:p>
    <w:p w14:paraId="61B72B79" w14:textId="25679C1F"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Public Awareness and Preparedness:</w:t>
      </w:r>
    </w:p>
    <w:p w14:paraId="4B0BAB0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Lack of awareness and preparedness among communities about flood risks and response measures exacerbates the impact of floods. Many residents of flood-prone areas are unaware of the steps they can take to protect themselves and their property.</w:t>
      </w:r>
    </w:p>
    <w:p w14:paraId="19AE19B8" w14:textId="77777777" w:rsidR="001C3311" w:rsidRPr="001C3311" w:rsidRDefault="001C3311" w:rsidP="001C3311">
      <w:pPr>
        <w:rPr>
          <w:rFonts w:ascii="Times New Roman" w:hAnsi="Times New Roman" w:cs="Times New Roman"/>
        </w:rPr>
      </w:pPr>
    </w:p>
    <w:p w14:paraId="471D7552" w14:textId="1E75920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Migration and Informal Settlements:</w:t>
      </w:r>
    </w:p>
    <w:p w14:paraId="502A9D96"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High rates of migration to urban areas lead to the growth of informal settlements in vulnerable zones, increasing the risk of flood damage. These settlements often lack proper infrastructure and are built in areas prone to flooding.</w:t>
      </w:r>
    </w:p>
    <w:p w14:paraId="0DEC5252" w14:textId="3657BC98" w:rsidR="001C3311" w:rsidRPr="001C3311" w:rsidRDefault="00BE18F3" w:rsidP="001C3311">
      <w:pPr>
        <w:rPr>
          <w:rFonts w:ascii="Times New Roman" w:hAnsi="Times New Roman" w:cs="Times New Roman"/>
        </w:rPr>
      </w:pPr>
      <w:r>
        <w:rPr>
          <w:rFonts w:ascii="Times New Roman" w:hAnsi="Times New Roman" w:cs="Times New Roman"/>
          <w:noProof/>
        </w:rPr>
        <w:lastRenderedPageBreak/>
        <w:drawing>
          <wp:inline distT="0" distB="0" distL="0" distR="0" wp14:anchorId="5EEAF18D" wp14:editId="42963AF4">
            <wp:extent cx="5731510" cy="3820795"/>
            <wp:effectExtent l="0" t="0" r="2540" b="8255"/>
            <wp:docPr id="679780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0061" name="Picture 679780061"/>
                    <pic:cNvPicPr/>
                  </pic:nvPicPr>
                  <pic:blipFill>
                    <a:blip r:embed="rId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E1ECA90" w14:textId="6639FD70"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4: Informal settlements in a flood-prone area</w:t>
      </w:r>
    </w:p>
    <w:p w14:paraId="3E4DC7AF" w14:textId="77777777" w:rsidR="001C3311" w:rsidRPr="001C3311" w:rsidRDefault="001C3311" w:rsidP="001C3311">
      <w:pPr>
        <w:rPr>
          <w:rFonts w:ascii="Times New Roman" w:hAnsi="Times New Roman" w:cs="Times New Roman"/>
        </w:rPr>
      </w:pPr>
    </w:p>
    <w:p w14:paraId="48F26874" w14:textId="68904525" w:rsidR="001C3311" w:rsidRPr="00F27BCA" w:rsidRDefault="001C3311" w:rsidP="001C3311">
      <w:pPr>
        <w:rPr>
          <w:rFonts w:ascii="Times New Roman" w:hAnsi="Times New Roman" w:cs="Times New Roman"/>
          <w:b/>
          <w:bCs/>
          <w:sz w:val="28"/>
          <w:szCs w:val="28"/>
        </w:rPr>
      </w:pPr>
      <w:r w:rsidRPr="00F27BCA">
        <w:rPr>
          <w:rFonts w:ascii="Times New Roman" w:hAnsi="Times New Roman" w:cs="Times New Roman"/>
          <w:b/>
          <w:bCs/>
          <w:sz w:val="28"/>
          <w:szCs w:val="28"/>
        </w:rPr>
        <w:t>3.2 Impact of Floods</w:t>
      </w:r>
    </w:p>
    <w:p w14:paraId="169E08DA" w14:textId="77777777" w:rsidR="001C3311" w:rsidRPr="001C3311" w:rsidRDefault="001C3311" w:rsidP="001C3311">
      <w:pPr>
        <w:rPr>
          <w:rFonts w:ascii="Times New Roman" w:hAnsi="Times New Roman" w:cs="Times New Roman"/>
        </w:rPr>
      </w:pPr>
    </w:p>
    <w:p w14:paraId="47C65D7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have a wide-ranging impact on various aspects of society, economy, and the environment. Understanding these impacts is crucial for developing effective mitigation and response strategies.</w:t>
      </w:r>
    </w:p>
    <w:p w14:paraId="1FFBDED8" w14:textId="77777777" w:rsidR="001C3311" w:rsidRPr="00F27BCA" w:rsidRDefault="001C3311" w:rsidP="001C3311">
      <w:pPr>
        <w:rPr>
          <w:rFonts w:ascii="Times New Roman" w:hAnsi="Times New Roman" w:cs="Times New Roman"/>
          <w:b/>
          <w:bCs/>
        </w:rPr>
      </w:pPr>
    </w:p>
    <w:p w14:paraId="1CA0C4AF" w14:textId="3733072A"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rPr>
        <w:t xml:space="preserve"> </w:t>
      </w:r>
      <w:r w:rsidRPr="00F27BCA">
        <w:rPr>
          <w:rFonts w:ascii="Times New Roman" w:hAnsi="Times New Roman" w:cs="Times New Roman"/>
          <w:b/>
          <w:bCs/>
          <w:sz w:val="24"/>
          <w:szCs w:val="24"/>
        </w:rPr>
        <w:t>3.2.1 Social Impact</w:t>
      </w:r>
    </w:p>
    <w:p w14:paraId="5EA63A99" w14:textId="77777777" w:rsidR="001C3311" w:rsidRPr="001C3311" w:rsidRDefault="001C3311" w:rsidP="001C3311">
      <w:pPr>
        <w:rPr>
          <w:rFonts w:ascii="Times New Roman" w:hAnsi="Times New Roman" w:cs="Times New Roman"/>
        </w:rPr>
      </w:pPr>
    </w:p>
    <w:p w14:paraId="2A22F54C" w14:textId="3BB8711A" w:rsidR="001C3311" w:rsidRPr="001C3311" w:rsidRDefault="001C3311" w:rsidP="001C3311">
      <w:pPr>
        <w:rPr>
          <w:rFonts w:ascii="Times New Roman" w:hAnsi="Times New Roman" w:cs="Times New Roman"/>
        </w:rPr>
      </w:pPr>
      <w:r w:rsidRPr="00F27BCA">
        <w:rPr>
          <w:rFonts w:ascii="Times New Roman" w:hAnsi="Times New Roman" w:cs="Times New Roman"/>
          <w:b/>
          <w:bCs/>
        </w:rPr>
        <w:t>Loss of Life and Injury:</w:t>
      </w:r>
    </w:p>
    <w:p w14:paraId="1A2925C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can result in significant loss of life and cause injuries to many people. The immediate effects of drowning, physical trauma, and exposure to hazardous conditions during floods contribute to high mortality and morbidity rates.</w:t>
      </w:r>
    </w:p>
    <w:p w14:paraId="379BDE00" w14:textId="77777777" w:rsidR="001C3311" w:rsidRPr="001C3311" w:rsidRDefault="001C3311" w:rsidP="001C3311">
      <w:pPr>
        <w:rPr>
          <w:rFonts w:ascii="Times New Roman" w:hAnsi="Times New Roman" w:cs="Times New Roman"/>
        </w:rPr>
      </w:pPr>
    </w:p>
    <w:p w14:paraId="71A06623" w14:textId="4852E49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Displacement and Homelessness:</w:t>
      </w:r>
    </w:p>
    <w:p w14:paraId="317B392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often force people to leave their homes, leading to temporary or permanent displacement. Evacuated individuals face challenges in finding shelter, food, and basic necessities, and prolonged displacement can have severe psychological and social consequences.</w:t>
      </w:r>
    </w:p>
    <w:p w14:paraId="5F4BC742" w14:textId="77777777" w:rsidR="001C3311" w:rsidRPr="001C3311" w:rsidRDefault="001C3311" w:rsidP="001C3311">
      <w:pPr>
        <w:rPr>
          <w:rFonts w:ascii="Times New Roman" w:hAnsi="Times New Roman" w:cs="Times New Roman"/>
        </w:rPr>
      </w:pPr>
    </w:p>
    <w:p w14:paraId="79281D1E" w14:textId="29EF2B50" w:rsidR="001C3311" w:rsidRPr="00F27BCA" w:rsidRDefault="001C3311" w:rsidP="001C3311">
      <w:pPr>
        <w:rPr>
          <w:rFonts w:ascii="Times New Roman" w:hAnsi="Times New Roman" w:cs="Times New Roman"/>
          <w:b/>
          <w:bCs/>
        </w:rPr>
      </w:pPr>
      <w:r w:rsidRPr="00F27BCA">
        <w:rPr>
          <w:rFonts w:ascii="Times New Roman" w:hAnsi="Times New Roman" w:cs="Times New Roman"/>
          <w:b/>
          <w:bCs/>
        </w:rPr>
        <w:lastRenderedPageBreak/>
        <w:t>Health Issues:</w:t>
      </w:r>
    </w:p>
    <w:p w14:paraId="12F2088E" w14:textId="77777777" w:rsidR="001C3311" w:rsidRDefault="001C3311" w:rsidP="001C3311">
      <w:pPr>
        <w:rPr>
          <w:rFonts w:ascii="Times New Roman" w:hAnsi="Times New Roman" w:cs="Times New Roman"/>
        </w:rPr>
      </w:pPr>
      <w:r w:rsidRPr="001C3311">
        <w:rPr>
          <w:rFonts w:ascii="Times New Roman" w:hAnsi="Times New Roman" w:cs="Times New Roman"/>
        </w:rPr>
        <w:t>Standing floodwaters can become breeding grounds for waterborne diseases such as cholera, dengue, and malaria. Lack of access to clean drinking water and sanitation facilities further exacerbates health risks for affected populations.</w:t>
      </w:r>
    </w:p>
    <w:p w14:paraId="079183C6" w14:textId="611B93BC" w:rsidR="00BE18F3" w:rsidRPr="001C3311" w:rsidRDefault="00BE18F3" w:rsidP="001C3311">
      <w:pPr>
        <w:rPr>
          <w:rFonts w:ascii="Times New Roman" w:hAnsi="Times New Roman" w:cs="Times New Roman"/>
        </w:rPr>
      </w:pPr>
      <w:r>
        <w:rPr>
          <w:rFonts w:ascii="Times New Roman" w:hAnsi="Times New Roman" w:cs="Times New Roman"/>
          <w:noProof/>
        </w:rPr>
        <w:drawing>
          <wp:inline distT="0" distB="0" distL="0" distR="0" wp14:anchorId="79FF779F" wp14:editId="28773EE6">
            <wp:extent cx="5756564" cy="3705819"/>
            <wp:effectExtent l="0" t="0" r="0" b="9525"/>
            <wp:docPr id="659650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0082" name="Picture 659650082"/>
                    <pic:cNvPicPr/>
                  </pic:nvPicPr>
                  <pic:blipFill>
                    <a:blip r:embed="rId9">
                      <a:extLst>
                        <a:ext uri="{28A0092B-C50C-407E-A947-70E740481C1C}">
                          <a14:useLocalDpi xmlns:a14="http://schemas.microsoft.com/office/drawing/2010/main" val="0"/>
                        </a:ext>
                      </a:extLst>
                    </a:blip>
                    <a:stretch>
                      <a:fillRect/>
                    </a:stretch>
                  </pic:blipFill>
                  <pic:spPr>
                    <a:xfrm>
                      <a:off x="0" y="0"/>
                      <a:ext cx="5796809" cy="3731727"/>
                    </a:xfrm>
                    <a:prstGeom prst="rect">
                      <a:avLst/>
                    </a:prstGeom>
                  </pic:spPr>
                </pic:pic>
              </a:graphicData>
            </a:graphic>
          </wp:inline>
        </w:drawing>
      </w:r>
    </w:p>
    <w:p w14:paraId="6A3EDE6A" w14:textId="77777777" w:rsidR="001C3311" w:rsidRPr="001C3311" w:rsidRDefault="001C3311" w:rsidP="001C3311">
      <w:pPr>
        <w:rPr>
          <w:rFonts w:ascii="Times New Roman" w:hAnsi="Times New Roman" w:cs="Times New Roman"/>
        </w:rPr>
      </w:pPr>
    </w:p>
    <w:p w14:paraId="08E77682" w14:textId="7A91382A"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5: Displaced families in temporary shelters after a flood</w:t>
      </w:r>
    </w:p>
    <w:p w14:paraId="32B9FF37" w14:textId="77777777" w:rsidR="001C3311" w:rsidRPr="001C3311" w:rsidRDefault="001C3311" w:rsidP="001C3311">
      <w:pPr>
        <w:rPr>
          <w:rFonts w:ascii="Times New Roman" w:hAnsi="Times New Roman" w:cs="Times New Roman"/>
        </w:rPr>
      </w:pPr>
    </w:p>
    <w:p w14:paraId="2480BE58" w14:textId="13D1D90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3.2.2 Economic Impact</w:t>
      </w:r>
    </w:p>
    <w:p w14:paraId="7A12F5E1" w14:textId="77777777" w:rsidR="001C3311" w:rsidRPr="001C3311" w:rsidRDefault="001C3311" w:rsidP="001C3311">
      <w:pPr>
        <w:rPr>
          <w:rFonts w:ascii="Times New Roman" w:hAnsi="Times New Roman" w:cs="Times New Roman"/>
        </w:rPr>
      </w:pPr>
    </w:p>
    <w:p w14:paraId="446FB69E" w14:textId="69EF7B14"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Damage to Property and Infrastructure:</w:t>
      </w:r>
    </w:p>
    <w:p w14:paraId="0CBDAB3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Floods </w:t>
      </w:r>
      <w:proofErr w:type="spellStart"/>
      <w:r w:rsidRPr="001C3311">
        <w:rPr>
          <w:rFonts w:ascii="Times New Roman" w:hAnsi="Times New Roman" w:cs="Times New Roman"/>
        </w:rPr>
        <w:t>cause</w:t>
      </w:r>
      <w:proofErr w:type="spellEnd"/>
      <w:r w:rsidRPr="001C3311">
        <w:rPr>
          <w:rFonts w:ascii="Times New Roman" w:hAnsi="Times New Roman" w:cs="Times New Roman"/>
        </w:rPr>
        <w:t xml:space="preserve"> extensive damage to homes, commercial buildings, roads, bridges, and other infrastructure. The repair and rebuilding costs are significant, and the economic burden falls heavily on individuals, businesses, and governments.</w:t>
      </w:r>
    </w:p>
    <w:p w14:paraId="635EDC7C" w14:textId="77777777" w:rsidR="001C3311" w:rsidRPr="001C3311" w:rsidRDefault="001C3311" w:rsidP="001C3311">
      <w:pPr>
        <w:rPr>
          <w:rFonts w:ascii="Times New Roman" w:hAnsi="Times New Roman" w:cs="Times New Roman"/>
        </w:rPr>
      </w:pPr>
    </w:p>
    <w:p w14:paraId="493D6A05" w14:textId="27B83A9A" w:rsidR="001C3311" w:rsidRPr="001C3311" w:rsidRDefault="001C3311" w:rsidP="001C3311">
      <w:pPr>
        <w:rPr>
          <w:rFonts w:ascii="Times New Roman" w:hAnsi="Times New Roman" w:cs="Times New Roman"/>
        </w:rPr>
      </w:pPr>
      <w:r w:rsidRPr="00F27BCA">
        <w:rPr>
          <w:rFonts w:ascii="Times New Roman" w:hAnsi="Times New Roman" w:cs="Times New Roman"/>
          <w:b/>
          <w:bCs/>
        </w:rPr>
        <w:t>Loss of Livelihood:</w:t>
      </w:r>
    </w:p>
    <w:p w14:paraId="54192E0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Agricultural lands and crops are often destroyed by floods, leading to a loss of income for farmers. Small businesses and industries also suffer from flood damage, resulting in job losses and economic instability.</w:t>
      </w:r>
    </w:p>
    <w:p w14:paraId="65070E04" w14:textId="77777777" w:rsidR="001C3311" w:rsidRPr="001C3311" w:rsidRDefault="001C3311" w:rsidP="001C3311">
      <w:pPr>
        <w:rPr>
          <w:rFonts w:ascii="Times New Roman" w:hAnsi="Times New Roman" w:cs="Times New Roman"/>
        </w:rPr>
      </w:pPr>
    </w:p>
    <w:p w14:paraId="5AB1A2FE" w14:textId="41D315D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Insurance Claims and Financial Strain:</w:t>
      </w:r>
    </w:p>
    <w:p w14:paraId="6BC6C78F"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The surge in insurance claims following floods puts financial strain on insurance companies and can lead to increased premiums. For those without insurance, the financial impact of rebuilding and recovery can be devastating.</w:t>
      </w:r>
    </w:p>
    <w:p w14:paraId="43E29842" w14:textId="0FF382D9" w:rsidR="001C3311" w:rsidRPr="001C3311" w:rsidRDefault="00BE18F3" w:rsidP="001C3311">
      <w:pPr>
        <w:rPr>
          <w:rFonts w:ascii="Times New Roman" w:hAnsi="Times New Roman" w:cs="Times New Roman"/>
        </w:rPr>
      </w:pPr>
      <w:r>
        <w:rPr>
          <w:rFonts w:ascii="Times New Roman" w:hAnsi="Times New Roman" w:cs="Times New Roman"/>
          <w:noProof/>
        </w:rPr>
        <w:drawing>
          <wp:inline distT="0" distB="0" distL="0" distR="0" wp14:anchorId="0BEF7875" wp14:editId="2EB64653">
            <wp:extent cx="5731510" cy="6264275"/>
            <wp:effectExtent l="0" t="0" r="2540" b="3175"/>
            <wp:docPr id="1309520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0734" name="Picture 1309520734"/>
                    <pic:cNvPicPr/>
                  </pic:nvPicPr>
                  <pic:blipFill>
                    <a:blip r:embed="rId10">
                      <a:extLst>
                        <a:ext uri="{28A0092B-C50C-407E-A947-70E740481C1C}">
                          <a14:useLocalDpi xmlns:a14="http://schemas.microsoft.com/office/drawing/2010/main" val="0"/>
                        </a:ext>
                      </a:extLst>
                    </a:blip>
                    <a:stretch>
                      <a:fillRect/>
                    </a:stretch>
                  </pic:blipFill>
                  <pic:spPr>
                    <a:xfrm>
                      <a:off x="0" y="0"/>
                      <a:ext cx="5731510" cy="6264275"/>
                    </a:xfrm>
                    <a:prstGeom prst="rect">
                      <a:avLst/>
                    </a:prstGeom>
                  </pic:spPr>
                </pic:pic>
              </a:graphicData>
            </a:graphic>
          </wp:inline>
        </w:drawing>
      </w:r>
    </w:p>
    <w:p w14:paraId="66F7F79D" w14:textId="2F70EA18"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6: Flood-damaged infrastructure and property</w:t>
      </w:r>
    </w:p>
    <w:p w14:paraId="51E3217E" w14:textId="77777777" w:rsidR="001C3311" w:rsidRPr="001C3311" w:rsidRDefault="001C3311" w:rsidP="001C3311">
      <w:pPr>
        <w:rPr>
          <w:rFonts w:ascii="Times New Roman" w:hAnsi="Times New Roman" w:cs="Times New Roman"/>
        </w:rPr>
      </w:pPr>
    </w:p>
    <w:p w14:paraId="1188C85A" w14:textId="19B4003B"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3.2.3 Environmental Impact</w:t>
      </w:r>
    </w:p>
    <w:p w14:paraId="477AD58C" w14:textId="77777777" w:rsidR="001C3311" w:rsidRPr="001C3311" w:rsidRDefault="001C3311" w:rsidP="001C3311">
      <w:pPr>
        <w:rPr>
          <w:rFonts w:ascii="Times New Roman" w:hAnsi="Times New Roman" w:cs="Times New Roman"/>
        </w:rPr>
      </w:pPr>
    </w:p>
    <w:p w14:paraId="4E5F462F" w14:textId="359812FB"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Erosion and Sedimentation:</w:t>
      </w:r>
    </w:p>
    <w:p w14:paraId="38144940"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cause soil erosion and the deposition of sediment in riverbeds and floodplains. This can alter the landscape, affect agricultural productivity, and disrupt natural habitats.</w:t>
      </w:r>
    </w:p>
    <w:p w14:paraId="7D4ADD5C" w14:textId="77777777" w:rsidR="001C3311" w:rsidRPr="001C3311" w:rsidRDefault="001C3311" w:rsidP="001C3311">
      <w:pPr>
        <w:rPr>
          <w:rFonts w:ascii="Times New Roman" w:hAnsi="Times New Roman" w:cs="Times New Roman"/>
        </w:rPr>
      </w:pPr>
    </w:p>
    <w:p w14:paraId="3C1B0CB5" w14:textId="5E486149" w:rsidR="001C3311" w:rsidRPr="001C3311" w:rsidRDefault="001C3311" w:rsidP="001C3311">
      <w:pPr>
        <w:rPr>
          <w:rFonts w:ascii="Times New Roman" w:hAnsi="Times New Roman" w:cs="Times New Roman"/>
        </w:rPr>
      </w:pPr>
      <w:r w:rsidRPr="00F27BCA">
        <w:rPr>
          <w:rFonts w:ascii="Times New Roman" w:hAnsi="Times New Roman" w:cs="Times New Roman"/>
          <w:b/>
          <w:bCs/>
        </w:rPr>
        <w:t>Water Quality Degradation:</w:t>
      </w:r>
    </w:p>
    <w:p w14:paraId="74C3400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Floodwaters often carry pollutants, chemicals, and debris, leading to contamination of water sources. This can affect drinking water supplies, harm aquatic ecosystems, and pose long-term environmental challenges.</w:t>
      </w:r>
    </w:p>
    <w:p w14:paraId="017B9F24" w14:textId="77777777" w:rsidR="001C3311" w:rsidRPr="001C3311" w:rsidRDefault="001C3311" w:rsidP="001C3311">
      <w:pPr>
        <w:rPr>
          <w:rFonts w:ascii="Times New Roman" w:hAnsi="Times New Roman" w:cs="Times New Roman"/>
        </w:rPr>
      </w:pPr>
    </w:p>
    <w:p w14:paraId="7E94D8DA" w14:textId="742469D0"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Loss of Biodiversity:</w:t>
      </w:r>
    </w:p>
    <w:p w14:paraId="2F502CE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can lead to the loss of flora and fauna in affected areas. The destruction of natural habitats and the displacement of wildlife disrupts ecosystems and can lead to a decline in biodiversity.</w:t>
      </w:r>
    </w:p>
    <w:p w14:paraId="31D7ECD8" w14:textId="3D7FAD64" w:rsidR="001C3311" w:rsidRPr="001C3311" w:rsidRDefault="00BE18F3" w:rsidP="001C3311">
      <w:pPr>
        <w:rPr>
          <w:rFonts w:ascii="Times New Roman" w:hAnsi="Times New Roman" w:cs="Times New Roman"/>
        </w:rPr>
      </w:pPr>
      <w:r>
        <w:rPr>
          <w:rFonts w:ascii="Times New Roman" w:hAnsi="Times New Roman" w:cs="Times New Roman"/>
          <w:noProof/>
        </w:rPr>
        <w:drawing>
          <wp:inline distT="0" distB="0" distL="0" distR="0" wp14:anchorId="662B9C22" wp14:editId="0CC2EE3B">
            <wp:extent cx="5731510" cy="3223895"/>
            <wp:effectExtent l="0" t="0" r="2540" b="0"/>
            <wp:docPr id="1162092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92508" name="Picture 1162092508"/>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A5DA28" w14:textId="5CB32E6F"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7: Environmental impact of floods on a river ecosystem</w:t>
      </w:r>
    </w:p>
    <w:p w14:paraId="4CAF1981" w14:textId="77777777" w:rsidR="001C3311" w:rsidRPr="001C3311" w:rsidRDefault="001C3311" w:rsidP="001C3311">
      <w:pPr>
        <w:rPr>
          <w:rFonts w:ascii="Times New Roman" w:hAnsi="Times New Roman" w:cs="Times New Roman"/>
        </w:rPr>
      </w:pPr>
    </w:p>
    <w:p w14:paraId="7472560F" w14:textId="38B40F31"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3.3 Flood Economy and Responses</w:t>
      </w:r>
    </w:p>
    <w:p w14:paraId="615C6260" w14:textId="77777777" w:rsidR="001C3311" w:rsidRPr="001C3311" w:rsidRDefault="001C3311" w:rsidP="001C3311">
      <w:pPr>
        <w:rPr>
          <w:rFonts w:ascii="Times New Roman" w:hAnsi="Times New Roman" w:cs="Times New Roman"/>
        </w:rPr>
      </w:pPr>
    </w:p>
    <w:p w14:paraId="3036F07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economic impact of floods extends beyond immediate damage, influencing long-term economic stability and growth. Effective responses to floods are crucial for mitigating these impacts and ensuring swift recovery.</w:t>
      </w:r>
    </w:p>
    <w:p w14:paraId="46B4CFAA" w14:textId="77777777" w:rsidR="001C3311" w:rsidRPr="001C3311" w:rsidRDefault="001C3311" w:rsidP="001C3311">
      <w:pPr>
        <w:rPr>
          <w:rFonts w:ascii="Times New Roman" w:hAnsi="Times New Roman" w:cs="Times New Roman"/>
        </w:rPr>
      </w:pPr>
    </w:p>
    <w:p w14:paraId="218F87F3" w14:textId="266474B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3.3.1 Economic Responses</w:t>
      </w:r>
    </w:p>
    <w:p w14:paraId="1A5F2AEE" w14:textId="77777777" w:rsidR="001C3311" w:rsidRPr="001C3311" w:rsidRDefault="001C3311" w:rsidP="001C3311">
      <w:pPr>
        <w:rPr>
          <w:rFonts w:ascii="Times New Roman" w:hAnsi="Times New Roman" w:cs="Times New Roman"/>
        </w:rPr>
      </w:pPr>
    </w:p>
    <w:p w14:paraId="4FFEA209" w14:textId="649FEA5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Government Relief Programs:</w:t>
      </w:r>
    </w:p>
    <w:p w14:paraId="769B083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Governments often implement relief programs to support affected communities. These programs may include financial aid, subsidies for rebuilding, and provision of essential services.</w:t>
      </w:r>
    </w:p>
    <w:p w14:paraId="3497E540" w14:textId="77777777" w:rsidR="001C3311" w:rsidRPr="001C3311" w:rsidRDefault="001C3311" w:rsidP="001C3311">
      <w:pPr>
        <w:rPr>
          <w:rFonts w:ascii="Times New Roman" w:hAnsi="Times New Roman" w:cs="Times New Roman"/>
        </w:rPr>
      </w:pPr>
    </w:p>
    <w:p w14:paraId="4242A10A" w14:textId="6CEF1CB0" w:rsidR="001C3311" w:rsidRPr="001C3311" w:rsidRDefault="001C3311" w:rsidP="001C3311">
      <w:pPr>
        <w:rPr>
          <w:rFonts w:ascii="Times New Roman" w:hAnsi="Times New Roman" w:cs="Times New Roman"/>
        </w:rPr>
      </w:pPr>
      <w:r w:rsidRPr="00F27BCA">
        <w:rPr>
          <w:rFonts w:ascii="Times New Roman" w:hAnsi="Times New Roman" w:cs="Times New Roman"/>
          <w:b/>
          <w:bCs/>
        </w:rPr>
        <w:t>International Aid and Assistance:</w:t>
      </w:r>
    </w:p>
    <w:p w14:paraId="1128DFD7"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 severe flood events, international organizations and countries may provide aid and assistance. This can include financial support, humanitarian aid, and technical expertise in disaster management.</w:t>
      </w:r>
    </w:p>
    <w:p w14:paraId="68200176" w14:textId="77777777" w:rsidR="001C3311" w:rsidRPr="001C3311" w:rsidRDefault="001C3311" w:rsidP="001C3311">
      <w:pPr>
        <w:rPr>
          <w:rFonts w:ascii="Times New Roman" w:hAnsi="Times New Roman" w:cs="Times New Roman"/>
        </w:rPr>
      </w:pPr>
    </w:p>
    <w:p w14:paraId="2EE4FB36" w14:textId="2E069F0E"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Insurance and Risk Management:</w:t>
      </w:r>
    </w:p>
    <w:p w14:paraId="21861D50"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Developing comprehensive insurance schemes and risk management strategies can help mitigate the financial impact of floods. Encouraging individuals and businesses to adopt flood insurance can provide a safety net and support faster recovery.</w:t>
      </w:r>
    </w:p>
    <w:p w14:paraId="311F3F9C" w14:textId="24236929" w:rsidR="001C3311" w:rsidRPr="001C3311" w:rsidRDefault="000771E5" w:rsidP="001C3311">
      <w:pPr>
        <w:rPr>
          <w:rFonts w:ascii="Times New Roman" w:hAnsi="Times New Roman" w:cs="Times New Roman"/>
        </w:rPr>
      </w:pPr>
      <w:r>
        <w:rPr>
          <w:rFonts w:ascii="Times New Roman" w:hAnsi="Times New Roman" w:cs="Times New Roman"/>
          <w:noProof/>
        </w:rPr>
        <w:drawing>
          <wp:inline distT="0" distB="0" distL="0" distR="0" wp14:anchorId="7D860190" wp14:editId="56CD463F">
            <wp:extent cx="5486399" cy="3616037"/>
            <wp:effectExtent l="0" t="0" r="635" b="3810"/>
            <wp:docPr id="318233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3134" name="Picture 318233134"/>
                    <pic:cNvPicPr/>
                  </pic:nvPicPr>
                  <pic:blipFill>
                    <a:blip r:embed="rId12">
                      <a:extLst>
                        <a:ext uri="{28A0092B-C50C-407E-A947-70E740481C1C}">
                          <a14:useLocalDpi xmlns:a14="http://schemas.microsoft.com/office/drawing/2010/main" val="0"/>
                        </a:ext>
                      </a:extLst>
                    </a:blip>
                    <a:stretch>
                      <a:fillRect/>
                    </a:stretch>
                  </pic:blipFill>
                  <pic:spPr>
                    <a:xfrm>
                      <a:off x="0" y="0"/>
                      <a:ext cx="5573168" cy="3673226"/>
                    </a:xfrm>
                    <a:prstGeom prst="rect">
                      <a:avLst/>
                    </a:prstGeom>
                  </pic:spPr>
                </pic:pic>
              </a:graphicData>
            </a:graphic>
          </wp:inline>
        </w:drawing>
      </w:r>
    </w:p>
    <w:p w14:paraId="16D80A55" w14:textId="3EDBA374"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BE18F3" w:rsidRPr="000771E5">
        <w:rPr>
          <w:rFonts w:ascii="Times New Roman" w:hAnsi="Times New Roman" w:cs="Times New Roman"/>
          <w:b/>
          <w:bCs/>
        </w:rPr>
        <w:t>3.</w:t>
      </w:r>
      <w:r w:rsidRPr="000771E5">
        <w:rPr>
          <w:rFonts w:ascii="Times New Roman" w:hAnsi="Times New Roman" w:cs="Times New Roman"/>
          <w:b/>
          <w:bCs/>
        </w:rPr>
        <w:t>8: Government relief efforts following a flood</w:t>
      </w:r>
    </w:p>
    <w:p w14:paraId="79111D5E" w14:textId="77777777" w:rsidR="001C3311" w:rsidRPr="001C3311" w:rsidRDefault="001C3311" w:rsidP="001C3311">
      <w:pPr>
        <w:rPr>
          <w:rFonts w:ascii="Times New Roman" w:hAnsi="Times New Roman" w:cs="Times New Roman"/>
        </w:rPr>
      </w:pPr>
    </w:p>
    <w:p w14:paraId="20A08BB9" w14:textId="463A9E04"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3.3.2 Infrastructure and Technological Responses</w:t>
      </w:r>
    </w:p>
    <w:p w14:paraId="4A1CF353" w14:textId="77777777" w:rsidR="001C3311" w:rsidRPr="001C3311" w:rsidRDefault="001C3311" w:rsidP="001C3311">
      <w:pPr>
        <w:rPr>
          <w:rFonts w:ascii="Times New Roman" w:hAnsi="Times New Roman" w:cs="Times New Roman"/>
        </w:rPr>
      </w:pPr>
    </w:p>
    <w:p w14:paraId="53AF9D0E" w14:textId="0C9B0627"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Early Warning Systems:</w:t>
      </w:r>
    </w:p>
    <w:p w14:paraId="1328FD20"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Implementing advanced early warning systems can provide timely alerts to communities, allowing them to evacuate and take necessary precautions. These systems use real-time data from weather stations, river gauges, and satellite imagery.</w:t>
      </w:r>
    </w:p>
    <w:p w14:paraId="268382B4" w14:textId="77777777" w:rsidR="001C3311" w:rsidRPr="00F27BCA" w:rsidRDefault="001C3311" w:rsidP="001C3311">
      <w:pPr>
        <w:rPr>
          <w:rFonts w:ascii="Times New Roman" w:hAnsi="Times New Roman" w:cs="Times New Roman"/>
          <w:b/>
          <w:bCs/>
        </w:rPr>
      </w:pPr>
    </w:p>
    <w:p w14:paraId="1E39F135" w14:textId="31C72C65"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Flood-Resilient Infrastructure:</w:t>
      </w:r>
    </w:p>
    <w:p w14:paraId="2FE7527A"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Investing in flood-resilient infrastructure, such as elevated buildings, flood barriers, and drainage systems, can reduce the impact of floods. Urban planning and zoning regulations should incorporate flood risk assessments to ensure sustainable development.</w:t>
      </w:r>
    </w:p>
    <w:p w14:paraId="5853CC17" w14:textId="77777777" w:rsidR="001C3311" w:rsidRPr="001C3311" w:rsidRDefault="001C3311" w:rsidP="001C3311">
      <w:pPr>
        <w:rPr>
          <w:rFonts w:ascii="Times New Roman" w:hAnsi="Times New Roman" w:cs="Times New Roman"/>
        </w:rPr>
      </w:pPr>
    </w:p>
    <w:p w14:paraId="21C969EC" w14:textId="29B1C87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Technology and Innovation:</w:t>
      </w:r>
    </w:p>
    <w:p w14:paraId="46F134D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Leveraging technology and innovation, such as remote sensing, GIS mapping, and predictive </w:t>
      </w:r>
      <w:proofErr w:type="spellStart"/>
      <w:r w:rsidRPr="001C3311">
        <w:rPr>
          <w:rFonts w:ascii="Times New Roman" w:hAnsi="Times New Roman" w:cs="Times New Roman"/>
        </w:rPr>
        <w:t>modeling</w:t>
      </w:r>
      <w:proofErr w:type="spellEnd"/>
      <w:r w:rsidRPr="001C3311">
        <w:rPr>
          <w:rFonts w:ascii="Times New Roman" w:hAnsi="Times New Roman" w:cs="Times New Roman"/>
        </w:rPr>
        <w:t>, can enhance flood management. These tools can improve flood forecasting, risk assessment, and emergency response planning.</w:t>
      </w:r>
    </w:p>
    <w:p w14:paraId="2E85C99E" w14:textId="39C8E7AA" w:rsidR="001C3311" w:rsidRPr="001C3311" w:rsidRDefault="000771E5" w:rsidP="001C3311">
      <w:pPr>
        <w:rPr>
          <w:rFonts w:ascii="Times New Roman" w:hAnsi="Times New Roman" w:cs="Times New Roman"/>
        </w:rPr>
      </w:pPr>
      <w:r>
        <w:rPr>
          <w:rFonts w:ascii="Times New Roman" w:hAnsi="Times New Roman" w:cs="Times New Roman"/>
          <w:noProof/>
        </w:rPr>
        <w:drawing>
          <wp:inline distT="0" distB="0" distL="0" distR="0" wp14:anchorId="6B6C3A66" wp14:editId="41E0AFBA">
            <wp:extent cx="5731510" cy="4045585"/>
            <wp:effectExtent l="0" t="0" r="2540" b="0"/>
            <wp:docPr id="1662287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7473" name="Picture 1662287473"/>
                    <pic:cNvPicPr/>
                  </pic:nvPicPr>
                  <pic:blipFill>
                    <a:blip r:embed="rId13">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5D94893D" w14:textId="0D927DC2"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9: Early warning system for flood</w:t>
      </w:r>
    </w:p>
    <w:p w14:paraId="2661D702" w14:textId="77777777" w:rsidR="001C3311" w:rsidRPr="001C3311" w:rsidRDefault="001C3311" w:rsidP="001C3311">
      <w:pPr>
        <w:rPr>
          <w:rFonts w:ascii="Times New Roman" w:hAnsi="Times New Roman" w:cs="Times New Roman"/>
        </w:rPr>
      </w:pPr>
    </w:p>
    <w:p w14:paraId="12822625" w14:textId="268546EC" w:rsidR="001C3311" w:rsidRPr="00F27BCA" w:rsidRDefault="001C3311" w:rsidP="001C3311">
      <w:pPr>
        <w:rPr>
          <w:rFonts w:ascii="Times New Roman" w:hAnsi="Times New Roman" w:cs="Times New Roman"/>
          <w:sz w:val="28"/>
          <w:szCs w:val="28"/>
        </w:rPr>
      </w:pPr>
      <w:r w:rsidRPr="00F27BCA">
        <w:rPr>
          <w:rFonts w:ascii="Times New Roman" w:hAnsi="Times New Roman" w:cs="Times New Roman"/>
          <w:sz w:val="28"/>
          <w:szCs w:val="28"/>
        </w:rPr>
        <w:t>3.4 Flood Response Forces</w:t>
      </w:r>
    </w:p>
    <w:p w14:paraId="25FE18AF" w14:textId="77777777" w:rsidR="001C3311" w:rsidRPr="001C3311" w:rsidRDefault="001C3311" w:rsidP="001C3311">
      <w:pPr>
        <w:rPr>
          <w:rFonts w:ascii="Times New Roman" w:hAnsi="Times New Roman" w:cs="Times New Roman"/>
        </w:rPr>
      </w:pPr>
    </w:p>
    <w:p w14:paraId="2005B0B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 the event of a flood, various specialized forces and agencies play a crucial role in rescue and relief operations. These forces include disaster response teams, military units, and volunteer organizations.</w:t>
      </w:r>
    </w:p>
    <w:p w14:paraId="155A2139" w14:textId="77777777" w:rsidR="001C3311" w:rsidRPr="00F27BCA" w:rsidRDefault="001C3311" w:rsidP="001C3311">
      <w:pPr>
        <w:rPr>
          <w:rFonts w:ascii="Times New Roman" w:hAnsi="Times New Roman" w:cs="Times New Roman"/>
          <w:sz w:val="24"/>
          <w:szCs w:val="24"/>
        </w:rPr>
      </w:pPr>
    </w:p>
    <w:p w14:paraId="3DB94406" w14:textId="6C14AF42"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 xml:space="preserve"> 3.4.1 Task Forces and Disaster Response Teams</w:t>
      </w:r>
    </w:p>
    <w:p w14:paraId="07737C7D" w14:textId="77777777" w:rsidR="001C3311" w:rsidRPr="001C3311" w:rsidRDefault="001C3311" w:rsidP="001C3311">
      <w:pPr>
        <w:rPr>
          <w:rFonts w:ascii="Times New Roman" w:hAnsi="Times New Roman" w:cs="Times New Roman"/>
        </w:rPr>
      </w:pPr>
    </w:p>
    <w:p w14:paraId="747B86DF" w14:textId="5DBB5D2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National Disaster Response Force (NDRF):</w:t>
      </w:r>
    </w:p>
    <w:p w14:paraId="41F21372"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The NDRF is a specialized force in India tasked with disaster response and relief operations. They are equipped with trained personnel and advanced equipment to conduct rescue missions, provide medical aid, and support recovery efforts.</w:t>
      </w:r>
    </w:p>
    <w:p w14:paraId="7EE0CEC2" w14:textId="77777777" w:rsidR="001C3311" w:rsidRPr="00F27BCA" w:rsidRDefault="001C3311" w:rsidP="001C3311">
      <w:pPr>
        <w:rPr>
          <w:rFonts w:ascii="Times New Roman" w:hAnsi="Times New Roman" w:cs="Times New Roman"/>
          <w:b/>
          <w:bCs/>
        </w:rPr>
      </w:pPr>
    </w:p>
    <w:p w14:paraId="1168DA39" w14:textId="486D3EC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State Disaster Response Forces (SDRF):</w:t>
      </w:r>
    </w:p>
    <w:p w14:paraId="7E8865F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Each state in India has its own SDRF to respond to local disasters. These forces work in coordination with the NDRF and other agencies to ensure timely and effective response to flood situations.</w:t>
      </w:r>
    </w:p>
    <w:p w14:paraId="51BD9E55" w14:textId="77777777" w:rsidR="001C3311" w:rsidRPr="001C3311" w:rsidRDefault="001C3311" w:rsidP="001C3311">
      <w:pPr>
        <w:rPr>
          <w:rFonts w:ascii="Times New Roman" w:hAnsi="Times New Roman" w:cs="Times New Roman"/>
        </w:rPr>
      </w:pPr>
    </w:p>
    <w:p w14:paraId="727013CB" w14:textId="57E69586" w:rsidR="001C3311" w:rsidRPr="001C3311" w:rsidRDefault="001C3311" w:rsidP="001C3311">
      <w:pPr>
        <w:rPr>
          <w:rFonts w:ascii="Times New Roman" w:hAnsi="Times New Roman" w:cs="Times New Roman"/>
        </w:rPr>
      </w:pPr>
      <w:r w:rsidRPr="00F27BCA">
        <w:rPr>
          <w:rFonts w:ascii="Times New Roman" w:hAnsi="Times New Roman" w:cs="Times New Roman"/>
          <w:b/>
          <w:bCs/>
        </w:rPr>
        <w:t>Local Emergency Services</w:t>
      </w:r>
      <w:r w:rsidRPr="001C3311">
        <w:rPr>
          <w:rFonts w:ascii="Times New Roman" w:hAnsi="Times New Roman" w:cs="Times New Roman"/>
        </w:rPr>
        <w:t>:</w:t>
      </w:r>
    </w:p>
    <w:p w14:paraId="50B448AF"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Local emergency services, including fire brigades, police, and medical teams, are often the first responders during floods. Their quick action and coordination are vital for saving lives and minimizing damage.</w:t>
      </w:r>
    </w:p>
    <w:p w14:paraId="2F5537D1" w14:textId="3E5284D4" w:rsidR="001C3311" w:rsidRPr="001C3311" w:rsidRDefault="000771E5" w:rsidP="001C3311">
      <w:pPr>
        <w:rPr>
          <w:rFonts w:ascii="Times New Roman" w:hAnsi="Times New Roman" w:cs="Times New Roman"/>
        </w:rPr>
      </w:pPr>
      <w:r>
        <w:rPr>
          <w:rFonts w:ascii="Times New Roman" w:hAnsi="Times New Roman" w:cs="Times New Roman"/>
          <w:noProof/>
        </w:rPr>
        <w:drawing>
          <wp:inline distT="0" distB="0" distL="0" distR="0" wp14:anchorId="7EBE9540" wp14:editId="5A17AAA5">
            <wp:extent cx="5839460" cy="3505200"/>
            <wp:effectExtent l="0" t="0" r="8890" b="0"/>
            <wp:docPr id="2068145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5010" name="Picture 2068145010"/>
                    <pic:cNvPicPr/>
                  </pic:nvPicPr>
                  <pic:blipFill>
                    <a:blip r:embed="rId14">
                      <a:extLst>
                        <a:ext uri="{28A0092B-C50C-407E-A947-70E740481C1C}">
                          <a14:useLocalDpi xmlns:a14="http://schemas.microsoft.com/office/drawing/2010/main" val="0"/>
                        </a:ext>
                      </a:extLst>
                    </a:blip>
                    <a:stretch>
                      <a:fillRect/>
                    </a:stretch>
                  </pic:blipFill>
                  <pic:spPr>
                    <a:xfrm>
                      <a:off x="0" y="0"/>
                      <a:ext cx="5862385" cy="3518961"/>
                    </a:xfrm>
                    <a:prstGeom prst="rect">
                      <a:avLst/>
                    </a:prstGeom>
                  </pic:spPr>
                </pic:pic>
              </a:graphicData>
            </a:graphic>
          </wp:inline>
        </w:drawing>
      </w:r>
    </w:p>
    <w:p w14:paraId="734B2962" w14:textId="77205D12"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10: NDRF team conducting a rescue operation during a flood</w:t>
      </w:r>
    </w:p>
    <w:p w14:paraId="257F9A5A" w14:textId="77777777" w:rsidR="001C3311" w:rsidRPr="001C3311" w:rsidRDefault="001C3311" w:rsidP="001C3311">
      <w:pPr>
        <w:rPr>
          <w:rFonts w:ascii="Times New Roman" w:hAnsi="Times New Roman" w:cs="Times New Roman"/>
        </w:rPr>
      </w:pPr>
    </w:p>
    <w:p w14:paraId="2B512B04" w14:textId="7553E436"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3.4.2 Military and Paramilitary Forces</w:t>
      </w:r>
    </w:p>
    <w:p w14:paraId="63EBF465" w14:textId="77777777" w:rsidR="001C3311" w:rsidRPr="001C3311" w:rsidRDefault="001C3311" w:rsidP="001C3311">
      <w:pPr>
        <w:rPr>
          <w:rFonts w:ascii="Times New Roman" w:hAnsi="Times New Roman" w:cs="Times New Roman"/>
        </w:rPr>
      </w:pPr>
    </w:p>
    <w:p w14:paraId="6E0BAC84" w14:textId="49D5194B" w:rsidR="001C3311" w:rsidRPr="001C3311" w:rsidRDefault="001C3311" w:rsidP="001C3311">
      <w:pPr>
        <w:rPr>
          <w:rFonts w:ascii="Times New Roman" w:hAnsi="Times New Roman" w:cs="Times New Roman"/>
        </w:rPr>
      </w:pPr>
      <w:r w:rsidRPr="00F27BCA">
        <w:rPr>
          <w:rFonts w:ascii="Times New Roman" w:hAnsi="Times New Roman" w:cs="Times New Roman"/>
          <w:b/>
          <w:bCs/>
        </w:rPr>
        <w:t>Indian Army:</w:t>
      </w:r>
    </w:p>
    <w:p w14:paraId="50E63E6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Indian Army plays a significant role in flood relief operations. They provide manpower, logistics support, and technical expertise in search and rescue missions, evacuation, and distribution of relief supplies.</w:t>
      </w:r>
    </w:p>
    <w:p w14:paraId="2BF42E50" w14:textId="77777777" w:rsidR="001C3311" w:rsidRPr="001C3311" w:rsidRDefault="001C3311" w:rsidP="001C3311">
      <w:pPr>
        <w:rPr>
          <w:rFonts w:ascii="Times New Roman" w:hAnsi="Times New Roman" w:cs="Times New Roman"/>
        </w:rPr>
      </w:pPr>
    </w:p>
    <w:p w14:paraId="51A17E71" w14:textId="6DD36FC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Indian Air Force:</w:t>
      </w:r>
    </w:p>
    <w:p w14:paraId="3B7C848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The Indian Air Force is crucial in aerial surveys, airlifting stranded individuals, and delivering essential supplies to inaccessible areas. Helicopters and aircraft are used for quick response and efficient aid distribution.</w:t>
      </w:r>
    </w:p>
    <w:p w14:paraId="32F5E459" w14:textId="77777777" w:rsidR="001C3311" w:rsidRPr="001C3311" w:rsidRDefault="001C3311" w:rsidP="001C3311">
      <w:pPr>
        <w:rPr>
          <w:rFonts w:ascii="Times New Roman" w:hAnsi="Times New Roman" w:cs="Times New Roman"/>
        </w:rPr>
      </w:pPr>
    </w:p>
    <w:p w14:paraId="1E45FCFB" w14:textId="159A892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Indian Navy</w:t>
      </w:r>
    </w:p>
    <w:p w14:paraId="7E06EA1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Indian Navy assists in flood relief operations, especially in coastal and riverine areas. They provide boats, divers, and medical assistance to support rescue missions and relief efforts.</w:t>
      </w:r>
    </w:p>
    <w:p w14:paraId="6A4E99EA" w14:textId="5319EDD9" w:rsidR="001C3311" w:rsidRPr="001C3311" w:rsidRDefault="000771E5" w:rsidP="001C3311">
      <w:pPr>
        <w:rPr>
          <w:rFonts w:ascii="Times New Roman" w:hAnsi="Times New Roman" w:cs="Times New Roman"/>
        </w:rPr>
      </w:pPr>
      <w:r>
        <w:rPr>
          <w:rFonts w:ascii="Times New Roman" w:hAnsi="Times New Roman" w:cs="Times New Roman"/>
          <w:noProof/>
        </w:rPr>
        <w:drawing>
          <wp:inline distT="0" distB="0" distL="0" distR="0" wp14:anchorId="24C68C9E" wp14:editId="6A4661B9">
            <wp:extent cx="5731510" cy="3816985"/>
            <wp:effectExtent l="0" t="0" r="2540" b="0"/>
            <wp:docPr id="1078368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68119" name="Picture 1078368119"/>
                    <pic:cNvPicPr/>
                  </pic:nvPicPr>
                  <pic:blipFill>
                    <a:blip r:embed="rId15">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64739D11" w14:textId="1F8306EF"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11: Indian Army personnel assisting in flood relief operations</w:t>
      </w:r>
    </w:p>
    <w:p w14:paraId="425D8711" w14:textId="77777777" w:rsidR="001C3311" w:rsidRPr="001C3311" w:rsidRDefault="001C3311" w:rsidP="001C3311">
      <w:pPr>
        <w:rPr>
          <w:rFonts w:ascii="Times New Roman" w:hAnsi="Times New Roman" w:cs="Times New Roman"/>
        </w:rPr>
      </w:pPr>
    </w:p>
    <w:p w14:paraId="1913749D" w14:textId="059EAAEF"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3.4.3 Volunteer Organizations and NGOs</w:t>
      </w:r>
    </w:p>
    <w:p w14:paraId="1A6D71EC" w14:textId="77777777" w:rsidR="001C3311" w:rsidRPr="001C3311" w:rsidRDefault="001C3311" w:rsidP="001C3311">
      <w:pPr>
        <w:rPr>
          <w:rFonts w:ascii="Times New Roman" w:hAnsi="Times New Roman" w:cs="Times New Roman"/>
        </w:rPr>
      </w:pPr>
    </w:p>
    <w:p w14:paraId="73B817C3" w14:textId="64775419"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Red Cross Society:</w:t>
      </w:r>
    </w:p>
    <w:p w14:paraId="78749A68"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Red Cross Society is actively involved in providing humanitarian aid during floods. They offer medical assistance, emergency shelters, and distribute food and water to affected communities.</w:t>
      </w:r>
    </w:p>
    <w:p w14:paraId="2C5490AD" w14:textId="77777777" w:rsidR="001C3311" w:rsidRPr="001C3311" w:rsidRDefault="001C3311" w:rsidP="001C3311">
      <w:pPr>
        <w:rPr>
          <w:rFonts w:ascii="Times New Roman" w:hAnsi="Times New Roman" w:cs="Times New Roman"/>
        </w:rPr>
      </w:pPr>
    </w:p>
    <w:p w14:paraId="433F114B" w14:textId="45700899"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Local NGOs and Community Groups:</w:t>
      </w:r>
    </w:p>
    <w:p w14:paraId="658738E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Local non-governmental organizations (NGOs) and community groups play a critical role in flood response. They mobilize volunteers, provide immediate relief, and support long-term rehabilitation efforts.</w:t>
      </w:r>
    </w:p>
    <w:p w14:paraId="0F9F84F0" w14:textId="77777777" w:rsidR="001C3311" w:rsidRPr="001C3311" w:rsidRDefault="001C3311" w:rsidP="001C3311">
      <w:pPr>
        <w:rPr>
          <w:rFonts w:ascii="Times New Roman" w:hAnsi="Times New Roman" w:cs="Times New Roman"/>
        </w:rPr>
      </w:pPr>
    </w:p>
    <w:p w14:paraId="75BB9E6F" w14:textId="1201B1D2" w:rsidR="001C3311" w:rsidRPr="00F27BCA" w:rsidRDefault="001C3311" w:rsidP="001C3311">
      <w:pPr>
        <w:rPr>
          <w:rFonts w:ascii="Times New Roman" w:hAnsi="Times New Roman" w:cs="Times New Roman"/>
          <w:b/>
          <w:bCs/>
        </w:rPr>
      </w:pPr>
      <w:r w:rsidRPr="00F27BCA">
        <w:rPr>
          <w:rFonts w:ascii="Times New Roman" w:hAnsi="Times New Roman" w:cs="Times New Roman"/>
          <w:b/>
          <w:bCs/>
        </w:rPr>
        <w:lastRenderedPageBreak/>
        <w:t>International Aid Organizations:</w:t>
      </w:r>
    </w:p>
    <w:p w14:paraId="39BA11D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Organizations such as the United Nations, World Health Organization, and various international NGOs provide aid and support during major flood events. They contribute resources, expertise, and financial assistance to bolster relief efforts</w:t>
      </w:r>
    </w:p>
    <w:p w14:paraId="324A64C1" w14:textId="77777777" w:rsidR="001C3311" w:rsidRPr="001C3311" w:rsidRDefault="001C3311" w:rsidP="001C3311">
      <w:pPr>
        <w:rPr>
          <w:rFonts w:ascii="Times New Roman" w:hAnsi="Times New Roman" w:cs="Times New Roman"/>
        </w:rPr>
      </w:pPr>
    </w:p>
    <w:p w14:paraId="6B08142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w:t>
      </w:r>
    </w:p>
    <w:p w14:paraId="2FFB2146" w14:textId="15FEA221" w:rsidR="001C3311" w:rsidRPr="001C3311" w:rsidRDefault="000771E5" w:rsidP="001C3311">
      <w:pPr>
        <w:rPr>
          <w:rFonts w:ascii="Times New Roman" w:hAnsi="Times New Roman" w:cs="Times New Roman"/>
        </w:rPr>
      </w:pPr>
      <w:r>
        <w:rPr>
          <w:rFonts w:ascii="Times New Roman" w:hAnsi="Times New Roman" w:cs="Times New Roman"/>
          <w:noProof/>
        </w:rPr>
        <w:drawing>
          <wp:inline distT="0" distB="0" distL="0" distR="0" wp14:anchorId="649E9138" wp14:editId="4A414B00">
            <wp:extent cx="5731510" cy="3222625"/>
            <wp:effectExtent l="0" t="0" r="2540" b="0"/>
            <wp:docPr id="19410313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1398" name="Picture 19410313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3837F2" w14:textId="45FD9A7B"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12: Volunteers distributing relief supplies to flood victims</w:t>
      </w:r>
    </w:p>
    <w:p w14:paraId="17C71DA0" w14:textId="77777777" w:rsidR="001C3311" w:rsidRPr="001C3311" w:rsidRDefault="001C3311" w:rsidP="001C3311">
      <w:pPr>
        <w:rPr>
          <w:rFonts w:ascii="Times New Roman" w:hAnsi="Times New Roman" w:cs="Times New Roman"/>
        </w:rPr>
      </w:pPr>
    </w:p>
    <w:p w14:paraId="4CC84D61" w14:textId="72B97134" w:rsidR="001C3311" w:rsidRPr="00F27BCA" w:rsidRDefault="001C3311" w:rsidP="001C3311">
      <w:pPr>
        <w:rPr>
          <w:rFonts w:ascii="Times New Roman" w:hAnsi="Times New Roman" w:cs="Times New Roman"/>
          <w:b/>
          <w:bCs/>
          <w:sz w:val="28"/>
          <w:szCs w:val="28"/>
        </w:rPr>
      </w:pPr>
      <w:r w:rsidRPr="00F27BCA">
        <w:rPr>
          <w:rFonts w:ascii="Times New Roman" w:hAnsi="Times New Roman" w:cs="Times New Roman"/>
          <w:b/>
          <w:bCs/>
          <w:sz w:val="28"/>
          <w:szCs w:val="28"/>
        </w:rPr>
        <w:t>Conclusion</w:t>
      </w:r>
    </w:p>
    <w:p w14:paraId="3B4D5C4D" w14:textId="77777777" w:rsidR="001C3311" w:rsidRPr="001C3311" w:rsidRDefault="001C3311" w:rsidP="001C3311">
      <w:pPr>
        <w:rPr>
          <w:rFonts w:ascii="Times New Roman" w:hAnsi="Times New Roman" w:cs="Times New Roman"/>
        </w:rPr>
      </w:pPr>
    </w:p>
    <w:p w14:paraId="21DADC8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Addressing the challenges of flood management in Maharashtra requires a comprehensive approach that includes infrastructural improvements, administrative efficiency, financial investments, and community engagement. By implementing these remedies and fostering collaboration among various stakeholders, the state can significantly reduce the impact of floods and enhance resilience against future events.</w:t>
      </w:r>
    </w:p>
    <w:p w14:paraId="644BDA3F" w14:textId="77777777" w:rsidR="001C3311" w:rsidRPr="001C3311" w:rsidRDefault="001C3311" w:rsidP="001C3311">
      <w:pPr>
        <w:rPr>
          <w:rFonts w:ascii="Times New Roman" w:hAnsi="Times New Roman" w:cs="Times New Roman"/>
        </w:rPr>
      </w:pPr>
    </w:p>
    <w:p w14:paraId="45710037" w14:textId="2604363C" w:rsidR="0051063A" w:rsidRPr="001C3311" w:rsidRDefault="0051063A" w:rsidP="001C3311">
      <w:pPr>
        <w:rPr>
          <w:rFonts w:ascii="Times New Roman" w:hAnsi="Times New Roman" w:cs="Times New Roman"/>
        </w:rPr>
      </w:pPr>
    </w:p>
    <w:sectPr w:rsidR="0051063A" w:rsidRPr="001C3311" w:rsidSect="001C33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311"/>
    <w:rsid w:val="000771E5"/>
    <w:rsid w:val="001C3311"/>
    <w:rsid w:val="00297415"/>
    <w:rsid w:val="00433790"/>
    <w:rsid w:val="0051063A"/>
    <w:rsid w:val="008D7AA5"/>
    <w:rsid w:val="00BE18F3"/>
    <w:rsid w:val="00F27BC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9F38C"/>
  <w15:chartTrackingRefBased/>
  <w15:docId w15:val="{92AA5ABA-280B-479B-9047-EC1C9EE3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397C4-4E07-4DF5-B3A4-E7A071C46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Pages>
  <Words>1703</Words>
  <Characters>9711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Shinde</dc:creator>
  <cp:keywords/>
  <dc:description/>
  <cp:lastModifiedBy>Sachin Shinde</cp:lastModifiedBy>
  <cp:revision>1</cp:revision>
  <dcterms:created xsi:type="dcterms:W3CDTF">2024-07-29T16:14:00Z</dcterms:created>
  <dcterms:modified xsi:type="dcterms:W3CDTF">2024-07-29T17:23:00Z</dcterms:modified>
</cp:coreProperties>
</file>