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86B" w:rsidRDefault="000C386B" w:rsidP="000C386B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5"/>
          <w:szCs w:val="25"/>
        </w:rPr>
      </w:pPr>
      <w:r>
        <w:rPr>
          <w:rFonts w:ascii="Georgia" w:hAnsi="Georgia"/>
          <w:color w:val="333333"/>
          <w:sz w:val="25"/>
          <w:szCs w:val="25"/>
        </w:rPr>
        <w:t>A </w:t>
      </w:r>
      <w:r>
        <w:rPr>
          <w:rFonts w:ascii="Georgia" w:hAnsi="Georgia"/>
          <w:b/>
          <w:bCs/>
          <w:i/>
          <w:iCs/>
          <w:color w:val="333333"/>
          <w:sz w:val="25"/>
          <w:szCs w:val="25"/>
        </w:rPr>
        <w:t>synchronous task</w:t>
      </w:r>
      <w:r>
        <w:rPr>
          <w:rFonts w:ascii="Georgia" w:hAnsi="Georgia"/>
          <w:color w:val="333333"/>
          <w:sz w:val="25"/>
          <w:szCs w:val="25"/>
        </w:rPr>
        <w:t> blocks a process till the task completes.</w:t>
      </w:r>
    </w:p>
    <w:p w:rsidR="000C386B" w:rsidRDefault="000C386B" w:rsidP="000C386B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5"/>
          <w:szCs w:val="25"/>
        </w:rPr>
      </w:pPr>
      <w:r>
        <w:rPr>
          <w:rFonts w:ascii="Georgia" w:hAnsi="Georgia"/>
          <w:color w:val="333333"/>
          <w:sz w:val="25"/>
          <w:szCs w:val="25"/>
        </w:rPr>
        <w:t>An </w:t>
      </w:r>
      <w:r>
        <w:rPr>
          <w:rFonts w:ascii="Georgia" w:hAnsi="Georgia"/>
          <w:b/>
          <w:bCs/>
          <w:i/>
          <w:iCs/>
          <w:color w:val="333333"/>
          <w:sz w:val="25"/>
          <w:szCs w:val="25"/>
        </w:rPr>
        <w:t>asynchronous task </w:t>
      </w:r>
      <w:r>
        <w:rPr>
          <w:rFonts w:ascii="Georgia" w:hAnsi="Georgia"/>
          <w:color w:val="333333"/>
          <w:sz w:val="25"/>
          <w:szCs w:val="25"/>
        </w:rPr>
        <w:t>is non-blocking and only initiates the task.</w:t>
      </w:r>
      <w:r w:rsidR="00FC6D02">
        <w:rPr>
          <w:rFonts w:ascii="Georgia" w:hAnsi="Georgia"/>
          <w:color w:val="333333"/>
          <w:sz w:val="25"/>
          <w:szCs w:val="25"/>
        </w:rPr>
        <w:t xml:space="preserve"> </w:t>
      </w:r>
      <w:r>
        <w:rPr>
          <w:rFonts w:ascii="Georgia" w:hAnsi="Georgia"/>
          <w:color w:val="333333"/>
          <w:sz w:val="25"/>
          <w:szCs w:val="25"/>
        </w:rPr>
        <w:t xml:space="preserve">The caller could discover completion by some other </w:t>
      </w:r>
      <w:r w:rsidR="00FC6D02">
        <w:rPr>
          <w:rFonts w:ascii="Georgia" w:hAnsi="Georgia"/>
          <w:color w:val="333333"/>
          <w:sz w:val="25"/>
          <w:szCs w:val="25"/>
        </w:rPr>
        <w:t>mechanism. The</w:t>
      </w:r>
      <w:r>
        <w:rPr>
          <w:rFonts w:ascii="Georgia" w:hAnsi="Georgia"/>
          <w:color w:val="333333"/>
          <w:sz w:val="25"/>
          <w:szCs w:val="25"/>
        </w:rPr>
        <w:t xml:space="preserve"> task does not block, it can do some computation while the task is in transit.</w:t>
      </w:r>
    </w:p>
    <w:p w:rsidR="000C386B" w:rsidRDefault="000C386B" w:rsidP="000C386B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5"/>
          <w:szCs w:val="25"/>
        </w:rPr>
      </w:pPr>
      <w:r>
        <w:rPr>
          <w:rFonts w:ascii="Georgia" w:hAnsi="Georgia"/>
          <w:b/>
          <w:bCs/>
          <w:color w:val="333333"/>
          <w:sz w:val="25"/>
          <w:szCs w:val="25"/>
        </w:rPr>
        <w:t>Synchronous </w:t>
      </w:r>
      <w:r>
        <w:rPr>
          <w:rFonts w:ascii="Georgia" w:hAnsi="Georgia"/>
          <w:color w:val="333333"/>
          <w:sz w:val="25"/>
          <w:szCs w:val="25"/>
        </w:rPr>
        <w:t>means only one task can execute at a time , after the completion of that task the other task will execute, it blocks the tasks to only one at a time.</w:t>
      </w:r>
    </w:p>
    <w:p w:rsidR="000C386B" w:rsidRDefault="000C386B" w:rsidP="000C386B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5"/>
          <w:szCs w:val="25"/>
        </w:rPr>
      </w:pPr>
      <w:r>
        <w:rPr>
          <w:rFonts w:ascii="Georgia" w:hAnsi="Georgia"/>
          <w:b/>
          <w:bCs/>
          <w:color w:val="333333"/>
          <w:sz w:val="25"/>
          <w:szCs w:val="25"/>
        </w:rPr>
        <w:t>Asynchronous </w:t>
      </w:r>
      <w:r>
        <w:rPr>
          <w:rFonts w:ascii="Georgia" w:hAnsi="Georgia"/>
          <w:color w:val="333333"/>
          <w:sz w:val="25"/>
          <w:szCs w:val="25"/>
        </w:rPr>
        <w:t>means more than one tasks can execute simultaneously, it unblock the tasks to execute simultaneously.</w:t>
      </w:r>
    </w:p>
    <w:p w:rsidR="000C386B" w:rsidRDefault="000C386B" w:rsidP="000C386B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5"/>
          <w:szCs w:val="25"/>
        </w:rPr>
      </w:pPr>
      <w:r>
        <w:rPr>
          <w:rFonts w:ascii="Georgia" w:hAnsi="Georgia"/>
          <w:color w:val="333333"/>
          <w:sz w:val="25"/>
          <w:szCs w:val="25"/>
        </w:rPr>
        <w:t>Example Asynchronous task in java is any game in which multiple threads execute at the same time.</w:t>
      </w:r>
    </w:p>
    <w:p w:rsidR="000C386B" w:rsidRDefault="000C386B" w:rsidP="000C386B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5"/>
          <w:szCs w:val="25"/>
        </w:rPr>
      </w:pPr>
      <w:r>
        <w:rPr>
          <w:rFonts w:ascii="Georgia" w:hAnsi="Georgia"/>
          <w:color w:val="333333"/>
          <w:sz w:val="25"/>
          <w:szCs w:val="25"/>
        </w:rPr>
        <w:t>Example Synchronous task in java is withdrawing money from ATM machine.</w:t>
      </w:r>
    </w:p>
    <w:p w:rsidR="00A26E3E" w:rsidRDefault="00A26E3E"/>
    <w:sectPr w:rsidR="00A26E3E" w:rsidSect="00A26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0C386B"/>
    <w:rsid w:val="000C386B"/>
    <w:rsid w:val="00A26E3E"/>
    <w:rsid w:val="00FC6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E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0C3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612</Characters>
  <Application>Microsoft Office Word</Application>
  <DocSecurity>0</DocSecurity>
  <Lines>5</Lines>
  <Paragraphs>1</Paragraphs>
  <ScaleCrop>false</ScaleCrop>
  <Company>Toshiba</Company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Toshiba-User</dc:creator>
  <cp:keywords/>
  <dc:description/>
  <cp:lastModifiedBy>Toshiba-User</cp:lastModifiedBy>
  <cp:revision>5</cp:revision>
  <dcterms:created xsi:type="dcterms:W3CDTF">2018-10-04T02:44:00Z</dcterms:created>
  <dcterms:modified xsi:type="dcterms:W3CDTF">2018-10-04T02:47:00Z</dcterms:modified>
</cp:coreProperties>
</file>