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6E55" w14:textId="34BB937C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Indian Markets, weekly expiry is best for option traders.</w:t>
      </w:r>
    </w:p>
    <w:p w14:paraId="66C1D2A9" w14:textId="77777777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long directional bets, use monthly expiry.</w:t>
      </w:r>
    </w:p>
    <w:p w14:paraId="62F40428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896"/>
        <w:gridCol w:w="1148"/>
      </w:tblGrid>
      <w:tr w:rsidR="00D940F9" w:rsidRPr="00D940F9" w14:paraId="428544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40AD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EB1261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252CCB70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US/Europe</w:t>
            </w:r>
          </w:p>
        </w:tc>
      </w:tr>
      <w:tr w:rsidR="00D940F9" w:rsidRPr="00D940F9" w14:paraId="024AC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BCA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Retail participation</w:t>
            </w:r>
          </w:p>
        </w:tc>
        <w:tc>
          <w:tcPr>
            <w:tcW w:w="0" w:type="auto"/>
            <w:vAlign w:val="center"/>
            <w:hideMark/>
          </w:tcPr>
          <w:p w14:paraId="37E8D1F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 and growing</w:t>
            </w:r>
          </w:p>
        </w:tc>
        <w:tc>
          <w:tcPr>
            <w:tcW w:w="0" w:type="auto"/>
            <w:vAlign w:val="center"/>
            <w:hideMark/>
          </w:tcPr>
          <w:p w14:paraId="79CB2B58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Mixed</w:t>
            </w:r>
          </w:p>
        </w:tc>
      </w:tr>
      <w:tr w:rsidR="00D940F9" w:rsidRPr="00D940F9" w14:paraId="16EA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69ED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Weekly expiries</w:t>
            </w:r>
          </w:p>
        </w:tc>
        <w:tc>
          <w:tcPr>
            <w:tcW w:w="0" w:type="auto"/>
            <w:vAlign w:val="center"/>
            <w:hideMark/>
          </w:tcPr>
          <w:p w14:paraId="5B4D6172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Aggressive (multiple indices)</w:t>
            </w:r>
          </w:p>
        </w:tc>
        <w:tc>
          <w:tcPr>
            <w:tcW w:w="0" w:type="auto"/>
            <w:vAlign w:val="center"/>
            <w:hideMark/>
          </w:tcPr>
          <w:p w14:paraId="42A033A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Limited</w:t>
            </w:r>
          </w:p>
        </w:tc>
      </w:tr>
      <w:tr w:rsidR="00D940F9" w:rsidRPr="00D940F9" w14:paraId="75556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AE6" w14:textId="63532110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832F336" w14:textId="15EC57D2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5A9274B" w14:textId="0ECE608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</w:tr>
      <w:tr w:rsidR="00D940F9" w:rsidRPr="00D940F9" w14:paraId="531A0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88D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Market hours</w:t>
            </w:r>
          </w:p>
        </w:tc>
        <w:tc>
          <w:tcPr>
            <w:tcW w:w="0" w:type="auto"/>
            <w:vAlign w:val="center"/>
            <w:hideMark/>
          </w:tcPr>
          <w:p w14:paraId="67C4DF65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Asia/Europe overlap</w:t>
            </w:r>
          </w:p>
        </w:tc>
        <w:tc>
          <w:tcPr>
            <w:tcW w:w="0" w:type="auto"/>
            <w:vAlign w:val="center"/>
            <w:hideMark/>
          </w:tcPr>
          <w:p w14:paraId="06BB1B7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US-specific</w:t>
            </w:r>
          </w:p>
        </w:tc>
      </w:tr>
      <w:tr w:rsidR="00D940F9" w:rsidRPr="00D940F9" w14:paraId="1F91E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DFE0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Derivatives liquidity</w:t>
            </w:r>
          </w:p>
        </w:tc>
        <w:tc>
          <w:tcPr>
            <w:tcW w:w="0" w:type="auto"/>
            <w:vAlign w:val="center"/>
            <w:hideMark/>
          </w:tcPr>
          <w:p w14:paraId="5ABF54E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Highly concentrated in Nifty, Bank Nifty</w:t>
            </w:r>
          </w:p>
        </w:tc>
        <w:tc>
          <w:tcPr>
            <w:tcW w:w="0" w:type="auto"/>
            <w:vAlign w:val="center"/>
            <w:hideMark/>
          </w:tcPr>
          <w:p w14:paraId="7928715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Broader</w:t>
            </w:r>
          </w:p>
        </w:tc>
      </w:tr>
    </w:tbl>
    <w:p w14:paraId="1326D7D3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187"/>
        <w:gridCol w:w="3850"/>
      </w:tblGrid>
      <w:tr w:rsidR="000B709E" w:rsidRPr="000B709E" w14:paraId="177EF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F6A2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OTM Option (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40–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14:paraId="0CA06931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75–85% ✅</w:t>
            </w:r>
          </w:p>
        </w:tc>
        <w:tc>
          <w:tcPr>
            <w:tcW w:w="0" w:type="auto"/>
            <w:vAlign w:val="center"/>
            <w:hideMark/>
          </w:tcPr>
          <w:p w14:paraId="00F0231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Expires with full profit most of the time</w:t>
            </w:r>
          </w:p>
        </w:tc>
      </w:tr>
    </w:tbl>
    <w:p w14:paraId="7D9F12DC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187"/>
        <w:gridCol w:w="3761"/>
      </w:tblGrid>
      <w:tr w:rsidR="000B709E" w:rsidRPr="000B709E" w14:paraId="6685A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8CCD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ATM Options (Straddle)</w:t>
            </w:r>
          </w:p>
        </w:tc>
        <w:tc>
          <w:tcPr>
            <w:tcW w:w="0" w:type="auto"/>
            <w:vAlign w:val="center"/>
            <w:hideMark/>
          </w:tcPr>
          <w:p w14:paraId="4F5D74E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55–65% ✅</w:t>
            </w:r>
          </w:p>
        </w:tc>
        <w:tc>
          <w:tcPr>
            <w:tcW w:w="0" w:type="auto"/>
            <w:vAlign w:val="center"/>
            <w:hideMark/>
          </w:tcPr>
          <w:p w14:paraId="4F5AB95A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Riskier, but higher premium collection</w:t>
            </w:r>
          </w:p>
        </w:tc>
      </w:tr>
    </w:tbl>
    <w:p w14:paraId="2F5A7502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156"/>
        <w:gridCol w:w="6641"/>
      </w:tblGrid>
      <w:tr w:rsidR="000B709E" w:rsidRPr="000B709E" w14:paraId="77085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967C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Iron Condor</w:t>
            </w:r>
          </w:p>
        </w:tc>
        <w:tc>
          <w:tcPr>
            <w:tcW w:w="0" w:type="auto"/>
            <w:vAlign w:val="center"/>
            <w:hideMark/>
          </w:tcPr>
          <w:p w14:paraId="2164D4D6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65–75% ✅</w:t>
            </w:r>
          </w:p>
        </w:tc>
        <w:tc>
          <w:tcPr>
            <w:tcW w:w="0" w:type="auto"/>
            <w:vAlign w:val="center"/>
            <w:hideMark/>
          </w:tcPr>
          <w:p w14:paraId="3445DBA7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Range-bound strategy; perfect for sideways Indian markets post-event</w:t>
            </w:r>
          </w:p>
        </w:tc>
      </w:tr>
    </w:tbl>
    <w:p w14:paraId="12EE49A4" w14:textId="5A9E2DD0" w:rsidR="000B709E" w:rsidRDefault="000B709E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Trade for next weekly expiry</w:t>
      </w:r>
    </w:p>
    <w:p w14:paraId="34CBA55D" w14:textId="77777777" w:rsidR="000B709E" w:rsidRDefault="000B709E" w:rsidP="00D371A7">
      <w:pPr>
        <w:rPr>
          <w:rFonts w:ascii="Segoe UI Emoji" w:hAnsi="Segoe UI Emoji" w:cs="Segoe UI Emoji"/>
        </w:rPr>
      </w:pPr>
    </w:p>
    <w:p w14:paraId="769F0B38" w14:textId="77777777" w:rsidR="00D940F9" w:rsidRPr="00D940F9" w:rsidRDefault="00D940F9" w:rsidP="00D940F9">
      <w:pPr>
        <w:rPr>
          <w:rFonts w:ascii="Segoe UI Emoji" w:hAnsi="Segoe UI Emoji" w:cs="Segoe UI Emoji"/>
          <w:b/>
          <w:bCs/>
        </w:rPr>
      </w:pPr>
      <w:r w:rsidRPr="00D940F9">
        <w:rPr>
          <w:rFonts w:ascii="Segoe UI Emoji" w:hAnsi="Segoe UI Emoji" w:cs="Segoe UI Emoji"/>
          <w:b/>
          <w:bCs/>
        </w:rPr>
        <w:t>How to Use This to Your Advantage:</w:t>
      </w:r>
    </w:p>
    <w:p w14:paraId="4E7E5349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Volatility Crush on Expiry</w:t>
      </w:r>
      <w:r w:rsidRPr="00D940F9">
        <w:rPr>
          <w:rFonts w:ascii="Segoe UI Emoji" w:hAnsi="Segoe UI Emoji" w:cs="Segoe UI Emoji"/>
        </w:rPr>
        <w:t xml:space="preserve">: India’s weekly options decay very fast on expiry day. You can </w:t>
      </w:r>
      <w:r w:rsidRPr="00D940F9">
        <w:rPr>
          <w:rFonts w:ascii="Segoe UI Emoji" w:hAnsi="Segoe UI Emoji" w:cs="Segoe UI Emoji"/>
          <w:b/>
          <w:bCs/>
        </w:rPr>
        <w:t>sell options with tight spreads</w:t>
      </w:r>
      <w:r w:rsidRPr="00D940F9">
        <w:rPr>
          <w:rFonts w:ascii="Segoe UI Emoji" w:hAnsi="Segoe UI Emoji" w:cs="Segoe UI Emoji"/>
        </w:rPr>
        <w:t xml:space="preserve"> to benefit from this.</w:t>
      </w:r>
    </w:p>
    <w:p w14:paraId="5F4DFFBE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Retail overbuying OTM Options</w:t>
      </w:r>
      <w:r w:rsidRPr="00D940F9">
        <w:rPr>
          <w:rFonts w:ascii="Segoe UI Emoji" w:hAnsi="Segoe UI Emoji" w:cs="Segoe UI Emoji"/>
        </w:rPr>
        <w:t>: Indian retail traders love buying cheap, OTM weekly options. These decay fast—</w:t>
      </w:r>
      <w:r w:rsidRPr="00D940F9">
        <w:rPr>
          <w:rFonts w:ascii="Segoe UI Emoji" w:hAnsi="Segoe UI Emoji" w:cs="Segoe UI Emoji"/>
          <w:b/>
          <w:bCs/>
        </w:rPr>
        <w:t>so option selling (credit spreads, straddles, iron condors)</w:t>
      </w:r>
      <w:r w:rsidRPr="00D940F9">
        <w:rPr>
          <w:rFonts w:ascii="Segoe UI Emoji" w:hAnsi="Segoe UI Emoji" w:cs="Segoe UI Emoji"/>
        </w:rPr>
        <w:t xml:space="preserve"> becomes profitable.</w:t>
      </w:r>
    </w:p>
    <w:p w14:paraId="4E590F43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Time Zone Edge</w:t>
      </w:r>
      <w:r w:rsidRPr="00D940F9">
        <w:rPr>
          <w:rFonts w:ascii="Segoe UI Emoji" w:hAnsi="Segoe UI Emoji" w:cs="Segoe UI Emoji"/>
        </w:rPr>
        <w:t>:</w:t>
      </w:r>
    </w:p>
    <w:p w14:paraId="49AB651E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You get to </w:t>
      </w:r>
      <w:r w:rsidRPr="00D940F9">
        <w:rPr>
          <w:rFonts w:ascii="Segoe UI Emoji" w:hAnsi="Segoe UI Emoji" w:cs="Segoe UI Emoji"/>
          <w:b/>
          <w:bCs/>
        </w:rPr>
        <w:t>react first to overnight US/global events</w:t>
      </w:r>
      <w:r w:rsidRPr="00D940F9">
        <w:rPr>
          <w:rFonts w:ascii="Segoe UI Emoji" w:hAnsi="Segoe UI Emoji" w:cs="Segoe UI Emoji"/>
        </w:rPr>
        <w:t xml:space="preserve"> before Europe/US opens.</w:t>
      </w:r>
    </w:p>
    <w:p w14:paraId="4F52F954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Use </w:t>
      </w:r>
      <w:r w:rsidRPr="00D940F9">
        <w:rPr>
          <w:rFonts w:ascii="Segoe UI Emoji" w:hAnsi="Segoe UI Emoji" w:cs="Segoe UI Emoji"/>
          <w:b/>
          <w:bCs/>
        </w:rPr>
        <w:t>gap up/down strategies</w:t>
      </w:r>
      <w:r w:rsidRPr="00D940F9">
        <w:rPr>
          <w:rFonts w:ascii="Segoe UI Emoji" w:hAnsi="Segoe UI Emoji" w:cs="Segoe UI Emoji"/>
        </w:rPr>
        <w:t>, especially on Thursdays.</w:t>
      </w:r>
    </w:p>
    <w:p w14:paraId="681BBA7D" w14:textId="77777777" w:rsidR="006A58EB" w:rsidRDefault="006A58EB" w:rsidP="006A58EB">
      <w:pPr>
        <w:rPr>
          <w:rFonts w:ascii="Segoe UI Emoji" w:hAnsi="Segoe UI Emoji" w:cs="Segoe UI Emoji"/>
          <w:b/>
          <w:bCs/>
        </w:rPr>
      </w:pPr>
    </w:p>
    <w:p w14:paraId="432745AE" w14:textId="27E71BA1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Best Strategies for Indian Weekly Options</w:t>
      </w:r>
    </w:p>
    <w:p w14:paraId="54A8EBFE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Seller:</w:t>
      </w:r>
    </w:p>
    <w:p w14:paraId="6F72498F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Expiry Day Short Straddle (at-the-money)</w:t>
      </w:r>
      <w:r w:rsidRPr="006A58EB">
        <w:rPr>
          <w:rFonts w:ascii="Segoe UI Emoji" w:hAnsi="Segoe UI Emoji" w:cs="Segoe UI Emoji"/>
        </w:rPr>
        <w:t>:</w:t>
      </w:r>
    </w:p>
    <w:p w14:paraId="0E7CEE6F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Place SL for both legs</w:t>
      </w:r>
    </w:p>
    <w:p w14:paraId="69D3D8FC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lastRenderedPageBreak/>
        <w:t>Close by 2:30 PM max</w:t>
      </w:r>
    </w:p>
    <w:p w14:paraId="7F383261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Credit Spreads (Bear Call, Bull Put)</w:t>
      </w:r>
    </w:p>
    <w:p w14:paraId="29F1B697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Sell OTM option, buy further OTM option for protection</w:t>
      </w:r>
    </w:p>
    <w:p w14:paraId="38F6825E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Iron Condor</w:t>
      </w:r>
      <w:r w:rsidRPr="006A58EB">
        <w:rPr>
          <w:rFonts w:ascii="Segoe UI Emoji" w:hAnsi="Segoe UI Emoji" w:cs="Segoe UI Emoji"/>
        </w:rPr>
        <w:t>:</w:t>
      </w:r>
    </w:p>
    <w:p w14:paraId="63F41CE0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Works well in range-bound markets (especially post-events)</w:t>
      </w:r>
    </w:p>
    <w:p w14:paraId="23D7165F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Buyer:</w:t>
      </w:r>
    </w:p>
    <w:p w14:paraId="0D8200DF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Buy Options only when IV is low and event is expected</w:t>
      </w:r>
    </w:p>
    <w:p w14:paraId="4F6833FE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Directional trades</w:t>
      </w:r>
      <w:r w:rsidRPr="006A58EB">
        <w:rPr>
          <w:rFonts w:ascii="Segoe UI Emoji" w:hAnsi="Segoe UI Emoji" w:cs="Segoe UI Emoji"/>
        </w:rPr>
        <w:t>:</w:t>
      </w:r>
    </w:p>
    <w:p w14:paraId="6B9F6DF7" w14:textId="77777777" w:rsidR="006A58EB" w:rsidRPr="006A58EB" w:rsidRDefault="006A58EB" w:rsidP="006A58EB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Use moving average crossovers, RSI divergence, support/resistance</w:t>
      </w:r>
    </w:p>
    <w:p w14:paraId="5E4A7CA3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Special Strategy: Wednesday Evening / Thursday Morning Shorting</w:t>
      </w:r>
    </w:p>
    <w:p w14:paraId="6A9C663C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Market opens with a gap</w:t>
      </w:r>
    </w:p>
    <w:p w14:paraId="0D0AF0A7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Premiums get inflated due to theta + event risk</w:t>
      </w:r>
    </w:p>
    <w:p w14:paraId="57B9363E" w14:textId="64E273DA" w:rsidR="00EF4563" w:rsidRPr="001E1F38" w:rsidRDefault="006A58EB" w:rsidP="00D371A7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Take advantage of decay post 11:00 AM</w:t>
      </w:r>
    </w:p>
    <w:p w14:paraId="6B3A6F7C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4. Events to Watch Weekly in Indian Market</w:t>
      </w:r>
    </w:p>
    <w:p w14:paraId="3BD3D90A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Thursday Expiry (Nifty)</w:t>
      </w:r>
    </w:p>
    <w:p w14:paraId="493A2B2D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RBI Policy / Fed Policy</w:t>
      </w:r>
    </w:p>
    <w:p w14:paraId="57972F51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India VIX Movement</w:t>
      </w:r>
    </w:p>
    <w:p w14:paraId="5DFF2BB0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FIIs/DII Cash Flow</w:t>
      </w:r>
    </w:p>
    <w:p w14:paraId="2C94A6E1" w14:textId="5FB9E90C" w:rsidR="006A58EB" w:rsidRPr="005A748F" w:rsidRDefault="006A58EB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US CPI, Jobs Data, Indian IIP/Inflation</w:t>
      </w:r>
    </w:p>
    <w:p w14:paraId="29F7ACF0" w14:textId="16BFF4B2" w:rsidR="005A748F" w:rsidRPr="005A748F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Market Regime</w:t>
      </w:r>
    </w:p>
    <w:p w14:paraId="72CAD01B" w14:textId="297C006F" w:rsidR="005A748F" w:rsidRPr="005A748F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Support Resistance</w:t>
      </w:r>
    </w:p>
    <w:p w14:paraId="705FAD87" w14:textId="280213E5" w:rsidR="005A748F" w:rsidRPr="001E1F38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Day of the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0"/>
        <w:gridCol w:w="3210"/>
        <w:gridCol w:w="3526"/>
      </w:tblGrid>
      <w:tr w:rsidR="005A748F" w:rsidRPr="005A748F" w14:paraId="1B9A8A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AF9B" w14:textId="77777777" w:rsidR="005A748F" w:rsidRPr="005A748F" w:rsidRDefault="005A748F" w:rsidP="005A748F">
            <w:pPr>
              <w:rPr>
                <w:rFonts w:ascii="Segoe UI Emoji" w:hAnsi="Segoe UI Emoji" w:cs="Segoe UI Emoji"/>
                <w:b/>
                <w:bCs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Factor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A8496D1" w14:textId="77777777" w:rsidR="005A748F" w:rsidRPr="005A748F" w:rsidRDefault="005A748F" w:rsidP="005A748F">
            <w:pPr>
              <w:rPr>
                <w:rFonts w:ascii="Segoe UI Emoji" w:hAnsi="Segoe UI Emoji" w:cs="Segoe UI Emoji"/>
                <w:b/>
                <w:bCs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Why It's Important</w:t>
            </w:r>
          </w:p>
        </w:tc>
      </w:tr>
      <w:tr w:rsidR="005A748F" w:rsidRPr="005A748F" w14:paraId="78A9A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AB8C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OTM Option Selling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AAFE323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Exploits theta decay &amp; low win-rate of OTM buyers (75%+ options expire worthless)</w:t>
            </w:r>
          </w:p>
        </w:tc>
      </w:tr>
      <w:tr w:rsidR="005A748F" w:rsidRPr="005A748F" w14:paraId="640D5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A195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VIX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A89949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 xml:space="preserve">Helps you measure expected volatility – low VIX </w:t>
            </w:r>
            <w:proofErr w:type="spellStart"/>
            <w:r w:rsidRPr="005A748F">
              <w:rPr>
                <w:rFonts w:ascii="Segoe UI Emoji" w:hAnsi="Segoe UI Emoji" w:cs="Segoe UI Emoji"/>
              </w:rPr>
              <w:t>favors</w:t>
            </w:r>
            <w:proofErr w:type="spellEnd"/>
            <w:r w:rsidRPr="005A748F">
              <w:rPr>
                <w:rFonts w:ascii="Segoe UI Emoji" w:hAnsi="Segoe UI Emoji" w:cs="Segoe UI Emoji"/>
              </w:rPr>
              <w:t xml:space="preserve"> sellers, high VIX </w:t>
            </w:r>
            <w:proofErr w:type="spellStart"/>
            <w:r w:rsidRPr="005A748F">
              <w:rPr>
                <w:rFonts w:ascii="Segoe UI Emoji" w:hAnsi="Segoe UI Emoji" w:cs="Segoe UI Emoji"/>
              </w:rPr>
              <w:t>favors</w:t>
            </w:r>
            <w:proofErr w:type="spellEnd"/>
            <w:r w:rsidRPr="005A748F">
              <w:rPr>
                <w:rFonts w:ascii="Segoe UI Emoji" w:hAnsi="Segoe UI Emoji" w:cs="Segoe UI Emoji"/>
              </w:rPr>
              <w:t xml:space="preserve"> buyers</w:t>
            </w:r>
          </w:p>
        </w:tc>
      </w:tr>
      <w:tr w:rsidR="005A748F" w:rsidRPr="005A748F" w14:paraId="1E8B2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4365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Support/Resistance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186298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Avoid placing sold options too close to key levels</w:t>
            </w:r>
          </w:p>
        </w:tc>
      </w:tr>
      <w:tr w:rsidR="005A748F" w:rsidRPr="005A748F" w14:paraId="73155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AEAD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3EC1603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Volatile vs trending vs range-bound markets call for different strategies</w:t>
            </w:r>
          </w:p>
        </w:tc>
      </w:tr>
      <w:tr w:rsidR="005A748F" w:rsidRPr="005A748F" w14:paraId="5507A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B21C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Day of Week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7048FA7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Theta decay accelerates midweek; liquidity and movement vary by day</w:t>
            </w:r>
          </w:p>
        </w:tc>
      </w:tr>
      <w:tr w:rsidR="00472514" w:rsidRPr="00472514" w14:paraId="2F480068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31A596" w14:textId="77777777" w:rsidR="0068771B" w:rsidRDefault="0068771B" w:rsidP="00472514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521FF001" w14:textId="0AEB4E90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E472CFB" w14:textId="77777777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Indicators</w:t>
            </w:r>
          </w:p>
        </w:tc>
        <w:tc>
          <w:tcPr>
            <w:tcW w:w="0" w:type="auto"/>
            <w:vAlign w:val="center"/>
            <w:hideMark/>
          </w:tcPr>
          <w:p w14:paraId="7B95721F" w14:textId="77777777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How to Trade</w:t>
            </w:r>
          </w:p>
        </w:tc>
      </w:tr>
      <w:tr w:rsidR="00472514" w:rsidRPr="00472514" w14:paraId="5D1716E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44540B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Sideways / Neutral</w:t>
            </w:r>
          </w:p>
        </w:tc>
        <w:tc>
          <w:tcPr>
            <w:tcW w:w="0" w:type="auto"/>
            <w:vAlign w:val="center"/>
            <w:hideMark/>
          </w:tcPr>
          <w:p w14:paraId="70592806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Low ATR, ADX &lt; 20, price in range</w:t>
            </w:r>
          </w:p>
        </w:tc>
        <w:tc>
          <w:tcPr>
            <w:tcW w:w="0" w:type="auto"/>
            <w:vAlign w:val="center"/>
            <w:hideMark/>
          </w:tcPr>
          <w:p w14:paraId="27615C1A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Best for Iron Condor / Strangle</w:t>
            </w:r>
          </w:p>
        </w:tc>
      </w:tr>
      <w:tr w:rsidR="00472514" w:rsidRPr="00472514" w14:paraId="4D642FE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D6845E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Trending Up (Bullish)</w:t>
            </w:r>
          </w:p>
        </w:tc>
        <w:tc>
          <w:tcPr>
            <w:tcW w:w="0" w:type="auto"/>
            <w:vAlign w:val="center"/>
            <w:hideMark/>
          </w:tcPr>
          <w:p w14:paraId="15A0EBEF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Higher highs, price above 20/50 EMA, ADX rising</w:t>
            </w:r>
          </w:p>
        </w:tc>
        <w:tc>
          <w:tcPr>
            <w:tcW w:w="0" w:type="auto"/>
            <w:vAlign w:val="center"/>
            <w:hideMark/>
          </w:tcPr>
          <w:p w14:paraId="5987E4DF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Bull Put Spread or Put Side Short</w:t>
            </w:r>
          </w:p>
        </w:tc>
      </w:tr>
      <w:tr w:rsidR="00472514" w:rsidRPr="00472514" w14:paraId="06CF6C54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8F8D0A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Trending Down (Bearish)</w:t>
            </w:r>
          </w:p>
        </w:tc>
        <w:tc>
          <w:tcPr>
            <w:tcW w:w="0" w:type="auto"/>
            <w:vAlign w:val="center"/>
            <w:hideMark/>
          </w:tcPr>
          <w:p w14:paraId="7922685C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Lower lows, price below 20/50 EMA, ADX rising</w:t>
            </w:r>
          </w:p>
        </w:tc>
        <w:tc>
          <w:tcPr>
            <w:tcW w:w="0" w:type="auto"/>
            <w:vAlign w:val="center"/>
            <w:hideMark/>
          </w:tcPr>
          <w:p w14:paraId="380A8650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Bear Call Spread or Call Side Short</w:t>
            </w:r>
          </w:p>
        </w:tc>
      </w:tr>
      <w:tr w:rsidR="00472514" w:rsidRPr="00472514" w14:paraId="6884CF41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7B8E02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High Volatility / Unstable</w:t>
            </w:r>
          </w:p>
        </w:tc>
        <w:tc>
          <w:tcPr>
            <w:tcW w:w="0" w:type="auto"/>
            <w:vAlign w:val="center"/>
            <w:hideMark/>
          </w:tcPr>
          <w:p w14:paraId="4503C51C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VIX &gt; 20, sudden big candles, gaps</w:t>
            </w:r>
          </w:p>
        </w:tc>
        <w:tc>
          <w:tcPr>
            <w:tcW w:w="0" w:type="auto"/>
            <w:vAlign w:val="center"/>
            <w:hideMark/>
          </w:tcPr>
          <w:p w14:paraId="3CAD899B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Reduce position size / sit out or use hedged strategies</w:t>
            </w:r>
          </w:p>
        </w:tc>
      </w:tr>
    </w:tbl>
    <w:p w14:paraId="0583F220" w14:textId="77777777" w:rsidR="00A25FA9" w:rsidRPr="00A25FA9" w:rsidRDefault="00A25FA9" w:rsidP="00A25FA9">
      <w:pPr>
        <w:rPr>
          <w:rFonts w:ascii="Segoe UI Emoji" w:hAnsi="Segoe UI Emoji" w:cs="Segoe UI Emoji"/>
          <w:b/>
          <w:bCs/>
        </w:rPr>
      </w:pPr>
      <w:r w:rsidRPr="00A25FA9">
        <w:rPr>
          <w:rFonts w:ascii="Segoe UI Emoji" w:hAnsi="Segoe UI Emoji" w:cs="Segoe UI Emoji"/>
          <w:b/>
          <w:bCs/>
        </w:rPr>
        <w:t>3. Support &amp; Resistance Zones</w:t>
      </w:r>
    </w:p>
    <w:p w14:paraId="31EC7996" w14:textId="77777777" w:rsidR="00A25FA9" w:rsidRPr="00A25FA9" w:rsidRDefault="00A25FA9" w:rsidP="00A25FA9">
      <w:p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</w:rPr>
        <w:t>Plot using:</w:t>
      </w:r>
    </w:p>
    <w:p w14:paraId="58013FAA" w14:textId="77777777" w:rsidR="00A25FA9" w:rsidRPr="00A25FA9" w:rsidRDefault="00A25FA9" w:rsidP="00A25FA9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  <w:b/>
          <w:bCs/>
        </w:rPr>
        <w:t>Daily pivots</w:t>
      </w:r>
    </w:p>
    <w:p w14:paraId="42F4443C" w14:textId="77777777" w:rsidR="00A25FA9" w:rsidRPr="00A25FA9" w:rsidRDefault="00A25FA9" w:rsidP="00A25FA9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  <w:b/>
          <w:bCs/>
        </w:rPr>
        <w:t>Option chain open interest (OI) build-up</w:t>
      </w:r>
    </w:p>
    <w:p w14:paraId="2FEA85B8" w14:textId="77777777" w:rsidR="00A25FA9" w:rsidRPr="00A25FA9" w:rsidRDefault="00A25FA9" w:rsidP="00A25FA9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  <w:b/>
          <w:bCs/>
        </w:rPr>
        <w:t>Price action levels</w:t>
      </w:r>
      <w:r w:rsidRPr="00A25FA9">
        <w:rPr>
          <w:rFonts w:ascii="Segoe UI Emoji" w:hAnsi="Segoe UI Emoji" w:cs="Segoe UI Emoji"/>
        </w:rPr>
        <w:t xml:space="preserve"> (supply/demand zones)</w:t>
      </w:r>
    </w:p>
    <w:p w14:paraId="5318A81A" w14:textId="77777777" w:rsidR="00A25FA9" w:rsidRPr="00A25FA9" w:rsidRDefault="00A25FA9" w:rsidP="00A25FA9">
      <w:p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</w:rPr>
        <w:t xml:space="preserve">📌 </w:t>
      </w:r>
      <w:r w:rsidRPr="00A25FA9">
        <w:rPr>
          <w:rFonts w:ascii="Segoe UI Emoji" w:hAnsi="Segoe UI Emoji" w:cs="Segoe UI Emoji"/>
          <w:b/>
          <w:bCs/>
        </w:rPr>
        <w:t>Don’t sell strikes near support/resistance.</w:t>
      </w:r>
      <w:r w:rsidRPr="00A25FA9">
        <w:rPr>
          <w:rFonts w:ascii="Segoe UI Emoji" w:hAnsi="Segoe UI Emoji" w:cs="Segoe UI Emoji"/>
        </w:rPr>
        <w:t xml:space="preserve"> Always choose strikes:</w:t>
      </w:r>
    </w:p>
    <w:p w14:paraId="73F5D97D" w14:textId="77777777" w:rsidR="00A25FA9" w:rsidRPr="00A25FA9" w:rsidRDefault="00A25FA9" w:rsidP="00A25FA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</w:rPr>
        <w:t xml:space="preserve">At least </w:t>
      </w:r>
      <w:r w:rsidRPr="00A25FA9">
        <w:rPr>
          <w:rFonts w:ascii="Segoe UI Emoji" w:hAnsi="Segoe UI Emoji" w:cs="Segoe UI Emoji"/>
          <w:b/>
          <w:bCs/>
        </w:rPr>
        <w:t>2% away from current spot</w:t>
      </w:r>
    </w:p>
    <w:p w14:paraId="39A58DC4" w14:textId="77777777" w:rsidR="00A25FA9" w:rsidRPr="00A25FA9" w:rsidRDefault="00A25FA9" w:rsidP="00A25FA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  <w:b/>
          <w:bCs/>
        </w:rPr>
        <w:t>Outside the high OI zones</w:t>
      </w:r>
    </w:p>
    <w:p w14:paraId="1F3C6DB3" w14:textId="77777777" w:rsidR="00A25FA9" w:rsidRPr="00A25FA9" w:rsidRDefault="00A25FA9" w:rsidP="00A25FA9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A25FA9">
        <w:rPr>
          <w:rFonts w:ascii="Segoe UI Emoji" w:hAnsi="Segoe UI Emoji" w:cs="Segoe UI Emoji"/>
          <w:b/>
          <w:bCs/>
        </w:rPr>
        <w:t>Outside your expected range (based on implied move)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982"/>
        <w:gridCol w:w="3340"/>
      </w:tblGrid>
      <w:tr w:rsidR="00A25FA9" w:rsidRPr="00A25FA9" w14:paraId="6635FB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EC281" w14:textId="77777777" w:rsidR="00A25FA9" w:rsidRPr="00A25FA9" w:rsidRDefault="00A25FA9" w:rsidP="00A25FA9">
            <w:pPr>
              <w:rPr>
                <w:rFonts w:ascii="Segoe UI Emoji" w:hAnsi="Segoe UI Emoji" w:cs="Segoe UI Emoji"/>
                <w:b/>
                <w:bCs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3D88198" w14:textId="77777777" w:rsidR="00A25FA9" w:rsidRPr="00A25FA9" w:rsidRDefault="00A25FA9" w:rsidP="00A25FA9">
            <w:pPr>
              <w:rPr>
                <w:rFonts w:ascii="Segoe UI Emoji" w:hAnsi="Segoe UI Emoji" w:cs="Segoe UI Emoji"/>
                <w:b/>
                <w:bCs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73F05691" w14:textId="77777777" w:rsidR="00A25FA9" w:rsidRPr="00A25FA9" w:rsidRDefault="00A25FA9" w:rsidP="00A25FA9">
            <w:pPr>
              <w:rPr>
                <w:rFonts w:ascii="Segoe UI Emoji" w:hAnsi="Segoe UI Emoji" w:cs="Segoe UI Emoji"/>
                <w:b/>
                <w:bCs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Why</w:t>
            </w:r>
          </w:p>
        </w:tc>
      </w:tr>
      <w:tr w:rsidR="00A25FA9" w:rsidRPr="00A25FA9" w14:paraId="458E4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9D59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CA22EE8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Build positions for the week (low theta)</w:t>
            </w:r>
          </w:p>
        </w:tc>
        <w:tc>
          <w:tcPr>
            <w:tcW w:w="0" w:type="auto"/>
            <w:vAlign w:val="center"/>
            <w:hideMark/>
          </w:tcPr>
          <w:p w14:paraId="04EE5061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Entry day for iron condor/spreads</w:t>
            </w:r>
          </w:p>
        </w:tc>
      </w:tr>
      <w:tr w:rsidR="00A25FA9" w:rsidRPr="00A25FA9" w14:paraId="5BE54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CDAD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45326E11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Add strangles if range-bound</w:t>
            </w:r>
          </w:p>
        </w:tc>
        <w:tc>
          <w:tcPr>
            <w:tcW w:w="0" w:type="auto"/>
            <w:vAlign w:val="center"/>
            <w:hideMark/>
          </w:tcPr>
          <w:p w14:paraId="3AB564B5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More theta; clearer trend if any</w:t>
            </w:r>
          </w:p>
        </w:tc>
      </w:tr>
      <w:tr w:rsidR="00A25FA9" w:rsidRPr="00A25FA9" w14:paraId="43E36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BB56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17B7F33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Sell weekly expiry positions (</w:t>
            </w:r>
            <w:proofErr w:type="spellStart"/>
            <w:r w:rsidRPr="00A25FA9">
              <w:rPr>
                <w:rFonts w:ascii="Segoe UI Emoji" w:hAnsi="Segoe UI Emoji" w:cs="Segoe UI Emoji"/>
              </w:rPr>
              <w:t>BankNifty</w:t>
            </w:r>
            <w:proofErr w:type="spellEnd"/>
            <w:r w:rsidRPr="00A25FA9">
              <w:rPr>
                <w:rFonts w:ascii="Segoe UI Emoji" w:hAnsi="Segoe UI Emoji" w:cs="Segoe UI Emoj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CBA0C4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Max theta decay begins</w:t>
            </w:r>
          </w:p>
        </w:tc>
      </w:tr>
      <w:tr w:rsidR="00A25FA9" w:rsidRPr="00A25FA9" w14:paraId="22134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7568F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4B5050D0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Expiry trades on Nifty (straddle/strangle)</w:t>
            </w:r>
          </w:p>
        </w:tc>
        <w:tc>
          <w:tcPr>
            <w:tcW w:w="0" w:type="auto"/>
            <w:vAlign w:val="center"/>
            <w:hideMark/>
          </w:tcPr>
          <w:p w14:paraId="6339237C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Quick theta crush but higher risk</w:t>
            </w:r>
          </w:p>
        </w:tc>
      </w:tr>
      <w:tr w:rsidR="00A25FA9" w:rsidRPr="00A25FA9" w14:paraId="03078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2930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  <w:b/>
                <w:bCs/>
              </w:rPr>
              <w:lastRenderedPageBreak/>
              <w:t>Friday</w:t>
            </w:r>
          </w:p>
        </w:tc>
        <w:tc>
          <w:tcPr>
            <w:tcW w:w="0" w:type="auto"/>
            <w:vAlign w:val="center"/>
            <w:hideMark/>
          </w:tcPr>
          <w:p w14:paraId="42F304BB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Prep next week, initiate far expiry trades</w:t>
            </w:r>
          </w:p>
        </w:tc>
        <w:tc>
          <w:tcPr>
            <w:tcW w:w="0" w:type="auto"/>
            <w:vAlign w:val="center"/>
            <w:hideMark/>
          </w:tcPr>
          <w:p w14:paraId="0009622A" w14:textId="77777777" w:rsidR="00A25FA9" w:rsidRPr="00A25FA9" w:rsidRDefault="00A25FA9" w:rsidP="00A25FA9">
            <w:pPr>
              <w:rPr>
                <w:rFonts w:ascii="Segoe UI Emoji" w:hAnsi="Segoe UI Emoji" w:cs="Segoe UI Emoji"/>
              </w:rPr>
            </w:pPr>
            <w:r w:rsidRPr="00A25FA9">
              <w:rPr>
                <w:rFonts w:ascii="Segoe UI Emoji" w:hAnsi="Segoe UI Emoji" w:cs="Segoe UI Emoji"/>
              </w:rPr>
              <w:t>Premiums start building up</w:t>
            </w:r>
          </w:p>
        </w:tc>
      </w:tr>
    </w:tbl>
    <w:p w14:paraId="2B8267C4" w14:textId="77777777" w:rsidR="00EF4563" w:rsidRDefault="00EF4563" w:rsidP="00D371A7">
      <w:pPr>
        <w:rPr>
          <w:rFonts w:ascii="Segoe UI Emoji" w:hAnsi="Segoe UI Emoji" w:cs="Segoe UI Emoji"/>
        </w:rPr>
      </w:pPr>
    </w:p>
    <w:p w14:paraId="16EA94BB" w14:textId="77777777" w:rsidR="005A748F" w:rsidRDefault="005A748F" w:rsidP="00D371A7">
      <w:pPr>
        <w:rPr>
          <w:rFonts w:ascii="Segoe UI Emoji" w:hAnsi="Segoe UI Emoji" w:cs="Segoe UI Emoji"/>
        </w:rPr>
      </w:pPr>
    </w:p>
    <w:p w14:paraId="74D196A9" w14:textId="0CDB64DD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📌 Regime-Based Portfolio Strategy (Long-Term / End-of-Day)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666"/>
        <w:gridCol w:w="2715"/>
        <w:gridCol w:w="2186"/>
      </w:tblGrid>
      <w:tr w:rsidR="00EF2543" w:rsidRPr="00D371A7" w14:paraId="1DB1E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B6E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02AF5A5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(Core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23L)</w:t>
            </w:r>
          </w:p>
        </w:tc>
        <w:tc>
          <w:tcPr>
            <w:tcW w:w="0" w:type="auto"/>
            <w:vAlign w:val="center"/>
            <w:hideMark/>
          </w:tcPr>
          <w:p w14:paraId="1C2AB1C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(Max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4L)</w:t>
            </w:r>
          </w:p>
        </w:tc>
        <w:tc>
          <w:tcPr>
            <w:tcW w:w="0" w:type="auto"/>
            <w:vAlign w:val="center"/>
            <w:hideMark/>
          </w:tcPr>
          <w:p w14:paraId="2CF3BD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Notes</w:t>
            </w:r>
          </w:p>
        </w:tc>
      </w:tr>
      <w:tr w:rsidR="00EF2543" w:rsidRPr="00D371A7" w14:paraId="057A4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A09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14:paraId="7171D88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Buy strong trending stocks (leaders / breakout candidates) </w:t>
            </w:r>
            <w:r w:rsidRPr="00D371A7">
              <w:rPr>
                <w:rFonts w:ascii="Segoe UI Emoji" w:hAnsi="Segoe UI Emoji" w:cs="Segoe UI Emoji"/>
              </w:rPr>
              <w:br/>
              <w:t xml:space="preserve">- Focus on sectors leading NIFTY/BANKNIFTY </w:t>
            </w:r>
            <w:r w:rsidRPr="00D371A7">
              <w:rPr>
                <w:rFonts w:ascii="Segoe UI Emoji" w:hAnsi="Segoe UI Emoji" w:cs="Segoe UI Emoji"/>
              </w:rPr>
              <w:br/>
              <w:t>- Hold medium-term (weeks–months)</w:t>
            </w:r>
          </w:p>
        </w:tc>
        <w:tc>
          <w:tcPr>
            <w:tcW w:w="0" w:type="auto"/>
            <w:vAlign w:val="center"/>
            <w:hideMark/>
          </w:tcPr>
          <w:p w14:paraId="378D0BBD" w14:textId="029266BD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Bull Call Spread (buy ATM call, sell OTM call) </w:t>
            </w:r>
            <w:r w:rsidRPr="00D371A7">
              <w:rPr>
                <w:rFonts w:ascii="Segoe UI Emoji" w:hAnsi="Segoe UI Emoji" w:cs="Segoe UI Emoji"/>
              </w:rPr>
              <w:br/>
              <w:t xml:space="preserve">- Cash-Secured Puts (on stocks you want to own)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</w:t>
            </w:r>
            <w:r w:rsidR="00EF2543">
              <w:rPr>
                <w:rFonts w:ascii="Segoe UI Emoji" w:hAnsi="Segoe UI Emoji" w:cs="Segoe UI Emoji"/>
              </w:rPr>
              <w:t xml:space="preserve">not </w:t>
            </w:r>
            <w:r w:rsidRPr="00D371A7">
              <w:rPr>
                <w:rFonts w:ascii="Segoe UI Emoji" w:hAnsi="Segoe UI Emoji" w:cs="Segoe UI Emoji"/>
              </w:rPr>
              <w:t>skewed</w:t>
            </w:r>
            <w:r w:rsidR="00EF2543">
              <w:rPr>
                <w:rFonts w:ascii="Segoe UI Emoji" w:hAnsi="Segoe UI Emoji" w:cs="Segoe UI Emoji"/>
              </w:rPr>
              <w:t xml:space="preserve"> against us</w:t>
            </w:r>
            <w:r w:rsidRPr="00D371A7">
              <w:rPr>
                <w:rFonts w:ascii="Segoe UI Emoji" w:hAnsi="Segoe UI Emoji" w:cs="Segoe UI Emoji"/>
              </w:rPr>
              <w:t xml:space="preserve"> AND risk/reward profile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390810D3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majority allocation → ride trend </w:t>
            </w:r>
            <w:r w:rsidRPr="00D371A7">
              <w:rPr>
                <w:rFonts w:ascii="Segoe UI Emoji" w:hAnsi="Segoe UI Emoji" w:cs="Segoe UI Emoji"/>
              </w:rPr>
              <w:br/>
              <w:t>Options = tactical, leveraged with capped risk, no intraday</w:t>
            </w:r>
          </w:p>
        </w:tc>
      </w:tr>
      <w:tr w:rsidR="00EF2543" w:rsidRPr="00D371A7" w14:paraId="519C1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3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Bearish</w:t>
            </w:r>
          </w:p>
        </w:tc>
        <w:tc>
          <w:tcPr>
            <w:tcW w:w="0" w:type="auto"/>
            <w:vAlign w:val="center"/>
            <w:hideMark/>
          </w:tcPr>
          <w:p w14:paraId="19B28CE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Exit weak stocks, let losers go (do not add new longs) </w:t>
            </w:r>
            <w:r w:rsidRPr="00D371A7">
              <w:rPr>
                <w:rFonts w:ascii="Segoe UI Emoji" w:hAnsi="Segoe UI Emoji" w:cs="Segoe UI Emoji"/>
              </w:rPr>
              <w:br/>
              <w:t>- Avoid intraday trades</w:t>
            </w:r>
          </w:p>
        </w:tc>
        <w:tc>
          <w:tcPr>
            <w:tcW w:w="0" w:type="auto"/>
            <w:vAlign w:val="center"/>
            <w:hideMark/>
          </w:tcPr>
          <w:p w14:paraId="71D4D2D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Bear Put Spread (buy ATM put, sell lower OTM put) </w:t>
            </w:r>
            <w:r w:rsidRPr="00D371A7">
              <w:rPr>
                <w:rFonts w:ascii="Segoe UI Emoji" w:hAnsi="Segoe UI Emoji" w:cs="Segoe UI Emoji"/>
              </w:rPr>
              <w:br/>
              <w:t xml:space="preserve">- Covered Calls (if holding stocks you don’t want to sell)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skewed bearish AND risk/reward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0CA92FD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preserve capital </w:t>
            </w:r>
            <w:r w:rsidRPr="00D371A7">
              <w:rPr>
                <w:rFonts w:ascii="Segoe UI Emoji" w:hAnsi="Segoe UI Emoji" w:cs="Segoe UI Emoji"/>
              </w:rPr>
              <w:br/>
              <w:t>Options = hedge downside, defined risk, small positions</w:t>
            </w:r>
          </w:p>
        </w:tc>
      </w:tr>
      <w:tr w:rsidR="00EF2543" w:rsidRPr="00D371A7" w14:paraId="70207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860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Mean Reversion / Range-Bound</w:t>
            </w:r>
          </w:p>
        </w:tc>
        <w:tc>
          <w:tcPr>
            <w:tcW w:w="0" w:type="auto"/>
            <w:vAlign w:val="center"/>
            <w:hideMark/>
          </w:tcPr>
          <w:p w14:paraId="4BBF63AE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Minimal stock buying </w:t>
            </w:r>
            <w:r w:rsidRPr="00D371A7">
              <w:rPr>
                <w:rFonts w:ascii="Segoe UI Emoji" w:hAnsi="Segoe UI Emoji" w:cs="Segoe UI Emoji"/>
              </w:rPr>
              <w:br/>
              <w:t xml:space="preserve">- Avoid chasing breakouts </w:t>
            </w:r>
            <w:r w:rsidRPr="00D371A7">
              <w:rPr>
                <w:rFonts w:ascii="Segoe UI Emoji" w:hAnsi="Segoe UI Emoji" w:cs="Segoe UI Emoji"/>
              </w:rPr>
              <w:br/>
              <w:t>- Buy near strong support if desired</w:t>
            </w:r>
          </w:p>
        </w:tc>
        <w:tc>
          <w:tcPr>
            <w:tcW w:w="0" w:type="auto"/>
            <w:vAlign w:val="center"/>
            <w:hideMark/>
          </w:tcPr>
          <w:p w14:paraId="085FD96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Iron Condor (sell OTM call/put spreads) </w:t>
            </w:r>
            <w:r w:rsidRPr="00D371A7">
              <w:rPr>
                <w:rFonts w:ascii="Segoe UI Emoji" w:hAnsi="Segoe UI Emoji" w:cs="Segoe UI Emoji"/>
              </w:rPr>
              <w:br/>
              <w:t xml:space="preserve">- Short Straddle / Strangle (hedged) </w:t>
            </w:r>
            <w:r w:rsidRPr="00D371A7">
              <w:rPr>
                <w:rFonts w:ascii="Segoe UI Emoji" w:hAnsi="Segoe UI Emoji" w:cs="Segoe UI Emoji"/>
              </w:rPr>
              <w:br/>
              <w:t>- Butterfly Spreads</w:t>
            </w:r>
          </w:p>
        </w:tc>
        <w:tc>
          <w:tcPr>
            <w:tcW w:w="0" w:type="auto"/>
            <w:vAlign w:val="center"/>
            <w:hideMark/>
          </w:tcPr>
          <w:p w14:paraId="60246AC2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used to collect premium within range </w:t>
            </w:r>
            <w:r w:rsidRPr="00D371A7">
              <w:rPr>
                <w:rFonts w:ascii="Segoe UI Emoji" w:hAnsi="Segoe UI Emoji" w:cs="Segoe UI Emoji"/>
              </w:rPr>
              <w:br/>
              <w:t>Stock allocation mostly preserved</w:t>
            </w:r>
          </w:p>
        </w:tc>
      </w:tr>
      <w:tr w:rsidR="00EF2543" w:rsidRPr="00D371A7" w14:paraId="20949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5B10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1E4742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Avoid stock positions unless defensive ETFs / </w:t>
            </w:r>
            <w:proofErr w:type="spellStart"/>
            <w:r w:rsidRPr="00D371A7">
              <w:rPr>
                <w:rFonts w:ascii="Segoe UI Emoji" w:hAnsi="Segoe UI Emoji" w:cs="Segoe UI Emoji"/>
              </w:rPr>
              <w:t>bluechips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E44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Long Straddle / Strangle (buy call &amp; put) </w:t>
            </w:r>
            <w:r w:rsidRPr="00D371A7">
              <w:rPr>
                <w:rFonts w:ascii="Segoe UI Emoji" w:hAnsi="Segoe UI Emoji" w:cs="Segoe UI Emoji"/>
              </w:rPr>
              <w:br/>
              <w:t xml:space="preserve">- Calendar Spread (sell </w:t>
            </w:r>
            <w:r w:rsidRPr="00D371A7">
              <w:rPr>
                <w:rFonts w:ascii="Segoe UI Emoji" w:hAnsi="Segoe UI Emoji" w:cs="Segoe UI Emoji"/>
              </w:rPr>
              <w:lastRenderedPageBreak/>
              <w:t>short expiry, buy long expiry)</w:t>
            </w:r>
          </w:p>
        </w:tc>
        <w:tc>
          <w:tcPr>
            <w:tcW w:w="0" w:type="auto"/>
            <w:vAlign w:val="center"/>
            <w:hideMark/>
          </w:tcPr>
          <w:p w14:paraId="54461B5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lastRenderedPageBreak/>
              <w:t xml:space="preserve">Exploit large moves </w:t>
            </w:r>
            <w:r w:rsidRPr="00D371A7">
              <w:rPr>
                <w:rFonts w:ascii="Segoe UI Emoji" w:hAnsi="Segoe UI Emoji" w:cs="Segoe UI Emoji"/>
              </w:rPr>
              <w:br/>
              <w:t>Position sizing small → max loss per trade capped</w:t>
            </w:r>
          </w:p>
        </w:tc>
      </w:tr>
      <w:tr w:rsidR="00EF2543" w:rsidRPr="00D371A7" w14:paraId="396AA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600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1C88815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Hold existing stock positions, avoid new buys </w:t>
            </w:r>
            <w:r w:rsidRPr="00D371A7">
              <w:rPr>
                <w:rFonts w:ascii="Segoe UI Emoji" w:hAnsi="Segoe UI Emoji" w:cs="Segoe UI Emoji"/>
              </w:rPr>
              <w:br/>
              <w:t>- Only passive holding</w:t>
            </w:r>
          </w:p>
        </w:tc>
        <w:tc>
          <w:tcPr>
            <w:tcW w:w="0" w:type="auto"/>
            <w:vAlign w:val="center"/>
            <w:hideMark/>
          </w:tcPr>
          <w:p w14:paraId="3BD64C9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Small hedged premium-selling trades (Iron Condors) </w:t>
            </w:r>
            <w:r w:rsidRPr="00D371A7">
              <w:rPr>
                <w:rFonts w:ascii="Segoe UI Emoji" w:hAnsi="Segoe UI Emoji" w:cs="Segoe UI Emoji"/>
              </w:rPr>
              <w:br/>
              <w:t>- Avoid directional bets</w:t>
            </w:r>
          </w:p>
        </w:tc>
        <w:tc>
          <w:tcPr>
            <w:tcW w:w="0" w:type="auto"/>
            <w:vAlign w:val="center"/>
            <w:hideMark/>
          </w:tcPr>
          <w:p w14:paraId="2745BCD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Capital preservation </w:t>
            </w:r>
            <w:proofErr w:type="gramStart"/>
            <w:r w:rsidRPr="00D371A7">
              <w:rPr>
                <w:rFonts w:ascii="Segoe UI Emoji" w:hAnsi="Segoe UI Emoji" w:cs="Segoe UI Emoji"/>
              </w:rPr>
              <w:t>focus</w:t>
            </w:r>
            <w:proofErr w:type="gramEnd"/>
            <w:r w:rsidRPr="00D371A7">
              <w:rPr>
                <w:rFonts w:ascii="Segoe UI Emoji" w:hAnsi="Segoe UI Emoji" w:cs="Segoe UI Emoji"/>
              </w:rPr>
              <w:t xml:space="preserve"> </w:t>
            </w:r>
            <w:r w:rsidRPr="00D371A7">
              <w:rPr>
                <w:rFonts w:ascii="Segoe UI Emoji" w:hAnsi="Segoe UI Emoji" w:cs="Segoe UI Emoji"/>
              </w:rPr>
              <w:br/>
              <w:t>Options for income only</w:t>
            </w:r>
          </w:p>
        </w:tc>
      </w:tr>
    </w:tbl>
    <w:p w14:paraId="4C92751D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8F9C6A4">
          <v:rect id="_x0000_i1025" style="width:0;height:1.5pt" o:hralign="center" o:hrstd="t" o:hr="t" fillcolor="#a0a0a0" stroked="f"/>
        </w:pict>
      </w:r>
    </w:p>
    <w:p w14:paraId="29A3ABA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🔹 Position &amp; Risk Principles</w:t>
      </w:r>
    </w:p>
    <w:p w14:paraId="06FD28DF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Stocks: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>23L → diversified 10–15 strong names → reduce idiosyncratic risk</w:t>
      </w:r>
    </w:p>
    <w:p w14:paraId="3915A88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Options: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 xml:space="preserve">4L → 2–3 positions max, each risking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>1–1.5L</w:t>
      </w:r>
    </w:p>
    <w:p w14:paraId="0EEE7798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Directional trades only if BOTH conditions met:</w:t>
      </w:r>
    </w:p>
    <w:p w14:paraId="6D6EB910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Implied probability strongly skewed in your </w:t>
      </w:r>
      <w:proofErr w:type="spellStart"/>
      <w:r w:rsidRPr="00D371A7">
        <w:rPr>
          <w:rFonts w:ascii="Segoe UI Emoji" w:hAnsi="Segoe UI Emoji" w:cs="Segoe UI Emoji"/>
        </w:rPr>
        <w:t>favor</w:t>
      </w:r>
      <w:proofErr w:type="spellEnd"/>
    </w:p>
    <w:p w14:paraId="4BBE9984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Risk/reward acceptable → potential loss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 xml:space="preserve"> ~2× potential gain</w:t>
      </w:r>
    </w:p>
    <w:p w14:paraId="6A143CC9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Otherwise → take hedged spreads or stay out</w:t>
      </w:r>
    </w:p>
    <w:p w14:paraId="256CD11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No intraday trades → everything end-of-day / swing</w:t>
      </w:r>
    </w:p>
    <w:p w14:paraId="5A9D8883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146665C">
          <v:rect id="_x0000_i1026" style="width:0;height:1.5pt" o:hralign="center" o:hrstd="t" o:hr="t" fillcolor="#a0a0a0" stroked="f"/>
        </w:pict>
      </w:r>
    </w:p>
    <w:p w14:paraId="688AF5C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✅ Key Change</w:t>
      </w:r>
    </w:p>
    <w:p w14:paraId="360404F3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Previous version: directional trades if probability skewed.</w:t>
      </w:r>
    </w:p>
    <w:p w14:paraId="533EAB74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Updated version: directional trades only if probability skewed AND payoff profile is acceptable.</w:t>
      </w:r>
    </w:p>
    <w:p w14:paraId="26445E6E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This protects against trades like your 27k-loss vs 11k-gain scenario.</w:t>
      </w:r>
    </w:p>
    <w:p w14:paraId="0B9DD06C" w14:textId="77777777" w:rsidR="003D0CDD" w:rsidRPr="00EF2543" w:rsidRDefault="003D0CDD" w:rsidP="00D371A7"/>
    <w:sectPr w:rsidR="003D0CDD" w:rsidRPr="00EF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F5"/>
    <w:multiLevelType w:val="multilevel"/>
    <w:tmpl w:val="ADE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123"/>
    <w:multiLevelType w:val="multilevel"/>
    <w:tmpl w:val="364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834"/>
    <w:multiLevelType w:val="multilevel"/>
    <w:tmpl w:val="8B8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32C8"/>
    <w:multiLevelType w:val="multilevel"/>
    <w:tmpl w:val="9BB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D70"/>
    <w:multiLevelType w:val="multilevel"/>
    <w:tmpl w:val="9DE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231C6"/>
    <w:multiLevelType w:val="multilevel"/>
    <w:tmpl w:val="6258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A0DA5"/>
    <w:multiLevelType w:val="multilevel"/>
    <w:tmpl w:val="263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F1A"/>
    <w:multiLevelType w:val="multilevel"/>
    <w:tmpl w:val="0DB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46EEC"/>
    <w:multiLevelType w:val="multilevel"/>
    <w:tmpl w:val="648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415AC"/>
    <w:multiLevelType w:val="multilevel"/>
    <w:tmpl w:val="2D2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A0362"/>
    <w:multiLevelType w:val="multilevel"/>
    <w:tmpl w:val="DB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94587"/>
    <w:multiLevelType w:val="multilevel"/>
    <w:tmpl w:val="3FD8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402E5"/>
    <w:multiLevelType w:val="multilevel"/>
    <w:tmpl w:val="504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17352"/>
    <w:multiLevelType w:val="multilevel"/>
    <w:tmpl w:val="D20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667E5"/>
    <w:multiLevelType w:val="multilevel"/>
    <w:tmpl w:val="08F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B307B"/>
    <w:multiLevelType w:val="multilevel"/>
    <w:tmpl w:val="413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A589C"/>
    <w:multiLevelType w:val="multilevel"/>
    <w:tmpl w:val="41E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2690F"/>
    <w:multiLevelType w:val="multilevel"/>
    <w:tmpl w:val="436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10FB0"/>
    <w:multiLevelType w:val="multilevel"/>
    <w:tmpl w:val="192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0633">
    <w:abstractNumId w:val="10"/>
  </w:num>
  <w:num w:numId="2" w16cid:durableId="602877353">
    <w:abstractNumId w:val="2"/>
  </w:num>
  <w:num w:numId="3" w16cid:durableId="439035180">
    <w:abstractNumId w:val="16"/>
  </w:num>
  <w:num w:numId="4" w16cid:durableId="160004361">
    <w:abstractNumId w:val="6"/>
  </w:num>
  <w:num w:numId="5" w16cid:durableId="188839299">
    <w:abstractNumId w:val="4"/>
  </w:num>
  <w:num w:numId="6" w16cid:durableId="456536029">
    <w:abstractNumId w:val="14"/>
  </w:num>
  <w:num w:numId="7" w16cid:durableId="857814252">
    <w:abstractNumId w:val="18"/>
  </w:num>
  <w:num w:numId="8" w16cid:durableId="788933868">
    <w:abstractNumId w:val="12"/>
  </w:num>
  <w:num w:numId="9" w16cid:durableId="770248501">
    <w:abstractNumId w:val="0"/>
  </w:num>
  <w:num w:numId="10" w16cid:durableId="277685591">
    <w:abstractNumId w:val="1"/>
  </w:num>
  <w:num w:numId="11" w16cid:durableId="811022694">
    <w:abstractNumId w:val="3"/>
  </w:num>
  <w:num w:numId="12" w16cid:durableId="648438661">
    <w:abstractNumId w:val="7"/>
  </w:num>
  <w:num w:numId="13" w16cid:durableId="163666471">
    <w:abstractNumId w:val="5"/>
  </w:num>
  <w:num w:numId="14" w16cid:durableId="1549031577">
    <w:abstractNumId w:val="15"/>
  </w:num>
  <w:num w:numId="15" w16cid:durableId="670449547">
    <w:abstractNumId w:val="13"/>
  </w:num>
  <w:num w:numId="16" w16cid:durableId="708340390">
    <w:abstractNumId w:val="17"/>
  </w:num>
  <w:num w:numId="17" w16cid:durableId="1409497466">
    <w:abstractNumId w:val="8"/>
  </w:num>
  <w:num w:numId="18" w16cid:durableId="186023038">
    <w:abstractNumId w:val="11"/>
  </w:num>
  <w:num w:numId="19" w16cid:durableId="1539004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02174B"/>
    <w:rsid w:val="000B709E"/>
    <w:rsid w:val="001E1F38"/>
    <w:rsid w:val="003D0CDD"/>
    <w:rsid w:val="00472514"/>
    <w:rsid w:val="0051129B"/>
    <w:rsid w:val="00512D7E"/>
    <w:rsid w:val="005A748F"/>
    <w:rsid w:val="00680FE0"/>
    <w:rsid w:val="0068771B"/>
    <w:rsid w:val="006A58EB"/>
    <w:rsid w:val="0071200E"/>
    <w:rsid w:val="00795A68"/>
    <w:rsid w:val="007F1639"/>
    <w:rsid w:val="00A25FA9"/>
    <w:rsid w:val="00D371A7"/>
    <w:rsid w:val="00D940F9"/>
    <w:rsid w:val="00ED1F8C"/>
    <w:rsid w:val="00ED562E"/>
    <w:rsid w:val="00EF2543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D3"/>
  <w15:chartTrackingRefBased/>
  <w15:docId w15:val="{4E9F6BF6-630C-48C0-9923-FB6FB38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12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12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14</cp:revision>
  <dcterms:created xsi:type="dcterms:W3CDTF">2025-09-21T14:23:00Z</dcterms:created>
  <dcterms:modified xsi:type="dcterms:W3CDTF">2025-09-23T16:58:00Z</dcterms:modified>
</cp:coreProperties>
</file>