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AAB591" w:rsidR="00266B62" w:rsidRPr="00707DE3" w:rsidRDefault="00E3337B" w:rsidP="00E33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BC306E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17B8CB8" w:rsidR="00266B62" w:rsidRPr="00707DE3" w:rsidRDefault="00E3337B" w:rsidP="00E33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BC306E">
              <w:rPr>
                <w:rFonts w:ascii="Times New Roman" w:hAnsi="Times New Roman" w:cs="Times New Roman"/>
                <w:sz w:val="28"/>
                <w:szCs w:val="28"/>
              </w:rPr>
              <w:t xml:space="preserve"> data type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A43B0B" w:rsidR="00266B62" w:rsidRPr="00707DE3" w:rsidRDefault="00BC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87A0085" w:rsidR="00266B62" w:rsidRPr="00707DE3" w:rsidRDefault="00BC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B72BAE6" w:rsidR="00266B62" w:rsidRPr="00707DE3" w:rsidRDefault="00BC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78AF18" w:rsidR="00266B62" w:rsidRPr="00707DE3" w:rsidRDefault="00BC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E205A1" w:rsidR="00266B62" w:rsidRPr="00707DE3" w:rsidRDefault="00BC30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6647E02" w:rsidR="00266B62" w:rsidRPr="00707DE3" w:rsidRDefault="00E333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924A97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C306E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A967B3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BC306E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DE74B4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BC306E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587ED5A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BC306E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8C643B8" w:rsidR="00BC306E" w:rsidRPr="00707DE3" w:rsidRDefault="00BC306E" w:rsidP="00BC30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</w:tbl>
    <w:p w14:paraId="0279B586" w14:textId="4B8EB54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A57DB1">
        <w:rPr>
          <w:rFonts w:ascii="Times New Roman" w:hAnsi="Times New Roman" w:cs="Times New Roman"/>
          <w:sz w:val="28"/>
          <w:szCs w:val="28"/>
        </w:rPr>
        <w:t>6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337A0AA" w:rsidR="00266B62" w:rsidRPr="00707DE3" w:rsidRDefault="00924A9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EC14F0" w:rsidR="00266B62" w:rsidRPr="00707DE3" w:rsidRDefault="005B5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EECEFA" w:rsidR="00266B62" w:rsidRPr="00707DE3" w:rsidRDefault="005B5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FEBF4E3" w:rsidR="00266B62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7C6CD62" w:rsidR="00266B62" w:rsidRPr="00707DE3" w:rsidRDefault="005B5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B577A" w:rsidRPr="00707DE3" w14:paraId="46B5A2A7" w14:textId="77777777" w:rsidTr="00FF509F">
        <w:tc>
          <w:tcPr>
            <w:tcW w:w="4675" w:type="dxa"/>
          </w:tcPr>
          <w:p w14:paraId="31017947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B8842F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33E8CB" w:rsidR="00266B62" w:rsidRPr="00707DE3" w:rsidRDefault="005B577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6D3107" w:rsidR="00266B62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EE4018" w:rsidR="00266B62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B577A" w:rsidRPr="00707DE3" w14:paraId="4254CD6D" w14:textId="77777777" w:rsidTr="00FF509F">
        <w:tc>
          <w:tcPr>
            <w:tcW w:w="4675" w:type="dxa"/>
          </w:tcPr>
          <w:p w14:paraId="38E48D3B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EE86D51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B577A" w:rsidRPr="00707DE3" w14:paraId="00A77E0A" w14:textId="77777777" w:rsidTr="00FF509F">
        <w:tc>
          <w:tcPr>
            <w:tcW w:w="4675" w:type="dxa"/>
          </w:tcPr>
          <w:p w14:paraId="4A5995C7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D71C079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B577A" w:rsidRPr="00707DE3" w14:paraId="0AB81C7E" w14:textId="77777777" w:rsidTr="00FF509F">
        <w:tc>
          <w:tcPr>
            <w:tcW w:w="4675" w:type="dxa"/>
          </w:tcPr>
          <w:p w14:paraId="349B034D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158E2E" w:rsidR="005B577A" w:rsidRPr="00707DE3" w:rsidRDefault="005B577A" w:rsidP="005B577A">
            <w:pPr>
              <w:tabs>
                <w:tab w:val="center" w:pos="222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B577A" w:rsidRPr="00707DE3" w14:paraId="3485FB46" w14:textId="77777777" w:rsidTr="00FF509F">
        <w:tc>
          <w:tcPr>
            <w:tcW w:w="4675" w:type="dxa"/>
          </w:tcPr>
          <w:p w14:paraId="5429D0E9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D786C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B577A" w:rsidRPr="00707DE3" w14:paraId="26EB7CB4" w14:textId="77777777" w:rsidTr="00FF509F">
        <w:tc>
          <w:tcPr>
            <w:tcW w:w="4675" w:type="dxa"/>
          </w:tcPr>
          <w:p w14:paraId="13057C3B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10D6B7F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5B577A" w:rsidRPr="00707DE3" w14:paraId="6A72E96B" w14:textId="77777777" w:rsidTr="00FF509F">
        <w:tc>
          <w:tcPr>
            <w:tcW w:w="4675" w:type="dxa"/>
          </w:tcPr>
          <w:p w14:paraId="331BC7C7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3BCED50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B577A" w:rsidRPr="00707DE3" w14:paraId="562B24E9" w14:textId="77777777" w:rsidTr="00FF509F">
        <w:tc>
          <w:tcPr>
            <w:tcW w:w="4675" w:type="dxa"/>
          </w:tcPr>
          <w:p w14:paraId="5571A049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373FADC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5B577A" w:rsidRPr="00707DE3" w14:paraId="114C721C" w14:textId="77777777" w:rsidTr="00FF509F">
        <w:tc>
          <w:tcPr>
            <w:tcW w:w="4675" w:type="dxa"/>
          </w:tcPr>
          <w:p w14:paraId="5033D4AA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CBCCA0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5B577A" w:rsidRPr="00707DE3" w14:paraId="4567CBBF" w14:textId="77777777" w:rsidTr="00FF509F">
        <w:tc>
          <w:tcPr>
            <w:tcW w:w="4675" w:type="dxa"/>
          </w:tcPr>
          <w:p w14:paraId="3CC25831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B4E5CE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B577A" w:rsidRPr="00707DE3" w14:paraId="561B6504" w14:textId="77777777" w:rsidTr="00FF509F">
        <w:tc>
          <w:tcPr>
            <w:tcW w:w="4675" w:type="dxa"/>
          </w:tcPr>
          <w:p w14:paraId="3A0030F5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8CD7F08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5B577A" w:rsidRPr="00707DE3" w14:paraId="3B8740ED" w14:textId="77777777" w:rsidTr="00FF509F">
        <w:tc>
          <w:tcPr>
            <w:tcW w:w="4675" w:type="dxa"/>
          </w:tcPr>
          <w:p w14:paraId="73FF4110" w14:textId="77777777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B03C94C" w:rsidR="005B577A" w:rsidRPr="00707DE3" w:rsidRDefault="005B577A" w:rsidP="005B57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2FA8FD9" w:rsidR="000B417C" w:rsidRDefault="005B577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 </w:t>
      </w:r>
      <w:r w:rsidR="001E63F0">
        <w:rPr>
          <w:rFonts w:ascii="Times New Roman" w:hAnsi="Times New Roman" w:cs="Times New Roman"/>
          <w:sz w:val="28"/>
          <w:szCs w:val="28"/>
        </w:rPr>
        <w:t>Probability of two heads and one tail are 3/8</w:t>
      </w:r>
    </w:p>
    <w:p w14:paraId="316D3520" w14:textId="77777777" w:rsidR="005B577A" w:rsidRPr="00707DE3" w:rsidRDefault="005B577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40060C5F" w14:textId="6A3D0DA8" w:rsidR="002D34A9" w:rsidRPr="005B577A" w:rsidRDefault="00266B62" w:rsidP="005B5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B3B0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28305D24" w14:textId="62615DB2" w:rsidR="003B3B02" w:rsidRPr="003B3B02" w:rsidRDefault="00266B62" w:rsidP="003B3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3B3B02">
        <w:rPr>
          <w:rFonts w:ascii="Times New Roman" w:hAnsi="Times New Roman" w:cs="Times New Roman"/>
          <w:sz w:val="28"/>
          <w:szCs w:val="28"/>
        </w:rPr>
        <w:t xml:space="preserve"> = </w:t>
      </w:r>
      <w:r w:rsidR="005B577A">
        <w:rPr>
          <w:rFonts w:ascii="Times New Roman" w:hAnsi="Times New Roman" w:cs="Times New Roman"/>
          <w:sz w:val="28"/>
          <w:szCs w:val="28"/>
        </w:rPr>
        <w:t>6</w:t>
      </w:r>
    </w:p>
    <w:p w14:paraId="4D076CF7" w14:textId="7EBB6C06" w:rsidR="005B577A" w:rsidRPr="005B577A" w:rsidRDefault="00266B62" w:rsidP="005B5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3B3B02">
        <w:rPr>
          <w:rFonts w:ascii="Times New Roman" w:hAnsi="Times New Roman" w:cs="Times New Roman"/>
          <w:sz w:val="28"/>
          <w:szCs w:val="28"/>
        </w:rPr>
        <w:t xml:space="preserve"> </w:t>
      </w:r>
      <w:r w:rsidR="00431AE9">
        <w:rPr>
          <w:rFonts w:ascii="Times New Roman" w:hAnsi="Times New Roman" w:cs="Times New Roman"/>
          <w:sz w:val="28"/>
          <w:szCs w:val="28"/>
        </w:rPr>
        <w:t xml:space="preserve"> </w:t>
      </w:r>
      <w:r w:rsidR="005B577A">
        <w:rPr>
          <w:rFonts w:ascii="Times New Roman" w:hAnsi="Times New Roman" w:cs="Times New Roman"/>
          <w:sz w:val="28"/>
          <w:szCs w:val="28"/>
        </w:rPr>
        <w:t>= 29/36</w:t>
      </w:r>
    </w:p>
    <w:p w14:paraId="2888822A" w14:textId="559E949D" w:rsidR="002F4A03" w:rsidRDefault="005B577A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Ans. a) 0</w:t>
      </w:r>
    </w:p>
    <w:p w14:paraId="3FB8210E" w14:textId="5104BBB3" w:rsidR="005B577A" w:rsidRDefault="005B577A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b) 6</w:t>
      </w:r>
    </w:p>
    <w:p w14:paraId="3DA1B0C6" w14:textId="65FEB200" w:rsidR="005B577A" w:rsidRDefault="005B577A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      c) 29/36</w:t>
      </w:r>
    </w:p>
    <w:p w14:paraId="76FF8915" w14:textId="443AD7B9" w:rsidR="005B577A" w:rsidRDefault="005B577A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2072C008" w14:textId="77777777" w:rsidR="005B577A" w:rsidRDefault="005B577A" w:rsidP="00F407B7">
      <w:pPr>
        <w:pStyle w:val="NormalWeb"/>
        <w:spacing w:before="0" w:beforeAutospacing="0" w:after="0" w:afterAutospacing="0"/>
        <w:rPr>
          <w:rFonts w:eastAsiaTheme="minorHAnsi"/>
          <w:sz w:val="28"/>
          <w:szCs w:val="28"/>
        </w:rPr>
      </w:pPr>
    </w:p>
    <w:p w14:paraId="39C7CE59" w14:textId="77777777" w:rsidR="005B577A" w:rsidRDefault="00F407B7" w:rsidP="005B577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</w:t>
      </w:r>
      <w:r w:rsidR="005B577A">
        <w:rPr>
          <w:sz w:val="28"/>
          <w:szCs w:val="28"/>
        </w:rPr>
        <w:t>one of the balls drawn is blue?</w:t>
      </w:r>
    </w:p>
    <w:p w14:paraId="626C0412" w14:textId="5A70F084" w:rsidR="004C225A" w:rsidRDefault="004C225A" w:rsidP="005B577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7E40C18" w14:textId="0A1670B8" w:rsidR="002E0863" w:rsidRDefault="004C225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577A">
        <w:rPr>
          <w:rFonts w:ascii="Times New Roman" w:hAnsi="Times New Roman" w:cs="Times New Roman"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 xml:space="preserve">Probability that none </w:t>
      </w:r>
      <w:r w:rsidR="007A3ACB">
        <w:rPr>
          <w:rFonts w:ascii="Times New Roman" w:hAnsi="Times New Roman" w:cs="Times New Roman"/>
          <w:sz w:val="28"/>
          <w:szCs w:val="28"/>
        </w:rPr>
        <w:t>of the balls drawn is blue =</w:t>
      </w:r>
      <w:r w:rsidR="005B577A">
        <w:rPr>
          <w:rFonts w:ascii="Times New Roman" w:hAnsi="Times New Roman" w:cs="Times New Roman"/>
          <w:sz w:val="28"/>
          <w:szCs w:val="28"/>
        </w:rPr>
        <w:t>5C3/7C2=</w:t>
      </w:r>
      <w:r w:rsidR="007A3ACB">
        <w:rPr>
          <w:rFonts w:ascii="Times New Roman" w:hAnsi="Times New Roman" w:cs="Times New Roman"/>
          <w:sz w:val="28"/>
          <w:szCs w:val="28"/>
        </w:rPr>
        <w:t>10/21</w:t>
      </w:r>
    </w:p>
    <w:p w14:paraId="4DF492AA" w14:textId="77777777" w:rsidR="007A3ACB" w:rsidRDefault="007A3AC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190F7C" w14:paraId="3FB32390" w14:textId="77777777" w:rsidTr="00BF6E80">
        <w:trPr>
          <w:trHeight w:val="304"/>
        </w:trPr>
        <w:tc>
          <w:tcPr>
            <w:tcW w:w="3189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90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90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BF6E80">
        <w:trPr>
          <w:trHeight w:val="304"/>
        </w:trPr>
        <w:tc>
          <w:tcPr>
            <w:tcW w:w="3189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90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BF6E80">
        <w:trPr>
          <w:trHeight w:val="304"/>
        </w:trPr>
        <w:tc>
          <w:tcPr>
            <w:tcW w:w="3189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90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BF6E80">
        <w:trPr>
          <w:trHeight w:val="304"/>
        </w:trPr>
        <w:tc>
          <w:tcPr>
            <w:tcW w:w="3189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90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BF6E80">
        <w:trPr>
          <w:trHeight w:val="304"/>
        </w:trPr>
        <w:tc>
          <w:tcPr>
            <w:tcW w:w="3189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90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BF6E80">
        <w:trPr>
          <w:trHeight w:val="304"/>
        </w:trPr>
        <w:tc>
          <w:tcPr>
            <w:tcW w:w="3189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90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BF6E80">
        <w:trPr>
          <w:trHeight w:val="304"/>
        </w:trPr>
        <w:tc>
          <w:tcPr>
            <w:tcW w:w="3189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90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6DE8E17" w:rsidR="006D7AA1" w:rsidRPr="005B577A" w:rsidRDefault="005B577A" w:rsidP="005B5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 Expected no. of candies = </w:t>
      </w:r>
      <w:r w:rsidR="00BF6E80" w:rsidRPr="005B577A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32D8F3E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BBD6DBC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7A3ACB">
        <w:rPr>
          <w:sz w:val="28"/>
          <w:szCs w:val="28"/>
        </w:rPr>
        <w:t>t</w:t>
      </w:r>
      <w:r w:rsidR="00022704">
        <w:rPr>
          <w:sz w:val="28"/>
          <w:szCs w:val="28"/>
        </w:rPr>
        <w:t>&gt;</w:t>
      </w:r>
      <w:r w:rsidR="007A3ACB">
        <w:rPr>
          <w:sz w:val="28"/>
          <w:szCs w:val="28"/>
        </w:rPr>
        <w:t xml:space="preserve"> </w:t>
      </w:r>
    </w:p>
    <w:p w14:paraId="6EB4582F" w14:textId="72FDD335" w:rsidR="00F355D3" w:rsidRDefault="00266B62" w:rsidP="007A3AC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E9C83B4" w14:textId="7D539D7D" w:rsidR="005B577A" w:rsidRPr="005B577A" w:rsidRDefault="005B577A" w:rsidP="005B577A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tbl>
      <w:tblPr>
        <w:tblW w:w="6188" w:type="dxa"/>
        <w:tblLook w:val="04A0" w:firstRow="1" w:lastRow="0" w:firstColumn="1" w:lastColumn="0" w:noHBand="0" w:noVBand="1"/>
      </w:tblPr>
      <w:tblGrid>
        <w:gridCol w:w="2186"/>
        <w:gridCol w:w="1357"/>
        <w:gridCol w:w="1357"/>
        <w:gridCol w:w="1357"/>
      </w:tblGrid>
      <w:tr w:rsidR="007A3ACB" w:rsidRPr="005B577A" w14:paraId="05EAF2E8" w14:textId="77777777" w:rsidTr="005B577A">
        <w:trPr>
          <w:trHeight w:val="284"/>
        </w:trPr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8863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 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2F8F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Points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4283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Score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72F4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Weight</w:t>
            </w:r>
          </w:p>
        </w:tc>
      </w:tr>
      <w:tr w:rsidR="007A3ACB" w:rsidRPr="005B577A" w14:paraId="44951AE4" w14:textId="77777777" w:rsidTr="005B577A">
        <w:trPr>
          <w:trHeight w:val="284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4FDA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Mean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200F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3.596563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AC54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3.21725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D3EE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17.84875</w:t>
            </w:r>
          </w:p>
        </w:tc>
      </w:tr>
      <w:tr w:rsidR="007A3ACB" w:rsidRPr="005B577A" w14:paraId="731C5AC7" w14:textId="77777777" w:rsidTr="005B577A">
        <w:trPr>
          <w:trHeight w:val="284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76F8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Median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CF47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3.695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9FB3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3.325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65C0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17.71</w:t>
            </w:r>
          </w:p>
        </w:tc>
      </w:tr>
      <w:tr w:rsidR="007A3ACB" w:rsidRPr="005B577A" w14:paraId="544FA08E" w14:textId="77777777" w:rsidTr="005B577A">
        <w:trPr>
          <w:trHeight w:val="284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70F1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Mode 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8FB6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3.92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21DD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3.44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18F0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17.02</w:t>
            </w:r>
          </w:p>
        </w:tc>
      </w:tr>
      <w:tr w:rsidR="007A3ACB" w:rsidRPr="005B577A" w14:paraId="0ACF0530" w14:textId="77777777" w:rsidTr="005B577A">
        <w:trPr>
          <w:trHeight w:val="284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3A9C" w14:textId="78B09B88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Standard deviation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3009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0.534679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C067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0.978457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D2847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1.786943</w:t>
            </w:r>
          </w:p>
        </w:tc>
      </w:tr>
      <w:tr w:rsidR="007A3ACB" w:rsidRPr="005B577A" w14:paraId="2AE3525C" w14:textId="77777777" w:rsidTr="005B577A">
        <w:trPr>
          <w:trHeight w:val="284"/>
        </w:trPr>
        <w:tc>
          <w:tcPr>
            <w:tcW w:w="2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AA4D" w14:textId="77777777" w:rsidR="007A3ACB" w:rsidRPr="005B577A" w:rsidRDefault="007A3ACB" w:rsidP="007A3A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Range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17B9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2.17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068C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3.911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09E4" w14:textId="77777777" w:rsidR="007A3ACB" w:rsidRPr="005B577A" w:rsidRDefault="007A3ACB" w:rsidP="007A3A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B577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8.4</w:t>
            </w:r>
          </w:p>
        </w:tc>
      </w:tr>
    </w:tbl>
    <w:p w14:paraId="2A9F23D9" w14:textId="24F88445" w:rsidR="007A3ACB" w:rsidRPr="007A3ACB" w:rsidRDefault="007A3ACB" w:rsidP="00707DE3">
      <w:pPr>
        <w:rPr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C0701D0" w14:textId="77777777" w:rsidR="005B577A" w:rsidRDefault="00266B62" w:rsidP="005B577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2E1C90AF" w:rsidR="00BC5748" w:rsidRDefault="005B577A" w:rsidP="005B577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Ans. </w:t>
      </w:r>
      <w:r w:rsidR="008743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= </w:t>
      </w:r>
      <w:r w:rsidR="00843DA3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22C6F1CB" w14:textId="77777777" w:rsidR="00843DA3" w:rsidRPr="00707DE3" w:rsidRDefault="00843D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B242B6B" w14:textId="0C95EA80" w:rsidR="005B577A" w:rsidRDefault="005B577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 w:rsidR="00707DE3">
        <w:rPr>
          <w:b/>
          <w:sz w:val="28"/>
          <w:szCs w:val="28"/>
        </w:rPr>
        <w:t xml:space="preserve">     </w:t>
      </w:r>
    </w:p>
    <w:p w14:paraId="2961A1D6" w14:textId="7C6BB5A3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D6E8A">
        <w:rPr>
          <w:b/>
          <w:sz w:val="28"/>
          <w:szCs w:val="28"/>
        </w:rPr>
        <w:t xml:space="preserve">Cars speed and distance </w:t>
      </w:r>
    </w:p>
    <w:p w14:paraId="5A49672B" w14:textId="77777777" w:rsidR="005B577A" w:rsidRDefault="005B577A" w:rsidP="00707DE3">
      <w:pPr>
        <w:rPr>
          <w:b/>
          <w:sz w:val="28"/>
          <w:szCs w:val="28"/>
        </w:rPr>
      </w:pPr>
    </w:p>
    <w:tbl>
      <w:tblPr>
        <w:tblW w:w="4499" w:type="dxa"/>
        <w:tblLook w:val="04A0" w:firstRow="1" w:lastRow="0" w:firstColumn="1" w:lastColumn="0" w:noHBand="0" w:noVBand="1"/>
      </w:tblPr>
      <w:tblGrid>
        <w:gridCol w:w="1402"/>
        <w:gridCol w:w="1569"/>
        <w:gridCol w:w="1528"/>
      </w:tblGrid>
      <w:tr w:rsidR="008743D2" w:rsidRPr="008743D2" w14:paraId="70CC6312" w14:textId="77777777" w:rsidTr="005B577A">
        <w:trPr>
          <w:trHeight w:val="361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E3EC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8DD5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797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</w:tr>
      <w:tr w:rsidR="008743D2" w:rsidRPr="008743D2" w14:paraId="39A9CADE" w14:textId="77777777" w:rsidTr="005B577A">
        <w:trPr>
          <w:trHeight w:val="36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93DC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5589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-0.11751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30EC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-0.50899</w:t>
            </w:r>
          </w:p>
        </w:tc>
      </w:tr>
      <w:tr w:rsidR="008743D2" w:rsidRPr="008743D2" w14:paraId="32A721EA" w14:textId="77777777" w:rsidTr="005B577A">
        <w:trPr>
          <w:trHeight w:val="581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6750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388A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0.806895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BCC1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0.405053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4630" w:type="dxa"/>
        <w:tblLook w:val="04A0" w:firstRow="1" w:lastRow="0" w:firstColumn="1" w:lastColumn="0" w:noHBand="0" w:noVBand="1"/>
      </w:tblPr>
      <w:tblGrid>
        <w:gridCol w:w="1850"/>
        <w:gridCol w:w="1408"/>
        <w:gridCol w:w="1372"/>
      </w:tblGrid>
      <w:tr w:rsidR="008743D2" w:rsidRPr="008743D2" w14:paraId="429600C1" w14:textId="77777777" w:rsidTr="005B577A">
        <w:trPr>
          <w:trHeight w:val="425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556E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2258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B73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</w:tr>
      <w:tr w:rsidR="008743D2" w:rsidRPr="008743D2" w14:paraId="36B4DF78" w14:textId="77777777" w:rsidTr="005B577A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CE1F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SP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538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1.61145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3388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-0.61475</w:t>
            </w:r>
          </w:p>
        </w:tc>
      </w:tr>
      <w:tr w:rsidR="008743D2" w:rsidRPr="008743D2" w14:paraId="6C76570A" w14:textId="77777777" w:rsidTr="005B577A">
        <w:trPr>
          <w:trHeight w:val="425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CA1F" w14:textId="77777777" w:rsidR="008743D2" w:rsidRPr="008743D2" w:rsidRDefault="008743D2" w:rsidP="00874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Weight(WT)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FE4B2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2.977329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6DE9" w14:textId="77777777" w:rsidR="008743D2" w:rsidRPr="008743D2" w:rsidRDefault="008743D2" w:rsidP="00874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43D2">
              <w:rPr>
                <w:rFonts w:ascii="Calibri" w:eastAsia="Times New Roman" w:hAnsi="Calibri" w:cs="Calibri"/>
                <w:color w:val="000000"/>
              </w:rPr>
              <w:t>0.950291</w:t>
            </w:r>
          </w:p>
        </w:tc>
      </w:tr>
    </w:tbl>
    <w:p w14:paraId="55288794" w14:textId="6E51E52C" w:rsidR="00707DE3" w:rsidRDefault="00707DE3" w:rsidP="00707DE3">
      <w:pPr>
        <w:rPr>
          <w:b/>
          <w:sz w:val="28"/>
          <w:szCs w:val="28"/>
        </w:rPr>
      </w:pPr>
    </w:p>
    <w:p w14:paraId="56D1BD6C" w14:textId="475CBC90" w:rsidR="005B577A" w:rsidRDefault="005B577A" w:rsidP="00707DE3">
      <w:pPr>
        <w:rPr>
          <w:b/>
          <w:sz w:val="28"/>
          <w:szCs w:val="28"/>
        </w:rPr>
      </w:pPr>
    </w:p>
    <w:p w14:paraId="4BBAC278" w14:textId="77777777" w:rsidR="005B577A" w:rsidRDefault="005B577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923B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4.2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C923B4" w:rsidP="00EB6B5E">
      <w:r>
        <w:rPr>
          <w:noProof/>
        </w:rPr>
        <w:lastRenderedPageBreak/>
        <w:pict w14:anchorId="7663A373">
          <v:shape id="_x0000_i1026" type="#_x0000_t75" style="width:231.05pt;height:232.85pt">
            <v:imagedata r:id="rId9" o:title="Boxplot1"/>
          </v:shape>
        </w:pict>
      </w:r>
    </w:p>
    <w:p w14:paraId="73198226" w14:textId="2926068B" w:rsidR="00EB6B5E" w:rsidRDefault="005B577A" w:rsidP="00EB6B5E">
      <w:pPr>
        <w:rPr>
          <w:sz w:val="28"/>
          <w:szCs w:val="28"/>
        </w:rPr>
      </w:pPr>
      <w:r>
        <w:rPr>
          <w:sz w:val="28"/>
          <w:szCs w:val="28"/>
        </w:rPr>
        <w:t>Ans. Histogram is right or positively skewed</w:t>
      </w:r>
      <w:r w:rsidR="00252DED">
        <w:rPr>
          <w:sz w:val="28"/>
          <w:szCs w:val="28"/>
        </w:rPr>
        <w:t xml:space="preserve"> and outlier are upper side of boxplot</w:t>
      </w:r>
      <w:r>
        <w:rPr>
          <w:sz w:val="28"/>
          <w:szCs w:val="28"/>
        </w:rPr>
        <w:t>.</w:t>
      </w:r>
    </w:p>
    <w:p w14:paraId="1EF546D1" w14:textId="77777777" w:rsidR="005B577A" w:rsidRPr="00EB6B5E" w:rsidRDefault="005B577A" w:rsidP="00EB6B5E">
      <w:pPr>
        <w:rPr>
          <w:sz w:val="28"/>
          <w:szCs w:val="28"/>
        </w:rPr>
      </w:pPr>
    </w:p>
    <w:p w14:paraId="34A2DDEC" w14:textId="42AA7FB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906D69" w14:textId="77777777" w:rsidR="005B577A" w:rsidRDefault="005B577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</w:p>
    <w:p w14:paraId="21F172E2" w14:textId="7F9C0476" w:rsidR="005B577A" w:rsidRPr="005B577A" w:rsidRDefault="005B577A" w:rsidP="005B577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B57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at 201.26-</w:t>
      </w:r>
      <w:r w:rsidRPr="005B57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&amp; z value=1.88 </w:t>
      </w:r>
    </w:p>
    <w:p w14:paraId="34DD5758" w14:textId="7EAA4C60" w:rsidR="005B577A" w:rsidRDefault="005B577A" w:rsidP="005B577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terval at 201.38-1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98.61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&amp; z value=2.053</w:t>
      </w:r>
    </w:p>
    <w:p w14:paraId="18AD74DC" w14:textId="431AD1D6" w:rsidR="00C923B4" w:rsidRDefault="00C923B4" w:rsidP="00C923B4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 at 201.57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&amp; z value=2.32</w:t>
      </w:r>
    </w:p>
    <w:p w14:paraId="761181CC" w14:textId="77777777" w:rsidR="00C923B4" w:rsidRPr="00C923B4" w:rsidRDefault="00C923B4" w:rsidP="00C923B4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202059" w14:textId="77777777" w:rsidR="005B577A" w:rsidRPr="005B577A" w:rsidRDefault="005B577A" w:rsidP="005B577A">
      <w:pPr>
        <w:ind w:left="36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37C60922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3592AC1" w14:textId="77777777" w:rsidR="005B577A" w:rsidRPr="00396AEA" w:rsidRDefault="005B577A" w:rsidP="00BF683B">
      <w:pPr>
        <w:jc w:val="both"/>
        <w:rPr>
          <w:b/>
          <w:sz w:val="40"/>
          <w:szCs w:val="28"/>
        </w:rPr>
      </w:pPr>
    </w:p>
    <w:p w14:paraId="31820E26" w14:textId="5D49BC52" w:rsidR="008743D2" w:rsidRDefault="00BF683B" w:rsidP="00807856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="00807856">
        <w:rPr>
          <w:color w:val="000000"/>
          <w:sz w:val="28"/>
          <w:szCs w:val="28"/>
          <w:shd w:val="clear" w:color="auto" w:fill="FFFFFF"/>
        </w:rPr>
        <w:t>standard deviation.</w:t>
      </w:r>
    </w:p>
    <w:tbl>
      <w:tblPr>
        <w:tblpPr w:leftFromText="180" w:rightFromText="180" w:vertAnchor="text" w:tblpY="1"/>
        <w:tblOverlap w:val="never"/>
        <w:tblW w:w="4153" w:type="dxa"/>
        <w:tblLook w:val="04A0" w:firstRow="1" w:lastRow="0" w:firstColumn="1" w:lastColumn="0" w:noHBand="0" w:noVBand="1"/>
      </w:tblPr>
      <w:tblGrid>
        <w:gridCol w:w="2682"/>
        <w:gridCol w:w="1471"/>
      </w:tblGrid>
      <w:tr w:rsidR="00807856" w:rsidRPr="00807856" w14:paraId="5792559C" w14:textId="77777777" w:rsidTr="005B577A">
        <w:trPr>
          <w:trHeight w:val="355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2EB" w14:textId="77777777" w:rsidR="00807856" w:rsidRPr="00807856" w:rsidRDefault="00807856" w:rsidP="00807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837D" w14:textId="77777777" w:rsidR="00807856" w:rsidRPr="00807856" w:rsidRDefault="00807856" w:rsidP="00807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807856" w:rsidRPr="00807856" w14:paraId="422D72AB" w14:textId="77777777" w:rsidTr="005B577A">
        <w:trPr>
          <w:trHeight w:val="355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1D9C" w14:textId="77777777" w:rsidR="00807856" w:rsidRPr="00807856" w:rsidRDefault="00807856" w:rsidP="00807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BEA5" w14:textId="77777777" w:rsidR="00807856" w:rsidRPr="00807856" w:rsidRDefault="00807856" w:rsidP="00807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40.5</w:t>
            </w:r>
          </w:p>
        </w:tc>
      </w:tr>
      <w:tr w:rsidR="00807856" w:rsidRPr="00807856" w14:paraId="2771F2AA" w14:textId="77777777" w:rsidTr="005B577A">
        <w:trPr>
          <w:trHeight w:val="355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E2D6" w14:textId="77777777" w:rsidR="00807856" w:rsidRPr="00807856" w:rsidRDefault="00807856" w:rsidP="00807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07FB" w14:textId="77777777" w:rsidR="00807856" w:rsidRPr="00807856" w:rsidRDefault="00807856" w:rsidP="00807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25.52941</w:t>
            </w:r>
          </w:p>
        </w:tc>
      </w:tr>
      <w:tr w:rsidR="00807856" w:rsidRPr="00807856" w14:paraId="7BD1BC26" w14:textId="77777777" w:rsidTr="005B577A">
        <w:trPr>
          <w:trHeight w:val="355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2C5D" w14:textId="77777777" w:rsidR="00807856" w:rsidRPr="00807856" w:rsidRDefault="00807856" w:rsidP="00807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DC600" w14:textId="77777777" w:rsidR="00807856" w:rsidRPr="00807856" w:rsidRDefault="00807856" w:rsidP="008078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7856">
              <w:rPr>
                <w:rFonts w:ascii="Calibri" w:eastAsia="Times New Roman" w:hAnsi="Calibri" w:cs="Calibri"/>
                <w:color w:val="000000"/>
              </w:rPr>
              <w:t>5.052664</w:t>
            </w:r>
          </w:p>
        </w:tc>
      </w:tr>
    </w:tbl>
    <w:p w14:paraId="70CA8368" w14:textId="382BE8F4" w:rsidR="00807856" w:rsidRPr="00807856" w:rsidRDefault="00807856" w:rsidP="00807856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textWrapping" w:clear="all"/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3CA98FD" w:rsidR="00CB08A5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>Ans. Most of students marks at the range of between 35-45. It is positive skewness.</w:t>
      </w:r>
    </w:p>
    <w:p w14:paraId="49B0DA62" w14:textId="5F760C9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ECD77E9" w14:textId="6EC40E4B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Da</w:t>
      </w:r>
      <w:r w:rsidR="005B577A">
        <w:rPr>
          <w:sz w:val="28"/>
          <w:szCs w:val="28"/>
        </w:rPr>
        <w:t>ta is Normalized and there is zero</w:t>
      </w:r>
      <w:r>
        <w:rPr>
          <w:sz w:val="28"/>
          <w:szCs w:val="28"/>
        </w:rPr>
        <w:t xml:space="preserve"> skewness.</w:t>
      </w:r>
    </w:p>
    <w:p w14:paraId="20B6CA0E" w14:textId="54252D2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142FB9A" w14:textId="55283368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453EC0">
        <w:rPr>
          <w:sz w:val="28"/>
          <w:szCs w:val="28"/>
        </w:rPr>
        <w:t xml:space="preserve">Positive </w:t>
      </w:r>
      <w:r>
        <w:rPr>
          <w:sz w:val="28"/>
          <w:szCs w:val="28"/>
        </w:rPr>
        <w:t>skewness implies mass of the distribution concentrated on Right side.</w:t>
      </w:r>
    </w:p>
    <w:p w14:paraId="4C9F73D4" w14:textId="77777777" w:rsidR="00807856" w:rsidRDefault="00BC5748" w:rsidP="00807856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807856" w:rsidRPr="00807856">
        <w:rPr>
          <w:sz w:val="28"/>
          <w:szCs w:val="28"/>
        </w:rPr>
        <w:t xml:space="preserve"> </w:t>
      </w:r>
    </w:p>
    <w:p w14:paraId="1F723682" w14:textId="24C272C7" w:rsidR="00786F22" w:rsidRDefault="00453EC0" w:rsidP="00CB08A5">
      <w:pPr>
        <w:rPr>
          <w:sz w:val="28"/>
          <w:szCs w:val="28"/>
        </w:rPr>
      </w:pPr>
      <w:r>
        <w:rPr>
          <w:sz w:val="28"/>
          <w:szCs w:val="28"/>
        </w:rPr>
        <w:t>Sol: Negative</w:t>
      </w:r>
      <w:r w:rsidR="00807856">
        <w:rPr>
          <w:sz w:val="28"/>
          <w:szCs w:val="28"/>
        </w:rPr>
        <w:t xml:space="preserve"> skewness implies mass of the distribution concentrated on Left side.</w:t>
      </w:r>
    </w:p>
    <w:p w14:paraId="7BA1CE46" w14:textId="105C028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4DA8FD3" w14:textId="3316A2C8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Positive skewness value indicates t</w:t>
      </w:r>
      <w:r w:rsidR="00453EC0">
        <w:rPr>
          <w:sz w:val="28"/>
          <w:szCs w:val="28"/>
        </w:rPr>
        <w:t>hat thinner peak</w:t>
      </w:r>
      <w:r>
        <w:rPr>
          <w:sz w:val="28"/>
          <w:szCs w:val="28"/>
        </w:rPr>
        <w:t>.</w:t>
      </w:r>
    </w:p>
    <w:p w14:paraId="0973445A" w14:textId="5C128DD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ED8B38B" w14:textId="7F096173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Negative sk</w:t>
      </w:r>
      <w:r w:rsidR="00453EC0">
        <w:rPr>
          <w:sz w:val="28"/>
          <w:szCs w:val="28"/>
        </w:rPr>
        <w:t>ewness value indicates that thicker</w:t>
      </w:r>
      <w:r>
        <w:rPr>
          <w:sz w:val="28"/>
          <w:szCs w:val="28"/>
        </w:rPr>
        <w:t xml:space="preserve"> peak and wider tails.</w:t>
      </w:r>
    </w:p>
    <w:p w14:paraId="3C25D9B4" w14:textId="77777777" w:rsidR="005B577A" w:rsidRDefault="005B577A" w:rsidP="00CB08A5">
      <w:pPr>
        <w:rPr>
          <w:sz w:val="28"/>
          <w:szCs w:val="28"/>
        </w:rPr>
      </w:pPr>
    </w:p>
    <w:p w14:paraId="74FC6365" w14:textId="77777777" w:rsidR="005B577A" w:rsidRDefault="005B577A" w:rsidP="00CB08A5">
      <w:pPr>
        <w:rPr>
          <w:sz w:val="28"/>
          <w:szCs w:val="28"/>
        </w:rPr>
      </w:pPr>
    </w:p>
    <w:p w14:paraId="2611D9FC" w14:textId="131DB02D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838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pt;height:113pt">
            <v:imagedata r:id="rId10" o:title="Boxplot"/>
          </v:shape>
        </w:pict>
      </w:r>
    </w:p>
    <w:p w14:paraId="72C0EE4A" w14:textId="59CB067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5CC2C9EE" w14:textId="529DDFBB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Not normal distribution.</w:t>
      </w:r>
    </w:p>
    <w:p w14:paraId="6E8274E1" w14:textId="0D9CED0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83E65E2" w14:textId="666246CE" w:rsidR="00807856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Negative skewness</w:t>
      </w:r>
    </w:p>
    <w:p w14:paraId="279ECDED" w14:textId="77777777" w:rsidR="0080785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5E37083" w:rsidR="00C57628" w:rsidRDefault="00807856" w:rsidP="00CB08A5">
      <w:pPr>
        <w:rPr>
          <w:sz w:val="28"/>
          <w:szCs w:val="28"/>
        </w:rPr>
      </w:pPr>
      <w:r>
        <w:rPr>
          <w:sz w:val="28"/>
          <w:szCs w:val="28"/>
        </w:rPr>
        <w:t>Sol: 10-18</w:t>
      </w:r>
      <w:r w:rsidR="00FB742C">
        <w:rPr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91514E0" w14:textId="710CD258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838A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2653F2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030B92" w14:textId="6BEBD6B5" w:rsidR="005B577A" w:rsidRDefault="006258EC" w:rsidP="00CB08A5">
      <w:pPr>
        <w:rPr>
          <w:sz w:val="28"/>
          <w:szCs w:val="28"/>
        </w:rPr>
      </w:pPr>
      <w:r>
        <w:rPr>
          <w:sz w:val="28"/>
          <w:szCs w:val="28"/>
        </w:rPr>
        <w:t>Ans. Boxplot 1:     Q1=2</w:t>
      </w:r>
      <w:r w:rsidR="005B577A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5B577A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Boxplot 2:  Q1=225</w:t>
      </w:r>
    </w:p>
    <w:p w14:paraId="3134377F" w14:textId="4D9BE7A5" w:rsidR="005B577A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258EC">
        <w:rPr>
          <w:sz w:val="28"/>
          <w:szCs w:val="28"/>
        </w:rPr>
        <w:t xml:space="preserve">                          Q3=275</w:t>
      </w:r>
      <w:r>
        <w:rPr>
          <w:sz w:val="28"/>
          <w:szCs w:val="28"/>
        </w:rPr>
        <w:t xml:space="preserve">                       </w:t>
      </w:r>
      <w:r w:rsidR="006258EC">
        <w:rPr>
          <w:sz w:val="28"/>
          <w:szCs w:val="28"/>
        </w:rPr>
        <w:t xml:space="preserve">                          Q2=300</w:t>
      </w:r>
      <w:r>
        <w:rPr>
          <w:sz w:val="28"/>
          <w:szCs w:val="28"/>
        </w:rPr>
        <w:t xml:space="preserve">     </w:t>
      </w:r>
    </w:p>
    <w:p w14:paraId="3F83F3B7" w14:textId="0CCA17AA" w:rsidR="006258EC" w:rsidRDefault="005B577A" w:rsidP="006258E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Q2=265    (median)                 </w:t>
      </w:r>
      <w:r w:rsidR="006258EC">
        <w:rPr>
          <w:sz w:val="28"/>
          <w:szCs w:val="28"/>
        </w:rPr>
        <w:t xml:space="preserve">            Q2=265      (median)</w:t>
      </w:r>
    </w:p>
    <w:p w14:paraId="130768DB" w14:textId="5088593F" w:rsidR="005B577A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58EC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both boxplots the median are same.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F32E8D" w14:textId="1A8C0D27" w:rsidR="005B577A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2DAC7B96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4D0DEBE1" w14:textId="6CAD0BCD" w:rsidR="005B577A" w:rsidRPr="00EF70C9" w:rsidRDefault="005B577A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Ans.</w:t>
      </w:r>
    </w:p>
    <w:p w14:paraId="387941CF" w14:textId="2EEF33E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9A6003A" w14:textId="6EC3C878" w:rsidR="005B577A" w:rsidRPr="005B577A" w:rsidRDefault="00792998" w:rsidP="005B577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Ans. 0.48</w:t>
      </w:r>
    </w:p>
    <w:p w14:paraId="1EDE6B42" w14:textId="6EFB14AB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154C6CE" w14:textId="57B75F5F" w:rsidR="005B577A" w:rsidRPr="005B577A" w:rsidRDefault="00792998" w:rsidP="005B577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Ans.  </w:t>
      </w:r>
      <w:r w:rsidR="0044221C">
        <w:rPr>
          <w:sz w:val="28"/>
          <w:szCs w:val="28"/>
        </w:rPr>
        <w:t>0.52</w:t>
      </w:r>
    </w:p>
    <w:p w14:paraId="4ABD33C9" w14:textId="77777777" w:rsidR="005B577A" w:rsidRDefault="007A3B9F" w:rsidP="005B577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B577A">
        <w:rPr>
          <w:sz w:val="28"/>
          <w:szCs w:val="28"/>
        </w:rPr>
        <w:t>P (</w:t>
      </w:r>
      <w:r w:rsidR="00360870" w:rsidRPr="005B577A">
        <w:rPr>
          <w:sz w:val="28"/>
          <w:szCs w:val="28"/>
        </w:rPr>
        <w:t>20</w:t>
      </w:r>
      <w:r w:rsidRPr="005B577A">
        <w:rPr>
          <w:sz w:val="28"/>
          <w:szCs w:val="28"/>
        </w:rPr>
        <w:t>&lt;</w:t>
      </w:r>
      <w:r w:rsidR="005B577A">
        <w:rPr>
          <w:sz w:val="28"/>
          <w:szCs w:val="28"/>
        </w:rPr>
        <w:t>MPG&lt;50)</w:t>
      </w:r>
    </w:p>
    <w:p w14:paraId="3993ACB4" w14:textId="5D37DAC4" w:rsidR="005B577A" w:rsidRPr="005B577A" w:rsidRDefault="0044221C" w:rsidP="005B577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Ans.  0.14</w:t>
      </w:r>
    </w:p>
    <w:p w14:paraId="0C51AB18" w14:textId="341D6D38" w:rsidR="005B577A" w:rsidRPr="00EF70C9" w:rsidRDefault="005B577A" w:rsidP="007A3B9F">
      <w:pPr>
        <w:rPr>
          <w:sz w:val="28"/>
          <w:szCs w:val="28"/>
        </w:rPr>
      </w:pPr>
    </w:p>
    <w:p w14:paraId="01632636" w14:textId="45AAB367" w:rsidR="007A3B9F" w:rsidRDefault="00BC5748" w:rsidP="005B577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40B1610B" w14:textId="4163AFC0" w:rsidR="005B577A" w:rsidRPr="00EF70C9" w:rsidRDefault="005B577A" w:rsidP="005B577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Ans.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034DBCCC" w:rsidR="007A3B9F" w:rsidRDefault="00FB742C" w:rsidP="00FB742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Ans.   </w:t>
      </w:r>
    </w:p>
    <w:p w14:paraId="79F5B4A7" w14:textId="520A2E76" w:rsidR="005B577A" w:rsidRDefault="005B577A" w:rsidP="00FB742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89"/>
        </w:tabs>
        <w:rPr>
          <w:sz w:val="28"/>
          <w:szCs w:val="28"/>
        </w:rPr>
      </w:pPr>
      <w:r>
        <w:rPr>
          <w:sz w:val="28"/>
          <w:szCs w:val="28"/>
        </w:rPr>
        <w:tab/>
        <w:t>It follows as</w:t>
      </w:r>
      <w:r w:rsidR="00FB742C">
        <w:rPr>
          <w:sz w:val="28"/>
          <w:szCs w:val="28"/>
        </w:rPr>
        <w:t xml:space="preserve"> normal distribution.</w:t>
      </w:r>
    </w:p>
    <w:p w14:paraId="25587FE5" w14:textId="77777777" w:rsidR="00FB742C" w:rsidRPr="00EF70C9" w:rsidRDefault="00FB742C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57454DEC" w:rsidR="007A3B9F" w:rsidRDefault="00A0238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Ans.</w:t>
      </w:r>
      <w:r>
        <w:rPr>
          <w:sz w:val="28"/>
          <w:szCs w:val="28"/>
        </w:rPr>
        <w:tab/>
        <w:t>AT and Waist not follows as normal distribution.</w:t>
      </w:r>
    </w:p>
    <w:p w14:paraId="06B596DE" w14:textId="7F6970BA" w:rsidR="005B577A" w:rsidRDefault="005B577A" w:rsidP="007A3B9F">
      <w:pPr>
        <w:pStyle w:val="ListParagraph"/>
        <w:rPr>
          <w:sz w:val="28"/>
          <w:szCs w:val="28"/>
        </w:rPr>
      </w:pPr>
    </w:p>
    <w:p w14:paraId="0F57FDBA" w14:textId="796C774F" w:rsidR="007A3B9F" w:rsidRPr="005B577A" w:rsidRDefault="00BC5748" w:rsidP="005B577A">
      <w:pPr>
        <w:rPr>
          <w:sz w:val="28"/>
          <w:szCs w:val="28"/>
        </w:rPr>
      </w:pPr>
      <w:r w:rsidRPr="005B577A">
        <w:rPr>
          <w:sz w:val="28"/>
          <w:szCs w:val="28"/>
        </w:rPr>
        <w:t>Q 22</w:t>
      </w:r>
      <w:r w:rsidR="007A3B9F" w:rsidRPr="005B577A">
        <w:rPr>
          <w:sz w:val="28"/>
          <w:szCs w:val="28"/>
        </w:rPr>
        <w:t>) Calculate the Z scores</w:t>
      </w:r>
      <w:r w:rsidR="00724454" w:rsidRPr="005B577A">
        <w:rPr>
          <w:sz w:val="28"/>
          <w:szCs w:val="28"/>
        </w:rPr>
        <w:t xml:space="preserve"> of  90% confidence interval,94% confidence interval, 6</w:t>
      </w:r>
      <w:r w:rsidR="007A3B9F" w:rsidRPr="005B577A">
        <w:rPr>
          <w:sz w:val="28"/>
          <w:szCs w:val="28"/>
        </w:rPr>
        <w:t xml:space="preserve">0% confidence interval </w:t>
      </w:r>
      <w:r w:rsidR="005B577A" w:rsidRPr="005B577A">
        <w:rPr>
          <w:sz w:val="28"/>
          <w:szCs w:val="28"/>
        </w:rPr>
        <w:t>.</w:t>
      </w:r>
    </w:p>
    <w:p w14:paraId="259D1043" w14:textId="202D158F" w:rsidR="005B577A" w:rsidRDefault="005B577A" w:rsidP="00CB08A5">
      <w:pPr>
        <w:rPr>
          <w:sz w:val="28"/>
          <w:szCs w:val="28"/>
        </w:rPr>
      </w:pPr>
      <w:r w:rsidRPr="005B577A">
        <w:rPr>
          <w:sz w:val="28"/>
          <w:szCs w:val="28"/>
        </w:rPr>
        <w:t>Ans</w:t>
      </w:r>
      <w:r w:rsidR="00A0238F">
        <w:rPr>
          <w:sz w:val="28"/>
          <w:szCs w:val="28"/>
        </w:rPr>
        <w:t>.    Z score of 90% = 1.645</w:t>
      </w:r>
    </w:p>
    <w:p w14:paraId="01BE68FA" w14:textId="5B5AADF0" w:rsidR="005B577A" w:rsidRDefault="005B577A" w:rsidP="005B577A">
      <w:pPr>
        <w:rPr>
          <w:sz w:val="28"/>
          <w:szCs w:val="28"/>
        </w:rPr>
      </w:pPr>
      <w:r>
        <w:rPr>
          <w:sz w:val="28"/>
          <w:szCs w:val="28"/>
        </w:rPr>
        <w:t xml:space="preserve">            Z score of 94% = 1.89</w:t>
      </w:r>
    </w:p>
    <w:p w14:paraId="40CFC513" w14:textId="2FB42FAB" w:rsidR="005B577A" w:rsidRDefault="00C923B4" w:rsidP="005B577A">
      <w:pPr>
        <w:rPr>
          <w:sz w:val="28"/>
          <w:szCs w:val="28"/>
        </w:rPr>
      </w:pPr>
      <w:r>
        <w:rPr>
          <w:sz w:val="28"/>
          <w:szCs w:val="28"/>
        </w:rPr>
        <w:tab/>
        <w:t>Z score of 60% = 0.84</w:t>
      </w:r>
    </w:p>
    <w:p w14:paraId="58595F83" w14:textId="77777777" w:rsidR="005B577A" w:rsidRDefault="005B577A" w:rsidP="005B577A">
      <w:pPr>
        <w:rPr>
          <w:sz w:val="28"/>
          <w:szCs w:val="28"/>
        </w:rPr>
      </w:pPr>
    </w:p>
    <w:p w14:paraId="3DAD86FD" w14:textId="3E8C304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5B577A">
        <w:rPr>
          <w:sz w:val="28"/>
          <w:szCs w:val="28"/>
        </w:rPr>
        <w:t>.</w:t>
      </w:r>
    </w:p>
    <w:p w14:paraId="44BF18D5" w14:textId="02757C4C" w:rsidR="005B577A" w:rsidRDefault="00A0238F" w:rsidP="00CB08A5">
      <w:pPr>
        <w:rPr>
          <w:sz w:val="28"/>
          <w:szCs w:val="28"/>
        </w:rPr>
      </w:pPr>
      <w:r>
        <w:rPr>
          <w:sz w:val="28"/>
          <w:szCs w:val="28"/>
        </w:rPr>
        <w:t>Ans. 95% = 2.06</w:t>
      </w:r>
    </w:p>
    <w:p w14:paraId="171096BE" w14:textId="70CE42A7" w:rsidR="005B577A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96% = </w:t>
      </w:r>
      <w:r w:rsidR="0044221C">
        <w:rPr>
          <w:sz w:val="28"/>
          <w:szCs w:val="28"/>
        </w:rPr>
        <w:t>2.17</w:t>
      </w:r>
    </w:p>
    <w:p w14:paraId="52EB886B" w14:textId="2E1B45CF" w:rsidR="005B577A" w:rsidRDefault="005B577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99%=</w:t>
      </w:r>
      <w:r w:rsidR="0044221C">
        <w:rPr>
          <w:sz w:val="28"/>
          <w:szCs w:val="28"/>
        </w:rPr>
        <w:t>2.796</w:t>
      </w:r>
    </w:p>
    <w:p w14:paraId="040741CA" w14:textId="77777777" w:rsidR="005B577A" w:rsidRDefault="005B577A" w:rsidP="00CB08A5">
      <w:pPr>
        <w:rPr>
          <w:sz w:val="28"/>
          <w:szCs w:val="28"/>
        </w:rPr>
      </w:pPr>
    </w:p>
    <w:p w14:paraId="45206584" w14:textId="72A85779" w:rsidR="002818A0" w:rsidRPr="005B577A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170137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1701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7F7E557F" w:rsidR="003A03BA" w:rsidRPr="002E78B5" w:rsidRDefault="00E47FA2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Ans. </w:t>
      </w:r>
      <w:r w:rsidR="005B57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 value 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0</w:t>
      </w:r>
      <w:r w:rsidR="005B57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C923B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52 .</w:t>
      </w:r>
      <w:bookmarkStart w:id="0" w:name="_GoBack"/>
      <w:bookmarkEnd w:id="0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B8EA2" w14:textId="77777777" w:rsidR="00D838AF" w:rsidRDefault="00D838AF" w:rsidP="005B577A">
      <w:pPr>
        <w:spacing w:after="0" w:line="240" w:lineRule="auto"/>
      </w:pPr>
      <w:r>
        <w:separator/>
      </w:r>
    </w:p>
  </w:endnote>
  <w:endnote w:type="continuationSeparator" w:id="0">
    <w:p w14:paraId="5C84C8F7" w14:textId="77777777" w:rsidR="00D838AF" w:rsidRDefault="00D838AF" w:rsidP="005B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8CFC4" w14:textId="77777777" w:rsidR="00D838AF" w:rsidRDefault="00D838AF" w:rsidP="005B577A">
      <w:pPr>
        <w:spacing w:after="0" w:line="240" w:lineRule="auto"/>
      </w:pPr>
      <w:r>
        <w:separator/>
      </w:r>
    </w:p>
  </w:footnote>
  <w:footnote w:type="continuationSeparator" w:id="0">
    <w:p w14:paraId="5B3DA002" w14:textId="77777777" w:rsidR="00D838AF" w:rsidRDefault="00D838AF" w:rsidP="005B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A5B43"/>
    <w:multiLevelType w:val="hybridMultilevel"/>
    <w:tmpl w:val="39E43924"/>
    <w:lvl w:ilvl="0" w:tplc="87CAE9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7A4532"/>
    <w:multiLevelType w:val="hybridMultilevel"/>
    <w:tmpl w:val="0E7AB9D6"/>
    <w:lvl w:ilvl="0" w:tplc="511E73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10FF"/>
    <w:rsid w:val="00170137"/>
    <w:rsid w:val="001864D6"/>
    <w:rsid w:val="00190F7C"/>
    <w:rsid w:val="001E63F0"/>
    <w:rsid w:val="002078BC"/>
    <w:rsid w:val="00252DED"/>
    <w:rsid w:val="00266B62"/>
    <w:rsid w:val="002818A0"/>
    <w:rsid w:val="0028213D"/>
    <w:rsid w:val="00293532"/>
    <w:rsid w:val="002A6694"/>
    <w:rsid w:val="002D2DE0"/>
    <w:rsid w:val="002D34A9"/>
    <w:rsid w:val="002E0863"/>
    <w:rsid w:val="002E78B5"/>
    <w:rsid w:val="002F4A03"/>
    <w:rsid w:val="00302B26"/>
    <w:rsid w:val="00360870"/>
    <w:rsid w:val="00396AEA"/>
    <w:rsid w:val="003A03BA"/>
    <w:rsid w:val="003B01D0"/>
    <w:rsid w:val="003B3B02"/>
    <w:rsid w:val="003F354C"/>
    <w:rsid w:val="00431AE9"/>
    <w:rsid w:val="00437040"/>
    <w:rsid w:val="0044221C"/>
    <w:rsid w:val="00453EC0"/>
    <w:rsid w:val="00494A7E"/>
    <w:rsid w:val="004C225A"/>
    <w:rsid w:val="004D09A1"/>
    <w:rsid w:val="005438FD"/>
    <w:rsid w:val="005B577A"/>
    <w:rsid w:val="005D1DBF"/>
    <w:rsid w:val="005E36B7"/>
    <w:rsid w:val="006258EC"/>
    <w:rsid w:val="006432DB"/>
    <w:rsid w:val="0066364B"/>
    <w:rsid w:val="006723AD"/>
    <w:rsid w:val="006953A0"/>
    <w:rsid w:val="006D7AA1"/>
    <w:rsid w:val="006E0ED4"/>
    <w:rsid w:val="00706CEB"/>
    <w:rsid w:val="00707DE3"/>
    <w:rsid w:val="00710E20"/>
    <w:rsid w:val="00724454"/>
    <w:rsid w:val="007273CD"/>
    <w:rsid w:val="007300FB"/>
    <w:rsid w:val="00755CFE"/>
    <w:rsid w:val="00786F22"/>
    <w:rsid w:val="00790E4E"/>
    <w:rsid w:val="00792998"/>
    <w:rsid w:val="007A3ACB"/>
    <w:rsid w:val="007A3B9F"/>
    <w:rsid w:val="007B7F44"/>
    <w:rsid w:val="007D3F4F"/>
    <w:rsid w:val="00807856"/>
    <w:rsid w:val="00843DA3"/>
    <w:rsid w:val="0085287C"/>
    <w:rsid w:val="008743D2"/>
    <w:rsid w:val="008B2CB7"/>
    <w:rsid w:val="009043E8"/>
    <w:rsid w:val="00923E3B"/>
    <w:rsid w:val="00924A97"/>
    <w:rsid w:val="00990162"/>
    <w:rsid w:val="009D6E8A"/>
    <w:rsid w:val="00A0238F"/>
    <w:rsid w:val="00A0322B"/>
    <w:rsid w:val="00A50B04"/>
    <w:rsid w:val="00A57DB1"/>
    <w:rsid w:val="00AA44EF"/>
    <w:rsid w:val="00AB0E5D"/>
    <w:rsid w:val="00B22C7F"/>
    <w:rsid w:val="00B95D81"/>
    <w:rsid w:val="00BB68E7"/>
    <w:rsid w:val="00BC306E"/>
    <w:rsid w:val="00BC5748"/>
    <w:rsid w:val="00BE6CBD"/>
    <w:rsid w:val="00BF683B"/>
    <w:rsid w:val="00BF6E80"/>
    <w:rsid w:val="00C41684"/>
    <w:rsid w:val="00C50D38"/>
    <w:rsid w:val="00C57628"/>
    <w:rsid w:val="00C700CD"/>
    <w:rsid w:val="00C76165"/>
    <w:rsid w:val="00C923B4"/>
    <w:rsid w:val="00CB08A5"/>
    <w:rsid w:val="00D309C7"/>
    <w:rsid w:val="00D44288"/>
    <w:rsid w:val="00D610DF"/>
    <w:rsid w:val="00D74923"/>
    <w:rsid w:val="00D759AC"/>
    <w:rsid w:val="00D838AF"/>
    <w:rsid w:val="00D87AA3"/>
    <w:rsid w:val="00DB650D"/>
    <w:rsid w:val="00DD5854"/>
    <w:rsid w:val="00DD5B76"/>
    <w:rsid w:val="00DF0657"/>
    <w:rsid w:val="00E3337B"/>
    <w:rsid w:val="00E47FA2"/>
    <w:rsid w:val="00E605D6"/>
    <w:rsid w:val="00EB6B5E"/>
    <w:rsid w:val="00EF70C9"/>
    <w:rsid w:val="00F00B57"/>
    <w:rsid w:val="00F355D3"/>
    <w:rsid w:val="00F407B7"/>
    <w:rsid w:val="00FA775F"/>
    <w:rsid w:val="00FB742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A666EA2C-DED3-48CB-9CC7-554F83F5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7A"/>
  </w:style>
  <w:style w:type="paragraph" w:styleId="Footer">
    <w:name w:val="footer"/>
    <w:basedOn w:val="Normal"/>
    <w:link w:val="FooterChar"/>
    <w:uiPriority w:val="99"/>
    <w:unhideWhenUsed/>
    <w:rsid w:val="005B5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FD46-A6E0-46D0-BF3E-A22329C2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Nagendra P</cp:lastModifiedBy>
  <cp:revision>5</cp:revision>
  <dcterms:created xsi:type="dcterms:W3CDTF">2022-04-18T19:18:00Z</dcterms:created>
  <dcterms:modified xsi:type="dcterms:W3CDTF">2022-05-11T14:18:00Z</dcterms:modified>
</cp:coreProperties>
</file>