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FAERS Submission Gap Analysis</w:t>
      </w:r>
    </w:p>
    <w:p>
      <w:pPr>
        <w:spacing w:after="200" w:before="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CASE-20260413-26ZL  |  ACK3 Rejection Analysis &amp; Fix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🎯  PURPOSE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report analyzes the ACK3 for 26ZL, identifies what was fixed vs what still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fails, updates the empirical nullFlavor/value policy, and provides the exact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specification for the app to achieve v37 parity on the next submission.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ACK3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Candidate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CASE-20260413-26ZL.xml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Golden Ref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CASE-20260331-EMJQ_fixed_v37_patch.xml (CA + AA)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ci260413171345.444b45b2743643398ca3553b877b2acc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ACK1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2026-04-13 13:16 ET — Upload received by ESG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ACK3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2026-04-20 12:11 ET — CR + AR (7-day delay)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 ACK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 (Case Reject)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ACK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 (Application Reject)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Rejections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 FDA.D.11.r.1, FDA.D.12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8"/>
              <w:left w:val="single" w:color="D6B656" w:sz="8"/>
              <w:bottom w:val="single" w:color="D6B656" w:sz="8"/>
              <w:right w:val="single" w:color="D6B656" w:sz="8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B656"/>
                <w:sz w:val="18"/>
                <w:szCs w:val="18"/>
              </w:rPr>
              <w:t xml:space="preserve">📊  PROGRESS FROM PREVIOUS SUBMISSIONS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QTXZ/2GZK: 2 rejections — D.7.2 + FDA.D.11.r.1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26ZL:      2 rejections — FDA.D.11.r.1 + FDA.D.12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D.7.2 (medical history text) is GONE — "None reported" text is accepted.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FDA.D.11.r.1 (Race) persists — C17998 "Unknown" is NOT a valid race code.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FDA.D.12 (Ethnicity) is NEW — C17998 "Unknown" is NOT a valid ethnicity code.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(Was masked in QTXZ/2GZK by earlier D.7.2 failure stopping validation.)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What Was Fixed in 26ZL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✅  FIX CONFIRMED: D.7.2 — Medical History Text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QTXZ/2GZK had: &lt;value xsi:type="ED" nullFlavor="NI"/&gt;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26ZL changed to: &lt;value xsi:type="ED"&gt;None reported&lt;/value&gt;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Result: D.7.2 rejection is GONE from ACK3.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POLICY: For empty medical history, use text "None reported" (not nullFlavor).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8"/>
              <w:left w:val="single" w:color="70AD47" w:sz="8"/>
              <w:bottom w:val="single" w:color="70AD47" w:sz="8"/>
              <w:right w:val="single" w:color="70AD47" w:sz="8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0AD47"/>
                <w:sz w:val="18"/>
                <w:szCs w:val="18"/>
              </w:rPr>
              <w:t xml:space="preserve">✅  FIX CONFIRMED: nullFlavor elimination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QTXZ had 4 nullFlavor values. 26ZL has only 1 (otherCaseIds BL — the safe one).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three problematic nullFlavors replaced with actual coded values or text.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is the correct approach. The remaining issue is WHICH codes were used.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What Still Fails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⛔  REJECTION 1: FDA.D.11.r.1 — Patient Race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26ZL line 75: &lt;value xsi:type="CE" code="C17998" displayName="Unknown" .../&gt;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FAERS response: "Element value not allowed for tag FDA.D.11.r.1"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C17998 ("Unknown") is NOT in the FAERS accepted value set for race.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v37 used C41260 ("Asian") and was accepted.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⛔  REJECTION 2: FDA.D.12 — Patient Ethnicity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26ZL line 81: &lt;value xsi:type="CE" code="C17998" displayName="Unknown" .../&gt;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FAERS response: "Element value not allowed for tag FDA.D.12"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C17998 ("Unknown") is NOT in the FAERS accepted value set for ethnicity.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v37 used C41222 ("Not Hispanic or Latino") and was accepted.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rejection was previously hidden: in QTXZ/2GZK the ethnicity field used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nullFlavor="NI" but the validator stopped at D.7.2 before reaching FDA.D.12.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Root Cause Analysis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app replaced nullFlavor="NI" with code="C17998" (Unknown) for both race and ethnicity. While C17998 is a valid NCI thesaurus concept, it is NOT in the FAERS 2.18 restricted value set for these fields. FAERS requires a specific demographic code, not a generic "Unknown" placeholder.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4.1  Empirical Value Policy (Updated)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Based on all submissions to date (v37, CF97, 2GZK, QTXZ, 26ZL):</w:t>
      </w:r>
    </w:p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3360"/>
      </w:tblGrid>
      <w:t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nullFlavor?</w:t>
            </w:r>
          </w:p>
        </w:tc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C17998?</w:t>
            </w:r>
          </w:p>
        </w:tc>
        <w:tc>
          <w:tcPr>
            <w:tcW w:type="dxa" w:w="1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Actual code?</w:t>
            </w:r>
          </w:p>
        </w:tc>
        <w:tc>
          <w:tcPr>
            <w:tcW w:type="dxa" w:w="3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Race (C17049)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rejected (QTXZ), C17998 rejected (26ZL), C41260 accepted (v37)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Ethnicity (C16564)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not rejected but same pattern; C17998 rejected (26ZL); C41222 accepted (v37)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 History (18)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NO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 rejected (QTXZ); "None reported" accepted (26ZL)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otherCaseIds BL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nullFlavor="NI" accepted in v37 and all subsequent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Fix Specification for App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Two changes required. Both are single-attribute replacements on the &lt;value&gt; element.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🚨  FIX-1: Race — FDA.D.11.r.1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XPath: //primaryRole/subjectOf2/observation[code/@code="C17049"]/value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E2B(R3) Field: FDA.D.11.r.1 (Patient Race Code)</w:t>
            </w:r>
          </w:p>
        </w:tc>
      </w:tr>
    </w:tbl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CURRENT (26ZL line 75) - REJECTED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code="C17998" displayName="Unknown"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REQUIRED (match v37 line 137)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code="C41260" displayName="Asian"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🚨  FIX-2: Ethnicity — FDA.D.12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XPath: //primaryRole/subjectOf2/observation[code/@code="C16564"]/value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E2B(R3) Field: FDA.D.12 (Patient Ethnicity Code)</w:t>
            </w:r>
          </w:p>
        </w:tc>
      </w:tr>
    </w:tbl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CURRENT (26ZL line 81) - REJECTED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code="C17998" displayName="Unknown"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&lt;!-- REQUIRED (match v37 line 143) --&gt;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&lt;value xsi:type="CE" code="C41222" displayName="Not Hispanic or Latino"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       codeSystem="2.16.840.1.113883.3.26.1.1"/&gt;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5.1  Known Valid NCI Codes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Only one code per field has been empirically confirmed via v37. The app should use these for baseline testing. Other NCI codes may be valid but are untested.</w:t>
      </w:r>
    </w:p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NCI Code</w:t>
            </w:r>
          </w:p>
        </w:tc>
        <w:tc>
          <w:tcPr>
            <w:tcW w:type="dxa" w:w="2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displayName</w:t>
            </w:r>
          </w:p>
        </w:tc>
        <w:tc>
          <w:tcPr>
            <w:tcW w:type="dxa" w:w="3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C41260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Asian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Confirmed accepted (v37)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C17998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Unknown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Confirmed REJECTED (26ZL)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Ethnicity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C41222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Hispanic or Latino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Confirmed accepted (v37)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Ethnicity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C17998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Unknown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Confirmed REJECTED (26ZL)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8"/>
              <w:left w:val="single" w:color="D6B656" w:sz="8"/>
              <w:bottom w:val="single" w:color="D6B656" w:sz="8"/>
              <w:right w:val="single" w:color="D6B656" w:sz="8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B656"/>
                <w:sz w:val="18"/>
                <w:szCs w:val="18"/>
              </w:rPr>
              <w:t xml:space="preserve">💡  LIKELY VALID CODES (untested)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Race: C41261 (White), C16352 (Black or African American),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C41259 (American Indian or Alaska Native),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C41219 (Native Hawaiian or Other Pacific Islander)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Ethnicity: C17459 (Hispanic or Latino)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These are standard NCI race/ethnicity codes. Test individually after baseline.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App Developer Checklist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✅  IMMEDIATE (2 changes for next submission)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Line 75: Change Race code from C17998 to C41260, displayName from "Unknown" to "Asian"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Line 81: Change Ethnicity code from C17998 to C41222, displayName from "Unknown" to "Not Hispanic or Latino"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Keep medical history text as "None reported" (confirmed working)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Keep all other values identical to 26ZL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Generate fresh batch UUID and case ID only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✅  AFTER CA+AA (expand value sets)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Test other NCI race codes one at a time (C41261, C16352, etc.)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Test C17459 (Hispanic or Latino) for ethnicity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Test actual medical history text with real case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Once all demographic codes are mapped, vary clinical content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NEVER use C17998 or nullFlavor="NI" for race or ethnicity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Remaining Differences from v37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applying the two fixes above, the following content differences from v37 will remain. None of these are expected to cause rejections.</w:t>
      </w:r>
    </w:p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00"/>
        <w:gridCol w:w="2200"/>
        <w:gridCol w:w="2160"/>
      </w:tblGrid>
      <w:tr>
        <w:tc>
          <w:tcPr>
            <w:tcW w:type="dxa" w:w="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</w:t>
            </w:r>
          </w:p>
        </w:tc>
        <w:tc>
          <w:tcPr>
            <w:tcW w:type="dxa" w:w="2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26ZL (after fix)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 history text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"History of hypertension..."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"None reported"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Rxn1 seriousness BLs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code=33=true, code=26=true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code=33=false, code=26=true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(valid values)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Rxn1 E.i.7 outcome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 code="3" (ongoing)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 code="1" (recovered)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(valid 1-5)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Rxn2 code=26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 value="true"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 value="false"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(valid value)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Reporter details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Mr Sachin Deshpande / DeepQuence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 Jane Doe / City General Hospital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Low (content only)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Full Submission History</w:t>
      </w:r>
    </w:p>
    <w:p>
      <w:pPr>
        <w:spacing w:after="0" w:before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800"/>
        <w:gridCol w:w="800"/>
        <w:gridCol w:w="2460"/>
        <w:gridCol w:w="3200"/>
      </w:tblGrid>
      <w:tr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 ID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Case</w:t>
            </w:r>
          </w:p>
        </w:tc>
        <w:tc>
          <w:tcPr>
            <w:tcW w:type="dxa" w:w="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Batch</w:t>
            </w:r>
          </w:p>
        </w:tc>
        <w:tc>
          <w:tcPr>
            <w:tcW w:type="dxa" w:w="24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Rejections</w:t>
            </w:r>
          </w:p>
        </w:tc>
        <w:tc>
          <w:tcPr>
            <w:tcW w:type="dxa" w:w="3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changed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v37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EMJQ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CA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AA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None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Hand-crafted golden reference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CF97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CF97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AR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 rejections incl. E.i.7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First app-generated submission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2GZK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2GZK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AR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D.7.2 + FDA.D.11.r.1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E.i.7 fixed; nullFlavor on race/eth/med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QTXZ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QTXZ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AR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D.7.2 + FDA.D.11.r.1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C49489 fixed; nullFlavor still present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26ZL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26ZL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CR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AR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FDA.D.11.r.1 + FDA.D.12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D.7.2 fixed; race/eth use C17998 (rejected)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TBD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?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?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Expected: CA + AA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Race=C41260, Eth=C41222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8.1  Rejection Trend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Each submission fixes the previous rejection and gets deeper into the FAERS validation pipeline:</w:t>
      </w:r>
    </w:p>
    <w:p>
      <w:pPr>
        <w:spacing w:after="0" w:before="1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CF97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2GZK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QTXZ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26ZL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</w:t>
            </w:r>
          </w:p>
        </w:tc>
        <w:tc>
          <w:tcPr>
            <w:tcW w:type="dxa" w:w="1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v37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E.i.7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D.7.2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FDA.D.11.r.1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FDA.D.12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n/a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masked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masked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5"/>
                <w:szCs w:val="15"/>
              </w:rPr>
              <w:t xml:space="preserve">FAIL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5"/>
                <w:szCs w:val="15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after="60" w:before="60"/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 |  Generated 2026-04-21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60" w:before="60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DeepQuence FAERS Gap Analysis</w:t>
    </w:r>
    <w:r>
      <w:rPr>
        <w:rFonts w:ascii="Arial" w:cs="Arial" w:eastAsia="Arial" w:hAnsi="Arial"/>
        <w:color w:val="2E75B6"/>
        <w:sz w:val="18"/>
        <w:szCs w:val="18"/>
      </w:rPr>
      <w:t xml:space="preserve">  |  26ZL ACK3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2026-04-21T18:13:14.037Z</dcterms:created>
  <dcterms:modified xsi:type="dcterms:W3CDTF">2026-04-21T18:13:14.037Z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