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63C0F" w14:textId="4F54E60A" w:rsidR="00F91756" w:rsidRDefault="0023036E" w:rsidP="0023036E">
      <w:pPr>
        <w:jc w:val="center"/>
      </w:pPr>
      <w:r w:rsidRPr="0023036E">
        <w:rPr>
          <w:noProof/>
        </w:rPr>
        <w:drawing>
          <wp:inline distT="0" distB="0" distL="0" distR="0" wp14:anchorId="0709FD21" wp14:editId="1DB5FAE7">
            <wp:extent cx="2216150" cy="365906"/>
            <wp:effectExtent l="0" t="0" r="0" b="0"/>
            <wp:docPr id="36078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8270" name="Picture 36078270"/>
                    <pic:cNvPicPr/>
                  </pic:nvPicPr>
                  <pic:blipFill>
                    <a:blip r:embed="rId7">
                      <a:extLst>
                        <a:ext uri="{28A0092B-C50C-407E-A947-70E740481C1C}">
                          <a14:useLocalDpi xmlns:a14="http://schemas.microsoft.com/office/drawing/2010/main" val="0"/>
                        </a:ext>
                      </a:extLst>
                    </a:blip>
                    <a:stretch>
                      <a:fillRect/>
                    </a:stretch>
                  </pic:blipFill>
                  <pic:spPr>
                    <a:xfrm>
                      <a:off x="0" y="0"/>
                      <a:ext cx="2277231" cy="375991"/>
                    </a:xfrm>
                    <a:prstGeom prst="rect">
                      <a:avLst/>
                    </a:prstGeom>
                  </pic:spPr>
                </pic:pic>
              </a:graphicData>
            </a:graphic>
          </wp:inline>
        </w:drawing>
      </w:r>
    </w:p>
    <w:p w14:paraId="383B0388" w14:textId="77777777" w:rsidR="0023036E" w:rsidRDefault="0023036E" w:rsidP="0023036E">
      <w:pPr>
        <w:jc w:val="center"/>
      </w:pPr>
    </w:p>
    <w:p w14:paraId="7E8464B0" w14:textId="77777777" w:rsidR="0023036E" w:rsidRDefault="0023036E" w:rsidP="0023036E">
      <w:pPr>
        <w:jc w:val="center"/>
      </w:pPr>
    </w:p>
    <w:p w14:paraId="01AE4C16" w14:textId="7A75813C" w:rsidR="0023036E" w:rsidRPr="0023036E" w:rsidRDefault="0023036E" w:rsidP="0023036E">
      <w:pPr>
        <w:rPr>
          <w:b/>
          <w:bCs/>
        </w:rPr>
      </w:pPr>
      <w:r w:rsidRPr="0023036E">
        <w:rPr>
          <w:b/>
          <w:bCs/>
          <w:highlight w:val="yellow"/>
        </w:rPr>
        <w:t>Post 1</w:t>
      </w:r>
      <w:r w:rsidRPr="0023036E">
        <w:rPr>
          <w:b/>
          <w:bCs/>
        </w:rPr>
        <w:t>: Switch Statement In Java</w:t>
      </w:r>
    </w:p>
    <w:p w14:paraId="59B67255" w14:textId="2EFA35D3" w:rsidR="0023036E" w:rsidRPr="0023036E" w:rsidRDefault="0023036E" w:rsidP="0023036E">
      <w:pPr>
        <w:rPr>
          <w:b/>
          <w:bCs/>
        </w:rPr>
      </w:pPr>
      <w:r w:rsidRPr="0023036E">
        <w:rPr>
          <w:b/>
          <w:bCs/>
        </w:rPr>
        <w:t>Date: 2</w:t>
      </w:r>
      <w:r w:rsidRPr="0023036E">
        <w:rPr>
          <w:b/>
          <w:bCs/>
          <w:vertAlign w:val="superscript"/>
        </w:rPr>
        <w:t>nd</w:t>
      </w:r>
      <w:r w:rsidRPr="0023036E">
        <w:rPr>
          <w:b/>
          <w:bCs/>
        </w:rPr>
        <w:t xml:space="preserve"> July 2023</w:t>
      </w:r>
    </w:p>
    <w:p w14:paraId="3B022491" w14:textId="77777777" w:rsidR="0023036E" w:rsidRDefault="0023036E" w:rsidP="0023036E"/>
    <w:p w14:paraId="5C91B125" w14:textId="717021CB" w:rsidR="0023036E" w:rsidRPr="0023036E" w:rsidRDefault="0023036E" w:rsidP="0023036E">
      <w:pPr>
        <w:jc w:val="center"/>
        <w:rPr>
          <w:b/>
          <w:bCs/>
          <w:sz w:val="28"/>
          <w:szCs w:val="28"/>
        </w:rPr>
      </w:pPr>
      <w:r w:rsidRPr="0023036E">
        <w:rPr>
          <w:b/>
          <w:bCs/>
          <w:sz w:val="28"/>
          <w:szCs w:val="28"/>
        </w:rPr>
        <w:t>Switch Statement</w:t>
      </w:r>
    </w:p>
    <w:p w14:paraId="24E4D96A" w14:textId="7390A5EB" w:rsidR="0023036E" w:rsidRDefault="0023036E" w:rsidP="0023036E">
      <w:r>
        <w:t>Here is brief explanation about switch statement &amp; how to use it.</w:t>
      </w:r>
    </w:p>
    <w:p w14:paraId="41061142" w14:textId="09C6DB33" w:rsidR="0023036E" w:rsidRDefault="0023036E" w:rsidP="0023036E">
      <w:pPr>
        <w:rPr>
          <w:rFonts w:ascii="Segoe UI" w:hAnsi="Segoe UI" w:cs="Segoe UI"/>
          <w:color w:val="374151"/>
          <w:shd w:val="clear" w:color="auto" w:fill="F7F7F8"/>
        </w:rPr>
      </w:pPr>
      <w:r>
        <w:t>Later we wil</w:t>
      </w:r>
      <w:r w:rsidR="00AE616D">
        <w:t>l</w:t>
      </w:r>
      <w:r>
        <w:t xml:space="preserve"> learn the new switch expression which was introduced in java</w:t>
      </w:r>
      <w:r w:rsidR="00AE616D">
        <w:t xml:space="preserve"> 14 &amp; </w:t>
      </w:r>
      <w:r w:rsidR="00AE616D">
        <w:rPr>
          <w:rFonts w:ascii="Segoe UI" w:hAnsi="Segoe UI" w:cs="Segoe UI"/>
          <w:color w:val="374151"/>
          <w:shd w:val="clear" w:color="auto" w:fill="F7F7F8"/>
        </w:rPr>
        <w:t>and it became a standard feature starting from it.</w:t>
      </w:r>
    </w:p>
    <w:p w14:paraId="59FE2FC4" w14:textId="08C74FBC" w:rsidR="00AE616D" w:rsidRDefault="00DD3BE6" w:rsidP="0023036E">
      <w:pPr>
        <w:rPr>
          <w:rFonts w:ascii="Segoe UI" w:hAnsi="Segoe UI" w:cs="Segoe UI"/>
          <w:color w:val="374151"/>
          <w:shd w:val="clear" w:color="auto" w:fill="F7F7F8"/>
        </w:rPr>
      </w:pPr>
      <w:r>
        <w:rPr>
          <w:rFonts w:ascii="Segoe UI" w:hAnsi="Segoe UI" w:cs="Segoe UI"/>
          <w:color w:val="374151"/>
          <w:shd w:val="clear" w:color="auto" w:fill="F7F7F8"/>
        </w:rPr>
        <w:t>Why we use swich statement?</w:t>
      </w:r>
    </w:p>
    <w:p w14:paraId="2DD0A4FD" w14:textId="29EC1F12" w:rsidR="00DD3BE6" w:rsidRDefault="00DD3BE6" w:rsidP="0023036E">
      <w:pPr>
        <w:rPr>
          <w:rFonts w:ascii="Segoe UI" w:hAnsi="Segoe UI" w:cs="Segoe UI"/>
          <w:color w:val="374151"/>
          <w:shd w:val="clear" w:color="auto" w:fill="F7F7F8"/>
        </w:rPr>
      </w:pPr>
      <w:r>
        <w:rPr>
          <w:rFonts w:ascii="Segoe UI" w:hAnsi="Segoe UI" w:cs="Segoe UI"/>
          <w:color w:val="374151"/>
          <w:shd w:val="clear" w:color="auto" w:fill="F7F7F8"/>
        </w:rPr>
        <w:t>By using the switch statement, we can improve code readability by replacing multiple nested if-else conditions.</w:t>
      </w:r>
    </w:p>
    <w:p w14:paraId="78E75472" w14:textId="2F2710F6" w:rsidR="00DD3BE6" w:rsidRDefault="00DD3BE6" w:rsidP="0023036E">
      <w:pPr>
        <w:rPr>
          <w:rFonts w:ascii="Segoe UI" w:hAnsi="Segoe UI" w:cs="Segoe UI"/>
          <w:color w:val="374151"/>
          <w:shd w:val="clear" w:color="auto" w:fill="F7F7F8"/>
        </w:rPr>
      </w:pPr>
      <w:r>
        <w:rPr>
          <w:rFonts w:ascii="Segoe UI" w:hAnsi="Segoe UI" w:cs="Segoe UI"/>
          <w:color w:val="374151"/>
          <w:shd w:val="clear" w:color="auto" w:fill="F7F7F8"/>
        </w:rPr>
        <w:t>Here is an example of if-else condition:</w:t>
      </w:r>
    </w:p>
    <w:p w14:paraId="253222D2" w14:textId="3823C08E" w:rsidR="00DD3BE6" w:rsidRDefault="00DD3BE6" w:rsidP="0023036E">
      <w:r w:rsidRPr="00DD3BE6">
        <w:rPr>
          <w:noProof/>
        </w:rPr>
        <w:drawing>
          <wp:inline distT="0" distB="0" distL="0" distR="0" wp14:anchorId="41C4A0A9" wp14:editId="2F543C87">
            <wp:extent cx="5194567" cy="2749691"/>
            <wp:effectExtent l="0" t="0" r="6350" b="0"/>
            <wp:docPr id="32671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15141" name=""/>
                    <pic:cNvPicPr/>
                  </pic:nvPicPr>
                  <pic:blipFill>
                    <a:blip r:embed="rId8"/>
                    <a:stretch>
                      <a:fillRect/>
                    </a:stretch>
                  </pic:blipFill>
                  <pic:spPr>
                    <a:xfrm>
                      <a:off x="0" y="0"/>
                      <a:ext cx="5194567" cy="2749691"/>
                    </a:xfrm>
                    <a:prstGeom prst="rect">
                      <a:avLst/>
                    </a:prstGeom>
                  </pic:spPr>
                </pic:pic>
              </a:graphicData>
            </a:graphic>
          </wp:inline>
        </w:drawing>
      </w:r>
    </w:p>
    <w:p w14:paraId="675FF06C" w14:textId="3D896D18" w:rsidR="009D2E90" w:rsidRDefault="009D2E90" w:rsidP="0023036E">
      <w:pPr>
        <w:rPr>
          <w:rFonts w:ascii="Roboto" w:hAnsi="Roboto"/>
          <w:color w:val="401B9C"/>
          <w:shd w:val="clear" w:color="auto" w:fill="F7F9FA"/>
        </w:rPr>
      </w:pPr>
      <w:r>
        <w:rPr>
          <w:rFonts w:ascii="Roboto" w:hAnsi="Roboto"/>
          <w:color w:val="401B9C"/>
          <w:shd w:val="clear" w:color="auto" w:fill="F7F9FA"/>
        </w:rPr>
        <w:t>Lets use another mechanism that java provides called “Switch” statement and test if variable matches</w:t>
      </w:r>
    </w:p>
    <w:p w14:paraId="538D8BAB" w14:textId="41512B82" w:rsidR="00352AB1" w:rsidRPr="00352AB1" w:rsidRDefault="00352AB1" w:rsidP="0023036E">
      <w:pPr>
        <w:rPr>
          <w:rFonts w:ascii="Roboto" w:hAnsi="Roboto"/>
          <w:shd w:val="clear" w:color="auto" w:fill="F7F9FA"/>
        </w:rPr>
      </w:pPr>
      <w:r w:rsidRPr="00352AB1">
        <w:rPr>
          <w:rFonts w:ascii="Roboto" w:hAnsi="Roboto"/>
          <w:sz w:val="28"/>
          <w:szCs w:val="28"/>
          <w:shd w:val="clear" w:color="auto" w:fill="F7F9FA"/>
        </w:rPr>
        <w:t>Lets use another mechanism that java provides called “Switch” statement and test if variable matches</w:t>
      </w:r>
    </w:p>
    <w:p w14:paraId="57C7C8B6" w14:textId="77777777" w:rsidR="00DD3BE6" w:rsidRDefault="00DD3BE6" w:rsidP="0023036E"/>
    <w:p w14:paraId="70CC8829" w14:textId="60BDF7A0" w:rsidR="00DD3BE6" w:rsidRDefault="00215174" w:rsidP="0023036E">
      <w:r w:rsidRPr="00215174">
        <w:rPr>
          <w:noProof/>
        </w:rPr>
        <w:drawing>
          <wp:inline distT="0" distB="0" distL="0" distR="0" wp14:anchorId="72D1988D" wp14:editId="6DD65AD9">
            <wp:extent cx="5143764" cy="4699242"/>
            <wp:effectExtent l="0" t="0" r="0" b="6350"/>
            <wp:docPr id="200178474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84746" name="Picture 1" descr="A screenshot of a computer program&#10;&#10;Description automatically generated with medium confidence"/>
                    <pic:cNvPicPr/>
                  </pic:nvPicPr>
                  <pic:blipFill>
                    <a:blip r:embed="rId9"/>
                    <a:stretch>
                      <a:fillRect/>
                    </a:stretch>
                  </pic:blipFill>
                  <pic:spPr>
                    <a:xfrm>
                      <a:off x="0" y="0"/>
                      <a:ext cx="5143764" cy="4699242"/>
                    </a:xfrm>
                    <a:prstGeom prst="rect">
                      <a:avLst/>
                    </a:prstGeom>
                  </pic:spPr>
                </pic:pic>
              </a:graphicData>
            </a:graphic>
          </wp:inline>
        </w:drawing>
      </w:r>
    </w:p>
    <w:p w14:paraId="5BB8D832" w14:textId="347E2227" w:rsidR="00215174" w:rsidRDefault="00B203E9" w:rsidP="00B203E9">
      <w:pPr>
        <w:rPr>
          <w:rFonts w:ascii="Segoe UI" w:hAnsi="Segoe UI" w:cs="Segoe UI"/>
          <w:color w:val="374151"/>
          <w:shd w:val="clear" w:color="auto" w:fill="F7F7F8"/>
        </w:rPr>
      </w:pPr>
      <w:r>
        <w:rPr>
          <w:rFonts w:ascii="Segoe UI" w:hAnsi="Segoe UI" w:cs="Segoe UI"/>
          <w:color w:val="374151"/>
          <w:shd w:val="clear" w:color="auto" w:fill="F7F7F8"/>
        </w:rPr>
        <w:t>We evaluate the age provided in the switch argument against multiple other case values. In the event that none of the case values matches the argument, the code block associated with the default label is executed.</w:t>
      </w:r>
    </w:p>
    <w:p w14:paraId="6DDDE8CB" w14:textId="77777777" w:rsidR="006D0385" w:rsidRPr="00886FF1" w:rsidRDefault="006D0385" w:rsidP="00B203E9">
      <w:pPr>
        <w:rPr>
          <w:rFonts w:ascii="Segoe UI" w:hAnsi="Segoe UI" w:cs="Segoe UI"/>
          <w:color w:val="374151"/>
          <w:shd w:val="clear" w:color="auto" w:fill="F7F7F8"/>
        </w:rPr>
      </w:pPr>
    </w:p>
    <w:p w14:paraId="57F2DDBE" w14:textId="77777777" w:rsidR="00D87430" w:rsidRPr="00886FF1" w:rsidRDefault="006D0385" w:rsidP="00B203E9">
      <w:pPr>
        <w:rPr>
          <w:rFonts w:ascii="Segoe UI" w:hAnsi="Segoe UI" w:cs="Segoe UI"/>
          <w:color w:val="374151"/>
          <w:shd w:val="clear" w:color="auto" w:fill="F7F7F8"/>
        </w:rPr>
      </w:pPr>
      <w:r w:rsidRPr="00886FF1">
        <w:rPr>
          <w:rFonts w:ascii="Segoe UI" w:hAnsi="Segoe UI" w:cs="Segoe UI"/>
          <w:color w:val="374151"/>
          <w:shd w:val="clear" w:color="auto" w:fill="F7F7F8"/>
        </w:rPr>
        <w:t>Use of Break Statement:</w:t>
      </w:r>
    </w:p>
    <w:p w14:paraId="2F79ADD2" w14:textId="6427CBC8" w:rsidR="008004FF" w:rsidRPr="00886FF1" w:rsidRDefault="009A1FC3" w:rsidP="00766B64">
      <w:pPr>
        <w:rPr>
          <w:rFonts w:ascii="Segoe UI" w:hAnsi="Segoe UI" w:cs="Segoe UI"/>
          <w:color w:val="374151"/>
          <w:shd w:val="clear" w:color="auto" w:fill="F7F7F8"/>
        </w:rPr>
      </w:pPr>
      <w:r w:rsidRPr="00886FF1">
        <w:rPr>
          <w:rFonts w:ascii="Segoe UI" w:hAnsi="Segoe UI" w:cs="Segoe UI"/>
          <w:color w:val="374151"/>
          <w:shd w:val="clear" w:color="auto" w:fill="F7F7F8"/>
        </w:rPr>
        <w:t xml:space="preserve">The break statement is </w:t>
      </w:r>
      <w:r w:rsidR="00243584" w:rsidRPr="00886FF1">
        <w:rPr>
          <w:rFonts w:ascii="Segoe UI" w:hAnsi="Segoe UI" w:cs="Segoe UI"/>
          <w:color w:val="374151"/>
          <w:shd w:val="clear" w:color="auto" w:fill="F7F7F8"/>
        </w:rPr>
        <w:t>used</w:t>
      </w:r>
      <w:r w:rsidRPr="00886FF1">
        <w:rPr>
          <w:rFonts w:ascii="Segoe UI" w:hAnsi="Segoe UI" w:cs="Segoe UI"/>
          <w:color w:val="374151"/>
          <w:shd w:val="clear" w:color="auto" w:fill="F7F7F8"/>
        </w:rPr>
        <w:t xml:space="preserve"> to exit from a switch statement. </w:t>
      </w:r>
      <w:r w:rsidR="00527AEB" w:rsidRPr="00886FF1">
        <w:rPr>
          <w:rFonts w:ascii="Segoe UI" w:hAnsi="Segoe UI" w:cs="Segoe UI"/>
          <w:color w:val="374151"/>
          <w:shd w:val="clear" w:color="auto" w:fill="F7F7F8"/>
        </w:rPr>
        <w:t xml:space="preserve">We </w:t>
      </w:r>
      <w:r w:rsidRPr="00886FF1">
        <w:rPr>
          <w:rFonts w:ascii="Segoe UI" w:hAnsi="Segoe UI" w:cs="Segoe UI"/>
          <w:color w:val="374151"/>
          <w:shd w:val="clear" w:color="auto" w:fill="F7F7F8"/>
        </w:rPr>
        <w:t>expected that only one of the case blocks will be executed in a switch statement</w:t>
      </w:r>
      <w:r w:rsidR="00444672" w:rsidRPr="00886FF1">
        <w:rPr>
          <w:rFonts w:ascii="Segoe UI" w:hAnsi="Segoe UI" w:cs="Segoe UI"/>
          <w:color w:val="374151"/>
          <w:shd w:val="clear" w:color="auto" w:fill="F7F7F8"/>
        </w:rPr>
        <w:t xml:space="preserve">. If we miss to </w:t>
      </w:r>
      <w:r w:rsidRPr="00886FF1">
        <w:rPr>
          <w:rFonts w:ascii="Segoe UI" w:hAnsi="Segoe UI" w:cs="Segoe UI"/>
          <w:color w:val="374151"/>
          <w:shd w:val="clear" w:color="auto" w:fill="F7F7F8"/>
        </w:rPr>
        <w:t xml:space="preserve">include a break </w:t>
      </w:r>
      <w:r w:rsidR="00243584" w:rsidRPr="00886FF1">
        <w:rPr>
          <w:rFonts w:ascii="Segoe UI" w:hAnsi="Segoe UI" w:cs="Segoe UI"/>
          <w:color w:val="374151"/>
          <w:shd w:val="clear" w:color="auto" w:fill="F7F7F8"/>
        </w:rPr>
        <w:t>statement, it</w:t>
      </w:r>
      <w:r w:rsidR="00444672" w:rsidRPr="00886FF1">
        <w:rPr>
          <w:rFonts w:ascii="Segoe UI" w:hAnsi="Segoe UI" w:cs="Segoe UI"/>
          <w:color w:val="374151"/>
          <w:shd w:val="clear" w:color="auto" w:fill="F7F7F8"/>
        </w:rPr>
        <w:t xml:space="preserve"> </w:t>
      </w:r>
      <w:r w:rsidRPr="00886FF1">
        <w:rPr>
          <w:rFonts w:ascii="Segoe UI" w:hAnsi="Segoe UI" w:cs="Segoe UI"/>
          <w:color w:val="374151"/>
          <w:shd w:val="clear" w:color="auto" w:fill="F7F7F8"/>
        </w:rPr>
        <w:t>will result in the execution of the subsequent blocks.</w:t>
      </w:r>
    </w:p>
    <w:p w14:paraId="52CE6F11" w14:textId="68A35C3D" w:rsidR="00243584" w:rsidRPr="00886FF1" w:rsidRDefault="00103FE5" w:rsidP="00766B64">
      <w:pPr>
        <w:rPr>
          <w:rFonts w:ascii="Segoe UI" w:hAnsi="Segoe UI" w:cs="Segoe UI"/>
          <w:color w:val="374151"/>
          <w:shd w:val="clear" w:color="auto" w:fill="F7F7F8"/>
        </w:rPr>
      </w:pPr>
      <w:r w:rsidRPr="00886FF1">
        <w:rPr>
          <w:rFonts w:ascii="Segoe UI" w:hAnsi="Segoe UI" w:cs="Segoe UI"/>
          <w:color w:val="374151"/>
          <w:shd w:val="clear" w:color="auto" w:fill="F7F7F8"/>
        </w:rPr>
        <w:t xml:space="preserve">We need to be very alert </w:t>
      </w:r>
      <w:r w:rsidR="00F65111" w:rsidRPr="00886FF1">
        <w:rPr>
          <w:rFonts w:ascii="Segoe UI" w:hAnsi="Segoe UI" w:cs="Segoe UI"/>
          <w:color w:val="374151"/>
          <w:shd w:val="clear" w:color="auto" w:fill="F7F7F8"/>
        </w:rPr>
        <w:t>to add the break statement at the end of the each statement</w:t>
      </w:r>
      <w:r w:rsidR="00CF5B5D" w:rsidRPr="00886FF1">
        <w:rPr>
          <w:rFonts w:ascii="Segoe UI" w:hAnsi="Segoe UI" w:cs="Segoe UI"/>
          <w:color w:val="374151"/>
          <w:shd w:val="clear" w:color="auto" w:fill="F7F7F8"/>
        </w:rPr>
        <w:t xml:space="preserve"> unless if there is any required use case.</w:t>
      </w:r>
    </w:p>
    <w:p w14:paraId="4DBE5EAD" w14:textId="08754EE2" w:rsidR="00C83A09" w:rsidRPr="00886FF1" w:rsidRDefault="00C83A09" w:rsidP="00C83A09">
      <w:pPr>
        <w:pStyle w:val="transcript--underline-cue--3osdw"/>
        <w:spacing w:before="0" w:beforeAutospacing="0" w:after="0" w:afterAutospacing="0"/>
        <w:rPr>
          <w:rStyle w:val="transcript--highlight-cue--1begq"/>
          <w:rFonts w:ascii="Roboto" w:hAnsi="Roboto"/>
          <w:color w:val="401B9C"/>
          <w:shd w:val="clear" w:color="auto" w:fill="CEC0FC"/>
        </w:rPr>
      </w:pPr>
      <w:r w:rsidRPr="00886FF1">
        <w:rPr>
          <w:rFonts w:ascii="Roboto" w:hAnsi="Roboto"/>
          <w:color w:val="1C1D1F"/>
        </w:rPr>
        <w:t xml:space="preserve">The switch statement has seen quite a few updates through the years. Lets </w:t>
      </w:r>
      <w:r w:rsidRPr="00886FF1">
        <w:rPr>
          <w:rStyle w:val="transcript--highlight-cue--1begq"/>
          <w:rFonts w:ascii="Roboto" w:hAnsi="Roboto"/>
          <w:shd w:val="clear" w:color="auto" w:fill="FFFFFF" w:themeFill="background1"/>
        </w:rPr>
        <w:t>explore some of the new features of the switch statement.</w:t>
      </w:r>
    </w:p>
    <w:p w14:paraId="68360E3A" w14:textId="77777777" w:rsidR="006666B3" w:rsidRDefault="006666B3" w:rsidP="00C83A09">
      <w:pPr>
        <w:pStyle w:val="transcript--underline-cue--3osdw"/>
        <w:spacing w:before="0" w:beforeAutospacing="0" w:after="0" w:afterAutospacing="0"/>
        <w:rPr>
          <w:rStyle w:val="transcript--highlight-cue--1begq"/>
          <w:rFonts w:ascii="Roboto" w:hAnsi="Roboto"/>
          <w:color w:val="401B9C"/>
          <w:u w:val="single"/>
          <w:shd w:val="clear" w:color="auto" w:fill="CEC0FC"/>
        </w:rPr>
      </w:pPr>
    </w:p>
    <w:p w14:paraId="5256F008" w14:textId="77777777" w:rsidR="006666B3" w:rsidRDefault="006666B3" w:rsidP="00C83A09">
      <w:pPr>
        <w:pStyle w:val="transcript--underline-cue--3osdw"/>
        <w:spacing w:before="0" w:beforeAutospacing="0" w:after="0" w:afterAutospacing="0"/>
        <w:rPr>
          <w:rStyle w:val="transcript--highlight-cue--1begq"/>
          <w:rFonts w:ascii="Roboto" w:hAnsi="Roboto"/>
          <w:color w:val="401B9C"/>
          <w:u w:val="single"/>
          <w:shd w:val="clear" w:color="auto" w:fill="CEC0FC"/>
        </w:rPr>
      </w:pPr>
    </w:p>
    <w:p w14:paraId="69420B48" w14:textId="77777777" w:rsidR="006666B3" w:rsidRDefault="006666B3" w:rsidP="00C83A09">
      <w:pPr>
        <w:pStyle w:val="transcript--underline-cue--3osdw"/>
        <w:spacing w:before="0" w:beforeAutospacing="0" w:after="0" w:afterAutospacing="0"/>
        <w:rPr>
          <w:rStyle w:val="transcript--highlight-cue--1begq"/>
          <w:rFonts w:ascii="Roboto" w:hAnsi="Roboto"/>
          <w:color w:val="401B9C"/>
          <w:u w:val="single"/>
          <w:shd w:val="clear" w:color="auto" w:fill="CEC0FC"/>
        </w:rPr>
      </w:pPr>
    </w:p>
    <w:p w14:paraId="15952D07" w14:textId="77777777" w:rsidR="006666B3" w:rsidRDefault="006666B3" w:rsidP="00C83A09">
      <w:pPr>
        <w:pStyle w:val="transcript--underline-cue--3osdw"/>
        <w:spacing w:before="0" w:beforeAutospacing="0" w:after="0" w:afterAutospacing="0"/>
        <w:rPr>
          <w:rStyle w:val="transcript--highlight-cue--1begq"/>
          <w:rFonts w:ascii="Roboto" w:hAnsi="Roboto"/>
          <w:color w:val="401B9C"/>
          <w:u w:val="single"/>
          <w:shd w:val="clear" w:color="auto" w:fill="CEC0FC"/>
        </w:rPr>
      </w:pPr>
    </w:p>
    <w:p w14:paraId="55358B15" w14:textId="77777777" w:rsidR="00C83A09" w:rsidRDefault="00C83A09" w:rsidP="00C83A09">
      <w:pPr>
        <w:pStyle w:val="transcript--underline-cue--3osdw"/>
        <w:spacing w:before="0" w:beforeAutospacing="0" w:after="0" w:afterAutospacing="0"/>
        <w:rPr>
          <w:rStyle w:val="transcript--highlight-cue--1begq"/>
          <w:rFonts w:ascii="Roboto" w:hAnsi="Roboto"/>
          <w:color w:val="401B9C"/>
          <w:u w:val="single"/>
          <w:shd w:val="clear" w:color="auto" w:fill="CEC0FC"/>
        </w:rPr>
      </w:pPr>
    </w:p>
    <w:p w14:paraId="7676D079" w14:textId="77777777" w:rsidR="00C83A09" w:rsidRDefault="00C83A09" w:rsidP="00C83A09">
      <w:pPr>
        <w:pStyle w:val="transcript--underline-cue--3osdw"/>
        <w:spacing w:before="0" w:beforeAutospacing="0" w:after="0" w:afterAutospacing="0"/>
        <w:rPr>
          <w:rStyle w:val="transcript--highlight-cue--1begq"/>
          <w:rFonts w:ascii="Roboto" w:hAnsi="Roboto"/>
          <w:color w:val="401B9C"/>
          <w:u w:val="single"/>
          <w:shd w:val="clear" w:color="auto" w:fill="CEC0FC"/>
        </w:rPr>
      </w:pPr>
    </w:p>
    <w:tbl>
      <w:tblPr>
        <w:tblStyle w:val="TableGrid"/>
        <w:tblW w:w="0" w:type="auto"/>
        <w:tblLook w:val="04A0" w:firstRow="1" w:lastRow="0" w:firstColumn="1" w:lastColumn="0" w:noHBand="0" w:noVBand="1"/>
      </w:tblPr>
      <w:tblGrid>
        <w:gridCol w:w="3796"/>
        <w:gridCol w:w="5220"/>
      </w:tblGrid>
      <w:tr w:rsidR="00873814" w14:paraId="3DDFB4BC" w14:textId="77777777" w:rsidTr="00873814">
        <w:tc>
          <w:tcPr>
            <w:tcW w:w="8642" w:type="dxa"/>
          </w:tcPr>
          <w:p w14:paraId="1A31680D" w14:textId="22AB9B79" w:rsidR="006666B3" w:rsidRPr="00873814" w:rsidRDefault="006666B3" w:rsidP="00C83A09">
            <w:pPr>
              <w:pStyle w:val="transcript--underline-cue--3osdw"/>
              <w:spacing w:before="0" w:beforeAutospacing="0" w:after="0" w:afterAutospacing="0"/>
              <w:rPr>
                <w:rFonts w:ascii="Roboto" w:hAnsi="Roboto"/>
                <w:b/>
                <w:bCs/>
                <w:color w:val="1C1D1F"/>
              </w:rPr>
            </w:pPr>
            <w:r w:rsidRPr="00873814">
              <w:rPr>
                <w:rFonts w:ascii="Roboto" w:hAnsi="Roboto"/>
                <w:b/>
                <w:bCs/>
                <w:color w:val="1C1D1F"/>
              </w:rPr>
              <w:t>Traditional Switch Statement</w:t>
            </w:r>
            <w:r w:rsidR="000F30F6" w:rsidRPr="00873814">
              <w:rPr>
                <w:rFonts w:ascii="Roboto" w:hAnsi="Roboto"/>
                <w:b/>
                <w:bCs/>
                <w:color w:val="1C1D1F"/>
              </w:rPr>
              <w:t xml:space="preserve"> in a method returning Values</w:t>
            </w:r>
          </w:p>
        </w:tc>
        <w:tc>
          <w:tcPr>
            <w:tcW w:w="12136" w:type="dxa"/>
          </w:tcPr>
          <w:p w14:paraId="74716940" w14:textId="5E5C02C9" w:rsidR="006666B3" w:rsidRPr="00873814" w:rsidRDefault="000F30F6" w:rsidP="00C83A09">
            <w:pPr>
              <w:pStyle w:val="transcript--underline-cue--3osdw"/>
              <w:spacing w:before="0" w:beforeAutospacing="0" w:after="0" w:afterAutospacing="0"/>
              <w:rPr>
                <w:rFonts w:ascii="Roboto" w:hAnsi="Roboto"/>
                <w:b/>
                <w:bCs/>
                <w:color w:val="1C1D1F"/>
              </w:rPr>
            </w:pPr>
            <w:r w:rsidRPr="00873814">
              <w:rPr>
                <w:rFonts w:ascii="Roboto" w:hAnsi="Roboto"/>
                <w:b/>
                <w:bCs/>
                <w:color w:val="1C1D1F"/>
              </w:rPr>
              <w:t xml:space="preserve">Enhanced Switch expression </w:t>
            </w:r>
          </w:p>
        </w:tc>
      </w:tr>
      <w:tr w:rsidR="00873814" w14:paraId="46AE44FB" w14:textId="77777777" w:rsidTr="00873814">
        <w:tc>
          <w:tcPr>
            <w:tcW w:w="8642" w:type="dxa"/>
          </w:tcPr>
          <w:p w14:paraId="4A256D22" w14:textId="21F2303E" w:rsidR="006666B3" w:rsidRPr="00873814" w:rsidRDefault="006666B3" w:rsidP="00C83A09">
            <w:pPr>
              <w:pStyle w:val="transcript--underline-cue--3osdw"/>
              <w:spacing w:before="0" w:beforeAutospacing="0" w:after="0" w:afterAutospacing="0"/>
              <w:rPr>
                <w:rFonts w:ascii="Roboto" w:hAnsi="Roboto"/>
                <w:b/>
                <w:bCs/>
                <w:color w:val="1C1D1F"/>
              </w:rPr>
            </w:pPr>
            <w:r w:rsidRPr="00873814">
              <w:rPr>
                <w:rFonts w:ascii="Roboto" w:hAnsi="Roboto"/>
                <w:b/>
                <w:bCs/>
                <w:noProof/>
                <w:color w:val="1C1D1F"/>
              </w:rPr>
              <w:drawing>
                <wp:inline distT="0" distB="0" distL="0" distR="0" wp14:anchorId="63318467" wp14:editId="2FAF1CD2">
                  <wp:extent cx="5464277" cy="4438650"/>
                  <wp:effectExtent l="0" t="0" r="0" b="0"/>
                  <wp:docPr id="171374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43045" name=""/>
                          <pic:cNvPicPr/>
                        </pic:nvPicPr>
                        <pic:blipFill>
                          <a:blip r:embed="rId10"/>
                          <a:stretch>
                            <a:fillRect/>
                          </a:stretch>
                        </pic:blipFill>
                        <pic:spPr>
                          <a:xfrm>
                            <a:off x="0" y="0"/>
                            <a:ext cx="5477969" cy="4449772"/>
                          </a:xfrm>
                          <a:prstGeom prst="rect">
                            <a:avLst/>
                          </a:prstGeom>
                        </pic:spPr>
                      </pic:pic>
                    </a:graphicData>
                  </a:graphic>
                </wp:inline>
              </w:drawing>
            </w:r>
          </w:p>
        </w:tc>
        <w:tc>
          <w:tcPr>
            <w:tcW w:w="12136" w:type="dxa"/>
          </w:tcPr>
          <w:p w14:paraId="18D88D37" w14:textId="467093A9" w:rsidR="006666B3" w:rsidRDefault="00873814" w:rsidP="00C83A09">
            <w:pPr>
              <w:pStyle w:val="transcript--underline-cue--3osdw"/>
              <w:spacing w:before="0" w:beforeAutospacing="0" w:after="0" w:afterAutospacing="0"/>
              <w:rPr>
                <w:rFonts w:ascii="Roboto" w:hAnsi="Roboto"/>
                <w:color w:val="1C1D1F"/>
              </w:rPr>
            </w:pPr>
            <w:r w:rsidRPr="00873814">
              <w:rPr>
                <w:rFonts w:ascii="Roboto" w:hAnsi="Roboto"/>
                <w:noProof/>
                <w:color w:val="1C1D1F"/>
              </w:rPr>
              <w:drawing>
                <wp:inline distT="0" distB="0" distL="0" distR="0" wp14:anchorId="735DD2CB" wp14:editId="7C09B072">
                  <wp:extent cx="7596364" cy="2949575"/>
                  <wp:effectExtent l="0" t="0" r="0" b="0"/>
                  <wp:docPr id="1751513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13228" name=""/>
                          <pic:cNvPicPr/>
                        </pic:nvPicPr>
                        <pic:blipFill>
                          <a:blip r:embed="rId11"/>
                          <a:stretch>
                            <a:fillRect/>
                          </a:stretch>
                        </pic:blipFill>
                        <pic:spPr>
                          <a:xfrm>
                            <a:off x="0" y="0"/>
                            <a:ext cx="7623640" cy="2960166"/>
                          </a:xfrm>
                          <a:prstGeom prst="rect">
                            <a:avLst/>
                          </a:prstGeom>
                        </pic:spPr>
                      </pic:pic>
                    </a:graphicData>
                  </a:graphic>
                </wp:inline>
              </w:drawing>
            </w:r>
            <w:r>
              <w:rPr>
                <w:rFonts w:ascii="Roboto" w:hAnsi="Roboto"/>
                <w:color w:val="1C1D1F"/>
              </w:rPr>
              <w:softHyphen/>
            </w:r>
            <w:r>
              <w:rPr>
                <w:rFonts w:ascii="Roboto" w:hAnsi="Roboto"/>
                <w:color w:val="1C1D1F"/>
              </w:rPr>
              <w:softHyphen/>
            </w:r>
            <w:r>
              <w:rPr>
                <w:rFonts w:ascii="Roboto" w:hAnsi="Roboto"/>
                <w:color w:val="1C1D1F"/>
              </w:rPr>
              <w:softHyphen/>
            </w:r>
          </w:p>
        </w:tc>
      </w:tr>
    </w:tbl>
    <w:p w14:paraId="66066737" w14:textId="77777777" w:rsidR="004A10AD" w:rsidRPr="00C83A09" w:rsidRDefault="004A10AD" w:rsidP="00C83A09">
      <w:pPr>
        <w:pStyle w:val="transcript--underline-cue--3osdw"/>
        <w:spacing w:before="0" w:beforeAutospacing="0" w:after="0" w:afterAutospacing="0"/>
        <w:rPr>
          <w:rFonts w:ascii="Roboto" w:hAnsi="Roboto"/>
          <w:color w:val="1C1D1F"/>
        </w:rPr>
      </w:pPr>
    </w:p>
    <w:p w14:paraId="55F0B0D7" w14:textId="2AA91E2E" w:rsidR="00C83A09" w:rsidRPr="00C83A09" w:rsidRDefault="0042039B" w:rsidP="00C83A09">
      <w:r>
        <w:rPr>
          <w:rFonts w:ascii="Roboto" w:hAnsi="Roboto"/>
          <w:color w:val="401B9C"/>
          <w:u w:val="single"/>
          <w:shd w:val="clear" w:color="auto" w:fill="F7F9FA"/>
        </w:rPr>
        <w:t>when the statement is used as an expression</w:t>
      </w:r>
      <w:r w:rsidR="003778A7">
        <w:rPr>
          <w:rFonts w:ascii="Roboto" w:hAnsi="Roboto"/>
          <w:color w:val="401B9C"/>
          <w:u w:val="single"/>
          <w:shd w:val="clear" w:color="auto" w:fill="F7F9FA"/>
        </w:rPr>
        <w:t xml:space="preserve"> then</w:t>
      </w:r>
      <w:r w:rsidR="002D4579">
        <w:rPr>
          <w:rFonts w:ascii="Roboto" w:hAnsi="Roboto"/>
          <w:color w:val="401B9C"/>
          <w:u w:val="single"/>
          <w:shd w:val="clear" w:color="auto" w:fill="F7F9FA"/>
        </w:rPr>
        <w:t xml:space="preserve"> default </w:t>
      </w:r>
      <w:r w:rsidR="00F644EA">
        <w:rPr>
          <w:rFonts w:ascii="Roboto" w:hAnsi="Roboto"/>
          <w:color w:val="401B9C"/>
          <w:u w:val="single"/>
          <w:shd w:val="clear" w:color="auto" w:fill="F7F9FA"/>
        </w:rPr>
        <w:t xml:space="preserve">keyword  </w:t>
      </w:r>
      <w:r w:rsidR="002D4579">
        <w:rPr>
          <w:rFonts w:ascii="Roboto" w:hAnsi="Roboto"/>
          <w:color w:val="401B9C"/>
          <w:u w:val="single"/>
          <w:shd w:val="clear" w:color="auto" w:fill="F7F9FA"/>
        </w:rPr>
        <w:t xml:space="preserve">is </w:t>
      </w:r>
      <w:r w:rsidR="00F644EA">
        <w:rPr>
          <w:rFonts w:ascii="Roboto" w:hAnsi="Roboto"/>
          <w:color w:val="401B9C"/>
          <w:u w:val="single"/>
          <w:shd w:val="clear" w:color="auto" w:fill="F7F9FA"/>
        </w:rPr>
        <w:t>mandatory</w:t>
      </w:r>
      <w:r w:rsidR="002D4579">
        <w:rPr>
          <w:rFonts w:ascii="Roboto" w:hAnsi="Roboto"/>
          <w:color w:val="401B9C"/>
          <w:u w:val="single"/>
          <w:shd w:val="clear" w:color="auto" w:fill="F7F9FA"/>
        </w:rPr>
        <w:t xml:space="preserve"> to use </w:t>
      </w:r>
      <w:r w:rsidR="00F644EA">
        <w:rPr>
          <w:rFonts w:ascii="Roboto" w:hAnsi="Roboto"/>
          <w:color w:val="401B9C"/>
          <w:u w:val="single"/>
          <w:shd w:val="clear" w:color="auto" w:fill="F7F9FA"/>
        </w:rPr>
        <w:t>otherwise</w:t>
      </w:r>
      <w:r w:rsidR="002D4579">
        <w:rPr>
          <w:rFonts w:ascii="Roboto" w:hAnsi="Roboto"/>
          <w:color w:val="401B9C"/>
          <w:u w:val="single"/>
          <w:shd w:val="clear" w:color="auto" w:fill="F7F9FA"/>
        </w:rPr>
        <w:t xml:space="preserve"> compiler will throw the exception</w:t>
      </w:r>
      <w:r w:rsidR="00A355A4">
        <w:rPr>
          <w:rFonts w:ascii="Roboto" w:hAnsi="Roboto"/>
          <w:color w:val="401B9C"/>
          <w:u w:val="single"/>
          <w:shd w:val="clear" w:color="auto" w:fill="F7F9FA"/>
        </w:rPr>
        <w:t xml:space="preserve"> “, "the switch expression does not cover all possible input values</w:t>
      </w:r>
    </w:p>
    <w:sectPr w:rsidR="00C83A09" w:rsidRPr="00C83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6E"/>
    <w:rsid w:val="000F30F6"/>
    <w:rsid w:val="00103FE5"/>
    <w:rsid w:val="00215174"/>
    <w:rsid w:val="0023036E"/>
    <w:rsid w:val="002376C4"/>
    <w:rsid w:val="00243584"/>
    <w:rsid w:val="002D4579"/>
    <w:rsid w:val="00352AB1"/>
    <w:rsid w:val="003778A7"/>
    <w:rsid w:val="0042039B"/>
    <w:rsid w:val="00444672"/>
    <w:rsid w:val="00460B21"/>
    <w:rsid w:val="004A10AD"/>
    <w:rsid w:val="004D521D"/>
    <w:rsid w:val="00527AEB"/>
    <w:rsid w:val="006132C9"/>
    <w:rsid w:val="006666B3"/>
    <w:rsid w:val="006D0385"/>
    <w:rsid w:val="00766B64"/>
    <w:rsid w:val="008004FF"/>
    <w:rsid w:val="0081190B"/>
    <w:rsid w:val="00873814"/>
    <w:rsid w:val="00886FF1"/>
    <w:rsid w:val="00980FEE"/>
    <w:rsid w:val="009A1FC3"/>
    <w:rsid w:val="009D2E90"/>
    <w:rsid w:val="00A355A4"/>
    <w:rsid w:val="00AA4C0A"/>
    <w:rsid w:val="00AE616D"/>
    <w:rsid w:val="00B203E9"/>
    <w:rsid w:val="00C83A09"/>
    <w:rsid w:val="00CF5B5D"/>
    <w:rsid w:val="00D87430"/>
    <w:rsid w:val="00DD3BE6"/>
    <w:rsid w:val="00F2498C"/>
    <w:rsid w:val="00F644EA"/>
    <w:rsid w:val="00F65111"/>
    <w:rsid w:val="00F91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90D1"/>
  <w15:docId w15:val="{C8236841-F35D-4197-9795-D4BA23CB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60B21"/>
    <w:rPr>
      <w:i/>
      <w:iCs/>
    </w:rPr>
  </w:style>
  <w:style w:type="character" w:styleId="Strong">
    <w:name w:val="Strong"/>
    <w:basedOn w:val="DefaultParagraphFont"/>
    <w:uiPriority w:val="22"/>
    <w:qFormat/>
    <w:rsid w:val="00D87430"/>
    <w:rPr>
      <w:b/>
      <w:bCs/>
    </w:rPr>
  </w:style>
  <w:style w:type="paragraph" w:styleId="NormalWeb">
    <w:name w:val="Normal (Web)"/>
    <w:basedOn w:val="Normal"/>
    <w:uiPriority w:val="99"/>
    <w:semiHidden/>
    <w:unhideWhenUsed/>
    <w:rsid w:val="00766B6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transcript--underline-cue--3osdw">
    <w:name w:val="transcript--underline-cue--3osdw"/>
    <w:basedOn w:val="Normal"/>
    <w:rsid w:val="00C83A0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transcript--highlight-cue--1begq">
    <w:name w:val="transcript--highlight-cue--1begq"/>
    <w:basedOn w:val="DefaultParagraphFont"/>
    <w:rsid w:val="00C83A09"/>
  </w:style>
  <w:style w:type="table" w:styleId="TableGrid">
    <w:name w:val="Table Grid"/>
    <w:basedOn w:val="TableNormal"/>
    <w:uiPriority w:val="39"/>
    <w:rsid w:val="00666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161682">
      <w:bodyDiv w:val="1"/>
      <w:marLeft w:val="0"/>
      <w:marRight w:val="0"/>
      <w:marTop w:val="0"/>
      <w:marBottom w:val="0"/>
      <w:divBdr>
        <w:top w:val="none" w:sz="0" w:space="0" w:color="auto"/>
        <w:left w:val="none" w:sz="0" w:space="0" w:color="auto"/>
        <w:bottom w:val="none" w:sz="0" w:space="0" w:color="auto"/>
        <w:right w:val="none" w:sz="0" w:space="0" w:color="auto"/>
      </w:divBdr>
    </w:div>
    <w:div w:id="1442412932">
      <w:bodyDiv w:val="1"/>
      <w:marLeft w:val="0"/>
      <w:marRight w:val="0"/>
      <w:marTop w:val="0"/>
      <w:marBottom w:val="0"/>
      <w:divBdr>
        <w:top w:val="none" w:sz="0" w:space="0" w:color="auto"/>
        <w:left w:val="none" w:sz="0" w:space="0" w:color="auto"/>
        <w:bottom w:val="none" w:sz="0" w:space="0" w:color="auto"/>
        <w:right w:val="none" w:sz="0" w:space="0" w:color="auto"/>
      </w:divBdr>
      <w:divsChild>
        <w:div w:id="2057973825">
          <w:marLeft w:val="0"/>
          <w:marRight w:val="0"/>
          <w:marTop w:val="0"/>
          <w:marBottom w:val="0"/>
          <w:divBdr>
            <w:top w:val="none" w:sz="0" w:space="0" w:color="auto"/>
            <w:left w:val="none" w:sz="0" w:space="0" w:color="auto"/>
            <w:bottom w:val="none" w:sz="0" w:space="0" w:color="auto"/>
            <w:right w:val="none" w:sz="0" w:space="0" w:color="auto"/>
          </w:divBdr>
        </w:div>
        <w:div w:id="1030297210">
          <w:marLeft w:val="0"/>
          <w:marRight w:val="0"/>
          <w:marTop w:val="0"/>
          <w:marBottom w:val="0"/>
          <w:divBdr>
            <w:top w:val="none" w:sz="0" w:space="0" w:color="auto"/>
            <w:left w:val="none" w:sz="0" w:space="0" w:color="auto"/>
            <w:bottom w:val="none" w:sz="0" w:space="0" w:color="auto"/>
            <w:right w:val="none" w:sz="0" w:space="0" w:color="auto"/>
          </w:divBdr>
        </w:div>
      </w:divsChild>
    </w:div>
    <w:div w:id="1640956966">
      <w:bodyDiv w:val="1"/>
      <w:marLeft w:val="0"/>
      <w:marRight w:val="0"/>
      <w:marTop w:val="0"/>
      <w:marBottom w:val="0"/>
      <w:divBdr>
        <w:top w:val="none" w:sz="0" w:space="0" w:color="auto"/>
        <w:left w:val="none" w:sz="0" w:space="0" w:color="auto"/>
        <w:bottom w:val="none" w:sz="0" w:space="0" w:color="auto"/>
        <w:right w:val="none" w:sz="0" w:space="0" w:color="auto"/>
      </w:divBdr>
      <w:divsChild>
        <w:div w:id="114522403">
          <w:marLeft w:val="0"/>
          <w:marRight w:val="0"/>
          <w:marTop w:val="0"/>
          <w:marBottom w:val="0"/>
          <w:divBdr>
            <w:top w:val="none" w:sz="0" w:space="0" w:color="auto"/>
            <w:left w:val="none" w:sz="0" w:space="0" w:color="auto"/>
            <w:bottom w:val="none" w:sz="0" w:space="0" w:color="auto"/>
            <w:right w:val="none" w:sz="0" w:space="0" w:color="auto"/>
          </w:divBdr>
        </w:div>
      </w:divsChild>
    </w:div>
    <w:div w:id="1796097302">
      <w:bodyDiv w:val="1"/>
      <w:marLeft w:val="0"/>
      <w:marRight w:val="0"/>
      <w:marTop w:val="0"/>
      <w:marBottom w:val="0"/>
      <w:divBdr>
        <w:top w:val="none" w:sz="0" w:space="0" w:color="auto"/>
        <w:left w:val="none" w:sz="0" w:space="0" w:color="auto"/>
        <w:bottom w:val="none" w:sz="0" w:space="0" w:color="auto"/>
        <w:right w:val="none" w:sz="0" w:space="0" w:color="auto"/>
      </w:divBdr>
      <w:divsChild>
        <w:div w:id="18403830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2A098B34C2BC4293D0D0F045C69F7A" ma:contentTypeVersion="2" ma:contentTypeDescription="Create a new document." ma:contentTypeScope="" ma:versionID="63cb58130205f881400d1676af2b9588">
  <xsd:schema xmlns:xsd="http://www.w3.org/2001/XMLSchema" xmlns:xs="http://www.w3.org/2001/XMLSchema" xmlns:p="http://schemas.microsoft.com/office/2006/metadata/properties" xmlns:ns3="958aa4d9-249e-4b96-a23d-c39fe3e8701f" targetNamespace="http://schemas.microsoft.com/office/2006/metadata/properties" ma:root="true" ma:fieldsID="13797d42b2a88824df567d8433fc713e" ns3:_="">
    <xsd:import namespace="958aa4d9-249e-4b96-a23d-c39fe3e8701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8aa4d9-249e-4b96-a23d-c39fe3e870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011779-DB8C-4B33-A589-1C38D3BC96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8aa4d9-249e-4b96-a23d-c39fe3e870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BFD64C-9130-4607-808F-54AF46C7CC6F}">
  <ds:schemaRefs>
    <ds:schemaRef ds:uri="http://schemas.microsoft.com/sharepoint/v3/contenttype/forms"/>
  </ds:schemaRefs>
</ds:datastoreItem>
</file>

<file path=customXml/itemProps3.xml><?xml version="1.0" encoding="utf-8"?>
<ds:datastoreItem xmlns:ds="http://schemas.openxmlformats.org/officeDocument/2006/customXml" ds:itemID="{B2734CBD-1356-482D-9F19-51D94539459D}">
  <ds:schemaRefs>
    <ds:schemaRef ds:uri="http://purl.org/dc/terms/"/>
    <ds:schemaRef ds:uri="http://purl.org/dc/dcmitype/"/>
    <ds:schemaRef ds:uri="http://schemas.openxmlformats.org/package/2006/metadata/core-properties"/>
    <ds:schemaRef ds:uri="958aa4d9-249e-4b96-a23d-c39fe3e8701f"/>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Sachindra  Pandey</dc:creator>
  <cp:keywords/>
  <dc:description/>
  <cp:lastModifiedBy>Sachindra  Pandey</cp:lastModifiedBy>
  <cp:revision>2</cp:revision>
  <dcterms:created xsi:type="dcterms:W3CDTF">2023-07-24T04:19:00Z</dcterms:created>
  <dcterms:modified xsi:type="dcterms:W3CDTF">2023-07-24T04:19:00Z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0x010100312A098B34C2BC4293D0D0F045C69F7A</vt:lpwstr>
  </property>
</Properties>
</file>