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165" w:rsidRDefault="00FA2165">
      <w:r>
        <w:t>Step1 – Install spring tool suite</w:t>
      </w:r>
    </w:p>
    <w:p w:rsidR="00FA2165" w:rsidRDefault="00FA2165">
      <w:r>
        <w:t xml:space="preserve">Step2 – run the </w:t>
      </w:r>
      <w:proofErr w:type="spellStart"/>
      <w:r>
        <w:t>sts</w:t>
      </w:r>
      <w:proofErr w:type="spellEnd"/>
      <w:r>
        <w:t xml:space="preserve"> application</w:t>
      </w:r>
    </w:p>
    <w:p w:rsidR="00FA2165" w:rsidRDefault="00FA2165">
      <w:r>
        <w:t>Step3 – Import project into application</w:t>
      </w:r>
    </w:p>
    <w:p w:rsidR="00FA2165" w:rsidRDefault="00FA2165">
      <w:r>
        <w:t>Step4- run the server</w:t>
      </w:r>
    </w:p>
    <w:p w:rsidR="00FA2165" w:rsidRDefault="00FA2165">
      <w:r>
        <w:t>Step 5-build the project</w:t>
      </w:r>
    </w:p>
    <w:p w:rsidR="00FA2165" w:rsidRDefault="00FA2165">
      <w:r>
        <w:t xml:space="preserve">Step6-copy the </w:t>
      </w:r>
      <w:proofErr w:type="spellStart"/>
      <w:r>
        <w:t>url</w:t>
      </w:r>
      <w:proofErr w:type="spellEnd"/>
      <w:r>
        <w:t xml:space="preserve"> and run using a browser</w:t>
      </w:r>
      <w:bookmarkStart w:id="0" w:name="_GoBack"/>
      <w:bookmarkEnd w:id="0"/>
      <w:r>
        <w:t xml:space="preserve"> </w:t>
      </w:r>
    </w:p>
    <w:sectPr w:rsidR="00FA2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Bahnschrift Light"/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883"/>
    <w:rsid w:val="000F1CA6"/>
    <w:rsid w:val="005B1AA2"/>
    <w:rsid w:val="00880883"/>
    <w:rsid w:val="00E40430"/>
    <w:rsid w:val="00FA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A487"/>
  <w15:chartTrackingRefBased/>
  <w15:docId w15:val="{96E608E1-69CE-417A-9946-858FFD3B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2019-05-19T15:23:00Z</dcterms:created>
  <dcterms:modified xsi:type="dcterms:W3CDTF">2019-05-19T15:23:00Z</dcterms:modified>
</cp:coreProperties>
</file>