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9E81" w14:textId="77777777" w:rsidR="00C057B1" w:rsidRPr="00C057B1" w:rsidRDefault="00C057B1" w:rsidP="00C057B1">
      <w:pPr>
        <w:rPr>
          <w:b/>
          <w:bCs/>
          <w:sz w:val="36"/>
          <w:szCs w:val="36"/>
        </w:rPr>
      </w:pPr>
      <w:r w:rsidRPr="00C057B1">
        <w:rPr>
          <w:b/>
          <w:bCs/>
          <w:sz w:val="36"/>
          <w:szCs w:val="36"/>
        </w:rPr>
        <w:t>About Dr. Tanupriya Gupta</w:t>
      </w:r>
    </w:p>
    <w:p w14:paraId="12E4A6C3" w14:textId="77777777" w:rsidR="00C057B1" w:rsidRPr="00C057B1" w:rsidRDefault="00C057B1" w:rsidP="00C057B1">
      <w:r w:rsidRPr="00C057B1">
        <w:t>Dr. Tanupriya Gupta is a passionate and dedicated dentist committed to providing every patient with thoughtful, precise, and long-lasting dental care.</w:t>
      </w:r>
    </w:p>
    <w:p w14:paraId="68DE4FE5" w14:textId="77777777" w:rsidR="00C057B1" w:rsidRPr="00C057B1" w:rsidRDefault="00C057B1" w:rsidP="00C057B1">
      <w:r w:rsidRPr="00C057B1">
        <w:t xml:space="preserve">She received her training at some of the </w:t>
      </w:r>
      <w:r w:rsidRPr="00D123BF">
        <w:rPr>
          <w:b/>
          <w:bCs/>
        </w:rPr>
        <w:t>country’s premier dental institutions</w:t>
      </w:r>
      <w:r w:rsidRPr="00C057B1">
        <w:t>, including Nair Hospital Dental College, Mumbai, PGI, Chandigarh, and Manipal College of Dental Sciences, Manipal. She subsequently completed a three-year Senior Residency at AIIMS, New Delhi, and served as a faculty member at Jamia Millia Islamia, New Delhi, for two years.</w:t>
      </w:r>
    </w:p>
    <w:p w14:paraId="33ABE1DA" w14:textId="77777777" w:rsidR="00C057B1" w:rsidRPr="00C057B1" w:rsidRDefault="00C057B1" w:rsidP="00C057B1">
      <w:r w:rsidRPr="00C057B1">
        <w:t xml:space="preserve">After several years of academic and clinical experience, Dr. Gupta chose to leave her permanent government position at Jamia Millia Islamia to build a practice of her own—one that would reflect her personal approach to dentistry. In 2013, she founded </w:t>
      </w:r>
      <w:r w:rsidRPr="00C057B1">
        <w:rPr>
          <w:b/>
          <w:bCs/>
        </w:rPr>
        <w:t>Dr. Gupta’s Dental Clinic</w:t>
      </w:r>
      <w:r w:rsidRPr="00C057B1">
        <w:t xml:space="preserve"> with a simple philosophy: </w:t>
      </w:r>
      <w:r w:rsidRPr="00C057B1">
        <w:rPr>
          <w:b/>
          <w:bCs/>
        </w:rPr>
        <w:t>to treat every patient the way she would want her own family to be treated.</w:t>
      </w:r>
    </w:p>
    <w:p w14:paraId="640443FB" w14:textId="77777777" w:rsidR="00C057B1" w:rsidRPr="00C057B1" w:rsidRDefault="00C057B1" w:rsidP="00C057B1">
      <w:r w:rsidRPr="00C057B1">
        <w:t xml:space="preserve">She believes that good dentistry goes beyond treating a dental problem. It is also about making patients feel </w:t>
      </w:r>
      <w:r w:rsidRPr="00C057B1">
        <w:rPr>
          <w:b/>
          <w:bCs/>
        </w:rPr>
        <w:t>comfortable, heard, and cared for</w:t>
      </w:r>
      <w:r w:rsidRPr="00C057B1">
        <w:t xml:space="preserve"> throughout their treatment. She approaches every patient with </w:t>
      </w:r>
      <w:r w:rsidRPr="00C057B1">
        <w:rPr>
          <w:b/>
          <w:bCs/>
        </w:rPr>
        <w:t>compassion, empathy, and patience</w:t>
      </w:r>
      <w:r w:rsidRPr="00C057B1">
        <w:t>, taking the time to understand their concerns and explain their treatment in a clear and reassuring manner.</w:t>
      </w:r>
    </w:p>
    <w:p w14:paraId="12B0E195" w14:textId="77777777" w:rsidR="00C057B1" w:rsidRPr="00C057B1" w:rsidRDefault="00C057B1" w:rsidP="00C057B1">
      <w:r w:rsidRPr="00C057B1">
        <w:t xml:space="preserve">Her special focus is on </w:t>
      </w:r>
      <w:r w:rsidRPr="00C057B1">
        <w:rPr>
          <w:b/>
          <w:bCs/>
        </w:rPr>
        <w:t>preserving natural teeth</w:t>
      </w:r>
      <w:r w:rsidRPr="00C057B1">
        <w:t xml:space="preserve">, which she considers among our most precious assets. Over the years, she has developed expertise in saving and restoring teeth through </w:t>
      </w:r>
      <w:r w:rsidRPr="00C057B1">
        <w:rPr>
          <w:b/>
          <w:bCs/>
        </w:rPr>
        <w:t>tooth-coloured restorations and root canal treatments</w:t>
      </w:r>
      <w:r w:rsidRPr="00C057B1">
        <w:t xml:space="preserve">, with an emphasis on achieving results that are </w:t>
      </w:r>
      <w:r w:rsidRPr="00C057B1">
        <w:rPr>
          <w:b/>
          <w:bCs/>
        </w:rPr>
        <w:t>aesthetic, functional, and long-lasting</w:t>
      </w:r>
      <w:r w:rsidRPr="00C057B1">
        <w:t>.</w:t>
      </w:r>
    </w:p>
    <w:p w14:paraId="26CACC19" w14:textId="77777777" w:rsidR="00C057B1" w:rsidRPr="00C057B1" w:rsidRDefault="00C057B1" w:rsidP="00C057B1">
      <w:r w:rsidRPr="00D123BF">
        <w:rPr>
          <w:b/>
          <w:bCs/>
        </w:rPr>
        <w:t>Precision</w:t>
      </w:r>
      <w:r w:rsidRPr="00C057B1">
        <w:t xml:space="preserve"> is an important part of her clinical approach. She uses </w:t>
      </w:r>
      <w:r w:rsidRPr="00C057B1">
        <w:rPr>
          <w:b/>
          <w:bCs/>
        </w:rPr>
        <w:t>high magnification and strong illumination</w:t>
      </w:r>
      <w:r w:rsidRPr="00C057B1">
        <w:t xml:space="preserve"> to enhance visibility and accuracy during treatment, allowing her to pay close attention to even the smallest details.</w:t>
      </w:r>
    </w:p>
    <w:p w14:paraId="4D04B30C" w14:textId="040BA29B" w:rsidR="00C057B1" w:rsidRPr="00C057B1" w:rsidRDefault="00D123BF" w:rsidP="00C057B1">
      <w:r w:rsidRPr="00D123BF">
        <w:rPr>
          <w:b/>
          <w:bCs/>
        </w:rPr>
        <w:t>Patient safety</w:t>
      </w:r>
      <w:r w:rsidRPr="00D123BF">
        <w:t xml:space="preserve"> is an equally important part of her practice. She follows strict sterilization, disinfection, and infection-control protocols to maintain a safe and hygienic environment for every patient.</w:t>
      </w:r>
      <w:r>
        <w:br/>
      </w:r>
      <w:r>
        <w:br/>
      </w:r>
      <w:r w:rsidR="00C057B1" w:rsidRPr="00C057B1">
        <w:t>Dr. Gupta believes that dentistry is a constantly evolving field. She therefore makes a conscious effort to continually update her knowledge and skills and to adopt better materials, techniques, and equipment whenever they can enhance patient care.</w:t>
      </w:r>
    </w:p>
    <w:p w14:paraId="5A78B675" w14:textId="1DB6CD8F" w:rsidR="00666AAA" w:rsidRPr="00C057B1" w:rsidRDefault="00C057B1" w:rsidP="00C057B1">
      <w:r w:rsidRPr="00C057B1">
        <w:t xml:space="preserve">For Dr. Gupta, dentistry is ultimately about </w:t>
      </w:r>
      <w:r w:rsidR="00031BD8" w:rsidRPr="00031BD8">
        <w:rPr>
          <w:b/>
          <w:bCs/>
        </w:rPr>
        <w:t>preserving what is natural, restoring what is damaged with precision, and caring for every patient as she would for her own family.</w:t>
      </w:r>
    </w:p>
    <w:sectPr w:rsidR="00666AAA" w:rsidRPr="00C05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AA"/>
    <w:rsid w:val="00031BD8"/>
    <w:rsid w:val="00077859"/>
    <w:rsid w:val="00666AAA"/>
    <w:rsid w:val="007D2F24"/>
    <w:rsid w:val="00A46556"/>
    <w:rsid w:val="00BC73DE"/>
    <w:rsid w:val="00C057B1"/>
    <w:rsid w:val="00D123BF"/>
    <w:rsid w:val="00F7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3788"/>
  <w15:chartTrackingRefBased/>
  <w15:docId w15:val="{0D4D40DD-D693-4D35-A5BC-8CDA7DEF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</dc:creator>
  <cp:keywords/>
  <dc:description/>
  <cp:lastModifiedBy>Vishesh</cp:lastModifiedBy>
  <cp:revision>6</cp:revision>
  <dcterms:created xsi:type="dcterms:W3CDTF">2026-08-16T10:28:00Z</dcterms:created>
  <dcterms:modified xsi:type="dcterms:W3CDTF">2026-08-17T03:55:00Z</dcterms:modified>
</cp:coreProperties>
</file>