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i/>
          <w:color w:val="000000"/>
          <w:sz w:val="28"/>
          <w:szCs w:val="28"/>
          <w:u w:val="single"/>
        </w:rPr>
      </w:pPr>
      <w:r>
        <w:rPr>
          <w:i/>
          <w:color w:val="000000"/>
          <w:sz w:val="28"/>
          <w:szCs w:val="28"/>
          <w:u w:val="single"/>
          <w:rtl w:val="0"/>
        </w:rPr>
        <w:t>P</w:t>
      </w:r>
      <w:r>
        <w:rPr>
          <w:rFonts w:hint="default"/>
          <w:i/>
          <w:color w:val="000000"/>
          <w:sz w:val="28"/>
          <w:szCs w:val="28"/>
          <w:u w:val="single"/>
          <w:rtl w:val="0"/>
          <w:lang w:val="en-US"/>
        </w:rPr>
        <w:t>100</w:t>
      </w:r>
      <w:r>
        <w:rPr>
          <w:i/>
          <w:color w:val="000000"/>
          <w:sz w:val="28"/>
          <w:szCs w:val="28"/>
          <w:u w:val="single"/>
          <w:rtl w:val="0"/>
        </w:rPr>
        <w:t>_</w:t>
      </w:r>
      <w:r>
        <w:rPr>
          <w:i/>
          <w:sz w:val="28"/>
          <w:szCs w:val="28"/>
          <w:u w:val="single"/>
          <w:rtl w:val="0"/>
        </w:rPr>
        <w:t>Classification of Machine Failure</w:t>
      </w:r>
      <w:r>
        <w:rPr>
          <w:i/>
          <w:color w:val="000000"/>
          <w:sz w:val="28"/>
          <w:szCs w:val="28"/>
          <w:u w:val="single"/>
          <w:rtl w:val="0"/>
        </w:rPr>
        <w:t>:</w:t>
      </w:r>
    </w:p>
    <w:p>
      <w:pPr>
        <w:rPr>
          <w:i/>
          <w:color w:val="000000"/>
          <w:sz w:val="28"/>
          <w:szCs w:val="28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Business Objective:</w:t>
      </w:r>
    </w:p>
    <w:p>
      <w:pPr>
        <w:ind w:left="0" w:firstLine="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In industries, re-evaluating their maintenance schedules is necessary for this digitalization era as smart as possible for production enhancements. Predictive maintenance offers great opportunities to businesses for a smarter and more digital facility. Using this dataset our objective is to predict when the machine is more likely to fail.</w:t>
      </w:r>
    </w:p>
    <w:p>
      <w:pPr>
        <w:ind w:left="110" w:hanging="110"/>
        <w:rPr>
          <w:sz w:val="20"/>
          <w:szCs w:val="20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Data Set Details:</w:t>
      </w:r>
    </w:p>
    <w:p>
      <w:pPr>
        <w:ind w:left="120" w:hanging="120"/>
        <w:rPr>
          <w:strike w:val="0"/>
          <w:color w:val="000000"/>
          <w:sz w:val="24"/>
          <w:szCs w:val="24"/>
        </w:rPr>
      </w:pPr>
      <w:r>
        <w:rPr>
          <w:b w:val="0"/>
          <w:sz w:val="24"/>
          <w:szCs w:val="24"/>
          <w:rtl w:val="0"/>
        </w:rPr>
        <w:t xml:space="preserve">-The dataset contains </w:t>
      </w:r>
      <w:r>
        <w:rPr>
          <w:sz w:val="24"/>
          <w:szCs w:val="24"/>
          <w:rtl w:val="0"/>
        </w:rPr>
        <w:t>10000 observations in 14 columns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Acceptance Criterion: 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Need to deploy the end results using Rshiny/ Flask / Heroku.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Milestones: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30 days to complete the Project</w:t>
      </w:r>
      <w:bookmarkStart w:id="1" w:name="_GoBack"/>
      <w:bookmarkEnd w:id="1"/>
    </w:p>
    <w:tbl>
      <w:tblPr>
        <w:tblStyle w:val="20"/>
        <w:tblpPr w:leftFromText="180" w:rightFromText="180" w:vertAnchor="text" w:horzAnchor="page" w:tblpX="3508" w:tblpY="201"/>
        <w:tblOverlap w:val="never"/>
        <w:tblW w:w="547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30"/>
        <w:gridCol w:w="274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Milestone</w:t>
            </w:r>
          </w:p>
        </w:tc>
        <w:tc>
          <w:tcPr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Duration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Kick off and Business Objective discussion</w:t>
            </w:r>
          </w:p>
        </w:tc>
        <w:tc>
          <w:tcPr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1 day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Data set Details</w:t>
            </w:r>
          </w:p>
        </w:tc>
        <w:tc>
          <w:tcPr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1 Week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EDA</w:t>
            </w:r>
          </w:p>
        </w:tc>
        <w:tc>
          <w:tcPr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1 week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Model Building &amp; Evaluation</w:t>
            </w:r>
          </w:p>
        </w:tc>
        <w:tc>
          <w:tcPr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1 Week - 1 1/2 week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Deployment &amp; Final presentation</w:t>
            </w:r>
          </w:p>
        </w:tc>
        <w:tc>
          <w:tcPr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1 Week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bookmarkStart w:id="0" w:name="_heading=h.gjdgxs" w:colFirst="0" w:colLast="0"/>
      <w:bookmarkEnd w:id="0"/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Protocols: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All participants should adhere to agreed timelines and timelines will not be e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xtended</w:t>
      </w:r>
      <w:r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All the documentation – Final presentation and R/python code to be submitted before the final presentation day</w:t>
      </w:r>
      <w:r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All the participants must attend review meetings</w:t>
      </w:r>
      <w:r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76" w:lineRule="auto"/>
        <w:ind w:left="720" w:right="0" w:hanging="72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76" w:lineRule="auto"/>
        <w:ind w:left="720" w:right="0" w:hanging="72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rPr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10B52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320" w:line="276" w:lineRule="auto"/>
      <w:ind w:left="0" w:right="0" w:firstLine="0"/>
      <w:jc w:val="left"/>
    </w:pPr>
    <w:rPr>
      <w:rFonts w:ascii="Arial" w:hAnsi="Arial" w:eastAsia="Arial" w:cs="Arial"/>
      <w:color w:val="666666"/>
      <w:sz w:val="30"/>
      <w:szCs w:val="30"/>
      <w:u w:val="none"/>
      <w:shd w:val="clear" w:fill="auto"/>
      <w:vertAlign w:val="baseline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Table Normal11"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Table Normal3"/>
    <w:qFormat/>
    <w:uiPriority w:val="0"/>
  </w:style>
  <w:style w:type="table" w:customStyle="1" w:styleId="15">
    <w:name w:val="Table Normal4"/>
    <w:qFormat/>
    <w:uiPriority w:val="0"/>
  </w:style>
  <w:style w:type="table" w:customStyle="1" w:styleId="16">
    <w:name w:val="Table Normal1"/>
    <w:qFormat/>
    <w:uiPriority w:val="0"/>
  </w:style>
  <w:style w:type="table" w:customStyle="1" w:styleId="17">
    <w:name w:val="_Style 20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table" w:customStyle="1" w:styleId="19">
    <w:name w:val="_Style 23"/>
    <w:basedOn w:val="16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0">
    <w:name w:val="_Style 52"/>
    <w:basedOn w:val="1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">
    <w:name w:val="_Style 54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">
    <w:name w:val="_Style 56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">
    <w:name w:val="_Style 58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0TXwj0bjWQXfyAX6Km2WpUNdtw==">AMUW2mUEHpzuS6YBWTXfX6g0Q0C/OXRuvZwlEsvZ8zi7UJKgWOg2N9eyrJ8NxnEkBli37SR978ceRtEskymui0tFQdnNS3kGsYDon1dpmCSXrP/0croqzJD04J/mweBdaRYlKTzgPNnF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2019-08-31T11:51:00Z</dcterms:created>
  <dc:creator>Mukesh</dc:creator>
  <cp:lastModifiedBy>google1565232260</cp:lastModifiedBy>
  <dcterms:modified xsi:type="dcterms:W3CDTF">2022-03-04T10:12:52Z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2C4E02557E7B40B1B5D68C9B47B7C5AF</vt:lpwstr>
  </property>
</Properties>
</file>