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Market Research Report</w:t>
      </w:r>
    </w:p>
    <w:p>
      <w:pPr>
        <w:pStyle w:val="Heading1"/>
      </w:pPr>
      <w:r>
        <w:t>Comprehensive Market Research Report on DELFI Diagnostics</w:t>
      </w:r>
    </w:p>
    <w:p>
      <w:pPr>
        <w:pStyle w:val="Heading2"/>
      </w:pPr>
      <w:r>
        <w:t>1. Introduction</w:t>
      </w:r>
    </w:p>
    <w:p>
      <w:r>
        <w:t>In an era where technology is crucial for advancing healthcare, DELFI Diagnostics stands out as a leader in liquid biopsy tests. Utilizing innovative fragmentomics and machine learning technologies, DELFI aims to revolutionize early cancer detection methodologies. This market research report examines DELFI Diagnostics' company structure, product offerings, market position, regulatory status, financial performance, and future outlook in the context of the competitive landscape.</w:t>
      </w:r>
    </w:p>
    <w:p>
      <w:pPr>
        <w:pStyle w:val="Heading2"/>
      </w:pPr>
      <w:r>
        <w:t>2. Company Overview</w:t>
      </w:r>
    </w:p>
    <w:p>
      <w:r>
        <w:t>Founded by Victor Velculescu, M.D., Ph.D., DELFI Diagnostics is a pioneering company specializing in liquid biopsies. The company's mission revolves around enhancing early cancer detection while providing critical data for precision medicine. With a strong focus on analyzing cell-free DNA fragments in liquid biopsy samples, DELFI aims to position itself as a leader in the oncology diagnostics sector.</w:t>
      </w:r>
    </w:p>
    <w:p>
      <w:pPr>
        <w:pStyle w:val="Heading2"/>
      </w:pPr>
      <w:r>
        <w:t>3. Product Analysis</w:t>
      </w:r>
    </w:p>
    <w:p>
      <w:r>
        <w:t>DELFI’s primary product offering is a non-invasive liquid biopsy test that targets circulating tumor DNA (ctDNA) for cancers, notably lung and liver cancer. These tests have been designed with a high level of sensitivity that allows for the early-stage detection of tumors. Such an early detection method can potentially reduce the need for more invasive diagnostic techniques like CT scans, thus providing a safer alternative for patients.</w:t>
      </w:r>
    </w:p>
    <w:p>
      <w:pPr>
        <w:pStyle w:val="Heading2"/>
      </w:pPr>
      <w:r>
        <w:t>4. Market Position and Competitive Analysis</w:t>
      </w:r>
    </w:p>
    <w:p>
      <w:r>
        <w:t>DELFI Diagnostics operates in the rapidly growing field of liquid biopsy diagnostics, a sector poised for significant growth due to its capabilities in providing minimally invasive testing options. The unique angle taken by DELFI—focusing on fragmentomics—sets it apart from competitors, who may rely more heavily on traditional DNA analysis methods. As DELFI prepares for the introduction of its lung cancer test into the market, it is competing in a landscape that includes established companies and various startups also innovating in cancer diagnostics.</w:t>
      </w:r>
    </w:p>
    <w:p>
      <w:pPr>
        <w:pStyle w:val="Heading2"/>
      </w:pPr>
      <w:r>
        <w:t>5. Regulatory and Approval Status</w:t>
      </w:r>
    </w:p>
    <w:p>
      <w:r>
        <w:t>Currently, DELFI is conducting studies to validate its assays, which is a critical step towards regulatory approval. The DELFI lung cancer test is aiming for market introduction alongside plans for comprehensive studies to secure FDA approval. The pathway to approval will require rigorous testing phases, including a significant 15,000-patient study planned for completion in the near future.</w:t>
      </w:r>
    </w:p>
    <w:p>
      <w:pPr>
        <w:pStyle w:val="Heading2"/>
      </w:pPr>
      <w:r>
        <w:t>6. Target Market and Customer Segmentation</w:t>
      </w:r>
    </w:p>
    <w:p>
      <w:r>
        <w:t>DELFI Diagnostics primarily targets healthcare institutions, oncology specialists, and patients seeking early cancer detection. The customer base includes hospitals, clinics, and research institutions focused on cancer diagnostics and precision medicine. Targeting this demographic involves positioning DELFI's liquid biopsy tests as advanced options for preventative health screenings, ensuring a broad appeal across segments engaged in cancer treatment and research.</w:t>
      </w:r>
    </w:p>
    <w:p>
      <w:pPr>
        <w:pStyle w:val="Heading2"/>
      </w:pPr>
      <w:r>
        <w:t>7. Financial Performance</w:t>
      </w:r>
    </w:p>
    <w:p>
      <w:r>
        <w:t>DELFI Diagnostics has demonstrated strong financial backing, securing substantial funding across various investment rounds. The company raised $5.5 million in seed financing in 2019, followed by a noteworthy $100 million in Series A funding in 2021. In 2022, DELFI further solidified its financial position by raising $225 million in Series B funding. This financial growth signifies investor confidence in DELFI’s potential for market success and the scalability of its product offerings.</w:t>
      </w:r>
    </w:p>
    <w:p>
      <w:pPr>
        <w:pStyle w:val="Heading2"/>
      </w:pPr>
      <w:r>
        <w:t>8. Challenges and Future Outlook</w:t>
      </w:r>
    </w:p>
    <w:p>
      <w:r>
        <w:t>Despite the promising landscape, DELFI faces challenges including the competitive nature of the liquid biopsy market and the need for extensive clinical validation to ensure its tests withstand scrutiny from regulatory bodies. Looking ahead, DELFI plans to continue scaling its research, complete the necessary studies for FDA approval, and expand its product portfolio to cover additional cancer types. These efforts will be crucial for maintaining a competitive edge and fulfilling its vision for precision oncology.</w:t>
      </w:r>
    </w:p>
    <w:p>
      <w:pPr>
        <w:pStyle w:val="Heading2"/>
      </w:pPr>
      <w:r>
        <w:t>9. Conclusion</w:t>
      </w:r>
    </w:p>
    <w:p>
      <w:r>
        <w:t>DELFI Diagnostics emerges as a key player in the cancer detection landscape with its innovative approach to liquid biopsy testing. As the company advances its research and seeks regulatory approvals, it presents compelling opportunities for stakeholders in the healthcare sector. DELFI's strong financial backing and unique technological focus position it for promising growth in the growing field of precision oncology.</w:t>
      </w:r>
    </w:p>
    <w:p>
      <w:pPr>
        <w:pStyle w:val="Heading2"/>
      </w:pPr>
      <w:r>
        <w:t>10. Sources</w:t>
      </w:r>
    </w:p>
    <w:p>
      <w:r>
        <w:t>- Publications in _Nature_ and _Cancer Discovery_</w:t>
      </w:r>
    </w:p>
    <w:p>
      <w:r>
        <w:t>- J.P. Morgan Healthcare Conference presentations</w:t>
      </w:r>
    </w:p>
    <w:p>
      <w:r>
        <w:t>- DELFI Diagnostics investor communications and press releases</w:t>
      </w:r>
    </w:p>
    <w:p>
      <w:r>
        <w:t>This comprehensive market research report provides substantial insights into DELFI Diagnostics, encapsulating its current standing, future trajectory, and the interplay between its innovations and market dynamics.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