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513C3550" w:rsidR="00282AE5" w:rsidRDefault="00E06072" w:rsidP="00267E76">
            <w:r>
              <w:t>28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7572AEDA" w:rsidR="00282AE5" w:rsidRDefault="00E06072" w:rsidP="00267E76">
            <w:r>
              <w:t>11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210C3A0E" w:rsidR="00282AE5" w:rsidRDefault="002773A6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24AD840" w14:textId="77777777" w:rsidR="002773A6" w:rsidRPr="002773A6" w:rsidRDefault="002773A6" w:rsidP="002773A6">
            <w:r w:rsidRPr="002773A6">
              <w:t>I deployed the MySQL container with environment variables for username and password. I connected the Flask app to the database and successfully ran queries. I ensured that the DB was not exposed to the public network but only accessible internally from the application container.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773A6"/>
    <w:rsid w:val="00282AE5"/>
    <w:rsid w:val="003C41A0"/>
    <w:rsid w:val="003F10D8"/>
    <w:rsid w:val="005C0363"/>
    <w:rsid w:val="005F2383"/>
    <w:rsid w:val="00852A4B"/>
    <w:rsid w:val="00852AC6"/>
    <w:rsid w:val="00924024"/>
    <w:rsid w:val="00A34BB6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06072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2025-09-20T14:37:00Z</dcterms:modified>
</cp:coreProperties>
</file>