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01D9" w14:textId="198E966B" w:rsidR="00057463" w:rsidRDefault="00057463" w:rsidP="00057463">
      <w:r w:rsidRPr="00057463">
        <w:rPr>
          <w:rFonts w:ascii="Times New Roman" w:hAnsi="Times New Roman" w:cs="Times New Roman"/>
          <w:b/>
          <w:bCs/>
        </w:rPr>
        <w:t>Assignment Title</w:t>
      </w:r>
      <w:r w:rsidRPr="00057463">
        <w:rPr>
          <w:rFonts w:ascii="Times New Roman" w:hAnsi="Times New Roman" w:cs="Times New Roman"/>
        </w:rPr>
        <w:t>:</w:t>
      </w:r>
      <w:r>
        <w:t xml:space="preserve"> </w:t>
      </w:r>
      <w:r w:rsidRPr="00057463">
        <w:rPr>
          <w:rFonts w:ascii="Times New Roman" w:hAnsi="Times New Roman" w:cs="Times New Roman"/>
          <w:sz w:val="24"/>
          <w:szCs w:val="24"/>
        </w:rPr>
        <w:t>Building a Dialogflow Chatbot for a financial company</w:t>
      </w:r>
      <w:r>
        <w:t>.</w:t>
      </w:r>
    </w:p>
    <w:p w14:paraId="64DA170C" w14:textId="57EDF2E6" w:rsidR="007E337F" w:rsidRPr="00612FF1" w:rsidRDefault="00057463" w:rsidP="00612FF1">
      <w:pPr>
        <w:pStyle w:val="NormalWeb"/>
      </w:pPr>
      <w:r w:rsidRPr="00057463">
        <w:rPr>
          <w:b/>
          <w:bCs/>
        </w:rPr>
        <w:t>Objective:</w:t>
      </w:r>
      <w:r>
        <w:t xml:space="preserve"> To create a functional chatbot using Dialogflow that assist</w:t>
      </w:r>
      <w:r w:rsidR="006F66DA">
        <w:t>s</w:t>
      </w:r>
      <w:r>
        <w:t xml:space="preserve"> users with common tasks relevant to mutual fund investments. </w:t>
      </w:r>
      <w:r w:rsidR="00612FF1">
        <w:t>You can</w:t>
      </w:r>
      <w:r w:rsidR="006F66DA">
        <w:t xml:space="preserve"> view the use cases in the flowchart image available </w:t>
      </w:r>
      <w:hyperlink r:id="rId7" w:history="1">
        <w:r w:rsidR="006F66DA" w:rsidRPr="006F66DA">
          <w:rPr>
            <w:rStyle w:val="Hyperlink"/>
          </w:rPr>
          <w:t>here.</w:t>
        </w:r>
      </w:hyperlink>
      <w:r w:rsidR="00612FF1">
        <w:t xml:space="preserve"> </w:t>
      </w:r>
      <w:r w:rsidR="006F66DA">
        <w:t xml:space="preserve">Make sure to use the sample json files provided to render dynamic responses. </w:t>
      </w:r>
    </w:p>
    <w:p w14:paraId="5116E5B4" w14:textId="77777777" w:rsidR="00057463" w:rsidRPr="00057463" w:rsidRDefault="00057463" w:rsidP="00057463">
      <w:pPr>
        <w:rPr>
          <w:b/>
          <w:bCs/>
        </w:rPr>
      </w:pPr>
      <w:r w:rsidRPr="00057463">
        <w:rPr>
          <w:b/>
          <w:bCs/>
        </w:rPr>
        <w:t>Deliverables:</w:t>
      </w:r>
    </w:p>
    <w:p w14:paraId="76770B6B" w14:textId="22D02117" w:rsidR="00057463" w:rsidRDefault="00057463" w:rsidP="00057463">
      <w:r>
        <w:t>1.</w:t>
      </w:r>
      <w:r>
        <w:tab/>
        <w:t>A functional Dialogflow agent exported in a zip file with all the intents and entities used.</w:t>
      </w:r>
    </w:p>
    <w:p w14:paraId="4FFE10B1" w14:textId="20DB0DB8" w:rsidR="00057463" w:rsidRDefault="00057463" w:rsidP="00057463">
      <w:r>
        <w:t>2.</w:t>
      </w:r>
      <w:r>
        <w:tab/>
        <w:t>Webhook code used for fulfilment (use node.js only).</w:t>
      </w:r>
    </w:p>
    <w:p w14:paraId="60D323DA" w14:textId="7795F067" w:rsidR="00057463" w:rsidRDefault="00057463" w:rsidP="00057463">
      <w:r>
        <w:t>3.</w:t>
      </w:r>
      <w:r>
        <w:tab/>
        <w:t>A demo video showcasing the chatbot in action with telegram.</w:t>
      </w:r>
      <w:r>
        <w:br/>
      </w:r>
      <w:r>
        <w:br/>
      </w:r>
      <w:r w:rsidRPr="00057463">
        <w:rPr>
          <w:b/>
          <w:bCs/>
        </w:rPr>
        <w:t>Note:</w:t>
      </w:r>
      <w:r>
        <w:t xml:space="preserve">  Here is the link on how to integrate dialogflow with telegram.</w:t>
      </w:r>
      <w:r>
        <w:br/>
      </w:r>
      <w:hyperlink r:id="rId8" w:history="1">
        <w:r w:rsidRPr="00057463">
          <w:rPr>
            <w:rStyle w:val="Hyperlink"/>
          </w:rPr>
          <w:t>https://cloud.google.com/dialogflow/es/docs/integrations/telegram</w:t>
        </w:r>
      </w:hyperlink>
    </w:p>
    <w:p w14:paraId="2182BFAA" w14:textId="77777777" w:rsidR="00057463" w:rsidRDefault="00057463" w:rsidP="00057463"/>
    <w:p w14:paraId="1F133BF6" w14:textId="77777777" w:rsidR="00057463" w:rsidRPr="00057463" w:rsidRDefault="00057463" w:rsidP="00057463">
      <w:pPr>
        <w:rPr>
          <w:b/>
          <w:bCs/>
        </w:rPr>
      </w:pPr>
      <w:r w:rsidRPr="00057463">
        <w:rPr>
          <w:b/>
          <w:bCs/>
        </w:rPr>
        <w:t>Evaluation Criteria:</w:t>
      </w:r>
    </w:p>
    <w:p w14:paraId="3FF01712" w14:textId="77777777" w:rsidR="00057463" w:rsidRDefault="00057463" w:rsidP="00057463">
      <w:r>
        <w:t>1.</w:t>
      </w:r>
      <w:r>
        <w:tab/>
        <w:t>Functionality (40%): Does the chatbot accurately interpret user inputs and provide relevant responses?</w:t>
      </w:r>
    </w:p>
    <w:p w14:paraId="78B1EB0C" w14:textId="77777777" w:rsidR="00057463" w:rsidRDefault="00057463" w:rsidP="00057463">
      <w:r>
        <w:t>2.</w:t>
      </w:r>
      <w:r>
        <w:tab/>
        <w:t>User Experience (30%): Is the conversation flow intuitive and user-friendly? Does the chatbot handle errors gracefully?</w:t>
      </w:r>
    </w:p>
    <w:p w14:paraId="5C931F92" w14:textId="4E447B76" w:rsidR="00057463" w:rsidRDefault="00057463" w:rsidP="00057463">
      <w:r>
        <w:t>3.</w:t>
      </w:r>
      <w:r>
        <w:tab/>
        <w:t>Integration (15%): Is the chatbot successfully integrated with</w:t>
      </w:r>
      <w:r w:rsidR="000B790C">
        <w:t xml:space="preserve"> telegram</w:t>
      </w:r>
      <w:r>
        <w:t>, and does it function as expected?</w:t>
      </w:r>
    </w:p>
    <w:p w14:paraId="132F19C1" w14:textId="2CEF9A7A" w:rsidR="00057463" w:rsidRDefault="00057463" w:rsidP="00057463">
      <w:r>
        <w:t>4.</w:t>
      </w:r>
      <w:r>
        <w:tab/>
        <w:t>Presentation (15%): Is the documentation clear and comprehensive? Does the presentation effectively communicate the chatbot's features and functionality?</w:t>
      </w:r>
    </w:p>
    <w:p w14:paraId="3EC17754" w14:textId="77777777" w:rsidR="004B1DE4" w:rsidRPr="00057463" w:rsidRDefault="004B1DE4" w:rsidP="00057463"/>
    <w:sectPr w:rsidR="004B1DE4" w:rsidRPr="00057463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B2932" w14:textId="77777777" w:rsidR="009E066C" w:rsidRDefault="009E066C" w:rsidP="00612FF1">
      <w:pPr>
        <w:spacing w:after="0" w:line="240" w:lineRule="auto"/>
      </w:pPr>
      <w:r>
        <w:separator/>
      </w:r>
    </w:p>
  </w:endnote>
  <w:endnote w:type="continuationSeparator" w:id="0">
    <w:p w14:paraId="7F5D8CBF" w14:textId="77777777" w:rsidR="009E066C" w:rsidRDefault="009E066C" w:rsidP="00612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F1BF" w14:textId="02308DC7" w:rsidR="00612FF1" w:rsidRDefault="00612F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BBB482" wp14:editId="479E7A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88060" cy="374650"/>
              <wp:effectExtent l="0" t="0" r="2540" b="0"/>
              <wp:wrapNone/>
              <wp:docPr id="964473161" name="Text Box 2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806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C69F7" w14:textId="33DA0B69" w:rsidR="00612FF1" w:rsidRPr="00612FF1" w:rsidRDefault="00612FF1" w:rsidP="00612F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2F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BB4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Public" style="position:absolute;margin-left:0;margin-top:0;width:77.8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" filled="f" stroked="f">
              <v:textbox style="mso-fit-shape-to-text:t" inset="0,0,0,15pt">
                <w:txbxContent>
                  <w:p w14:paraId="45DC69F7" w14:textId="33DA0B69" w:rsidR="00612FF1" w:rsidRPr="00612FF1" w:rsidRDefault="00612FF1" w:rsidP="00612F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2FF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C687" w14:textId="49E57E63" w:rsidR="00612FF1" w:rsidRDefault="00612F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2E8611" wp14:editId="1C5A98AA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88060" cy="374650"/>
              <wp:effectExtent l="0" t="0" r="2540" b="0"/>
              <wp:wrapNone/>
              <wp:docPr id="1093203907" name="Text Box 3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806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9874A0" w14:textId="4ABEECF3" w:rsidR="00612FF1" w:rsidRPr="00612FF1" w:rsidRDefault="00612FF1" w:rsidP="00612F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2F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E86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Public" style="position:absolute;margin-left:0;margin-top:0;width:77.8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" filled="f" stroked="f">
              <v:textbox style="mso-fit-shape-to-text:t" inset="0,0,0,15pt">
                <w:txbxContent>
                  <w:p w14:paraId="439874A0" w14:textId="4ABEECF3" w:rsidR="00612FF1" w:rsidRPr="00612FF1" w:rsidRDefault="00612FF1" w:rsidP="00612F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2FF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8F7A" w14:textId="48C63033" w:rsidR="00612FF1" w:rsidRDefault="00612F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33F64E" wp14:editId="60AC670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88060" cy="374650"/>
              <wp:effectExtent l="0" t="0" r="2540" b="0"/>
              <wp:wrapNone/>
              <wp:docPr id="1238244466" name="Text Box 1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806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7D88ED" w14:textId="0EFAE88F" w:rsidR="00612FF1" w:rsidRPr="00612FF1" w:rsidRDefault="00612FF1" w:rsidP="00612F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612F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3F6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Public" style="position:absolute;margin-left:0;margin-top:0;width:77.8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" filled="f" stroked="f">
              <v:textbox style="mso-fit-shape-to-text:t" inset="0,0,0,15pt">
                <w:txbxContent>
                  <w:p w14:paraId="747D88ED" w14:textId="0EFAE88F" w:rsidR="00612FF1" w:rsidRPr="00612FF1" w:rsidRDefault="00612FF1" w:rsidP="00612F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612FF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01E4" w14:textId="77777777" w:rsidR="009E066C" w:rsidRDefault="009E066C" w:rsidP="00612FF1">
      <w:pPr>
        <w:spacing w:after="0" w:line="240" w:lineRule="auto"/>
      </w:pPr>
      <w:r>
        <w:separator/>
      </w:r>
    </w:p>
  </w:footnote>
  <w:footnote w:type="continuationSeparator" w:id="0">
    <w:p w14:paraId="2051CDC7" w14:textId="77777777" w:rsidR="009E066C" w:rsidRDefault="009E066C" w:rsidP="00612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FA6"/>
    <w:multiLevelType w:val="multilevel"/>
    <w:tmpl w:val="972A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A3FB5"/>
    <w:multiLevelType w:val="multilevel"/>
    <w:tmpl w:val="8542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0324F3"/>
    <w:multiLevelType w:val="multilevel"/>
    <w:tmpl w:val="8786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218867">
    <w:abstractNumId w:val="0"/>
  </w:num>
  <w:num w:numId="2" w16cid:durableId="266040404">
    <w:abstractNumId w:val="1"/>
  </w:num>
  <w:num w:numId="3" w16cid:durableId="1773432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63"/>
    <w:rsid w:val="00057463"/>
    <w:rsid w:val="000B790C"/>
    <w:rsid w:val="00403386"/>
    <w:rsid w:val="004B1DE4"/>
    <w:rsid w:val="00612FF1"/>
    <w:rsid w:val="006F66DA"/>
    <w:rsid w:val="00740D84"/>
    <w:rsid w:val="00794459"/>
    <w:rsid w:val="007E337F"/>
    <w:rsid w:val="009E066C"/>
    <w:rsid w:val="00A23730"/>
    <w:rsid w:val="00A31DA8"/>
    <w:rsid w:val="00B1221D"/>
    <w:rsid w:val="00DD6EE6"/>
    <w:rsid w:val="00E5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AF1A"/>
  <w15:chartTrackingRefBased/>
  <w15:docId w15:val="{ECCD3CF6-555D-45C1-9A46-5BF1C19E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057463"/>
    <w:rPr>
      <w:b/>
      <w:bCs/>
    </w:rPr>
  </w:style>
  <w:style w:type="character" w:styleId="Hyperlink">
    <w:name w:val="Hyperlink"/>
    <w:basedOn w:val="DefaultParagraphFont"/>
    <w:uiPriority w:val="99"/>
    <w:unhideWhenUsed/>
    <w:rsid w:val="000574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46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12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FF1"/>
  </w:style>
  <w:style w:type="character" w:styleId="FollowedHyperlink">
    <w:name w:val="FollowedHyperlink"/>
    <w:basedOn w:val="DefaultParagraphFont"/>
    <w:uiPriority w:val="99"/>
    <w:semiHidden/>
    <w:unhideWhenUsed/>
    <w:rsid w:val="00612FF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dialogflow/es/docs/integrations/telegra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agarro-my.sharepoint.com/:u:/p/nitin_singh01/EahRBjqAj5pAsketP6VyHsQB7Ez_zD_qgZc06sYBZO5W9g?e=DI15f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9b32134-930b-47a0-ae68-920ef1df7e99}" enabled="1" method="Privileged" siteId="{31fa3fc8-0d67-4b00-8f5a-3a9a69c281b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SINGH</dc:creator>
  <cp:keywords/>
  <dc:description/>
  <cp:lastModifiedBy>V-Nitin Singh</cp:lastModifiedBy>
  <cp:revision>7</cp:revision>
  <dcterms:created xsi:type="dcterms:W3CDTF">2024-02-12T03:24:00Z</dcterms:created>
  <dcterms:modified xsi:type="dcterms:W3CDTF">2025-05-02T10:41:00Z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49ce1c72,397cb149,4128f7c3</vt:lpwstr>
  </property>
  <property fmtid="{D5CDD505-2E9C-101B-9397-08002B2CF9AE}" pid="3" name="ClassificationContentMarkingFooterFontProps">
    <vt:lpwstr>#000000,11,Calibri</vt:lpwstr>
  </property>
  <property fmtid="{D5CDD505-2E9C-101B-9397-08002B2CF9AE}" pid="4" name="ClassificationContentMarkingFooterText">
    <vt:lpwstr>Sensitivity: Public</vt:lpwstr>
  </property>
</Properties>
</file>