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24"/>
        <w:gridCol w:w="1725"/>
        <w:gridCol w:w="1818"/>
        <w:gridCol w:w="3036"/>
      </w:tblGrid>
      <w:tr w:rsidR="00D91288" w14:paraId="4690EF96" w14:textId="77777777" w:rsidTr="00D91288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000000"/>
              <w:left w:val="single" w:sz="0" w:space="0" w:color="D3D3D3"/>
              <w:bottom w:val="single" w:sz="16" w:space="0" w:color="000000"/>
            </w:tcBorders>
          </w:tcPr>
          <w:p w14:paraId="0066C398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Dose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</w:tcPr>
          <w:p w14:paraId="016A4CD4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Number of Subjects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</w:tcPr>
          <w:p w14:paraId="661213BE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Total number of obs.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  <w:right w:val="single" w:sz="0" w:space="0" w:color="D3D3D3"/>
            </w:tcBorders>
          </w:tcPr>
          <w:p w14:paraId="5E8C471C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Number (%) of obs. below the LLOQ</w:t>
            </w:r>
          </w:p>
        </w:tc>
      </w:tr>
      <w:tr w:rsidR="00D91288" w14:paraId="3968F02C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43558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F415D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3B892A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9FE2E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 (0.4)</w:t>
            </w:r>
          </w:p>
        </w:tc>
      </w:tr>
      <w:tr w:rsidR="00D91288" w14:paraId="1B1BA0FE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28A13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10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07B651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A4333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0EC72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 (0.3)</w:t>
            </w:r>
          </w:p>
        </w:tc>
      </w:tr>
      <w:tr w:rsidR="00D91288" w14:paraId="70316DFF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BE002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25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D54E4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E7017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F0435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 (1.3)</w:t>
            </w:r>
          </w:p>
        </w:tc>
      </w:tr>
      <w:tr w:rsidR="00D91288" w14:paraId="7395C139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55BC82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50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D9E37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B9FC4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CD860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(0.0)</w:t>
            </w:r>
          </w:p>
        </w:tc>
      </w:tr>
      <w:tr w:rsidR="00D91288" w14:paraId="590E9C00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22AC8E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75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29F5F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E8ECE8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5619E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(0.0)</w:t>
            </w:r>
          </w:p>
        </w:tc>
      </w:tr>
      <w:tr w:rsidR="00D91288" w14:paraId="281AF497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38F48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100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C8A7B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97BE8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134A6C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(0.0)</w:t>
            </w:r>
          </w:p>
        </w:tc>
      </w:tr>
      <w:tr w:rsidR="00D91288" w14:paraId="478EBAB6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61927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150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FADE8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F74B8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DB613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(0.0)</w:t>
            </w:r>
          </w:p>
        </w:tc>
      </w:tr>
      <w:tr w:rsidR="00D91288" w14:paraId="7791E67B" w14:textId="77777777" w:rsidTr="00D9128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DC0B8" w14:textId="77777777" w:rsidR="00D9128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200 mg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71C33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1A3B2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1D555" w14:textId="77777777" w:rsidR="00D9128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 (0.0)</w:t>
            </w:r>
          </w:p>
        </w:tc>
      </w:tr>
    </w:tbl>
    <w:p w14:paraId="3343FD43" w14:textId="58D3C268" w:rsidR="00D91288" w:rsidRDefault="00F06AA7">
      <w:pPr>
        <w:pStyle w:val="FirstParagraph"/>
      </w:pPr>
      <w:r>
        <w:t>This is the bookmark text – do not delete</w:t>
      </w:r>
    </w:p>
    <w:p w14:paraId="5257C17D" w14:textId="77777777" w:rsidR="00D9128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rPr>
          <w:sz w:val="20"/>
          <w:szCs w:val="20"/>
        </w:rPr>
        <w:t>LLOQ: lower limit of quantification; obs.: observations</w:t>
      </w:r>
    </w:p>
    <w:p w14:paraId="0BA6C390" w14:textId="77777777" w:rsidR="00D9128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  <w:r>
        <w:rPr>
          <w:sz w:val="20"/>
          <w:szCs w:val="20"/>
        </w:rPr>
        <w:t xml:space="preserve">Source code: </w:t>
      </w:r>
      <w:proofErr w:type="spellStart"/>
      <w:r>
        <w:rPr>
          <w:sz w:val="20"/>
          <w:szCs w:val="20"/>
        </w:rPr>
        <w:t>eda-</w:t>
      </w:r>
      <w:proofErr w:type="gramStart"/>
      <w:r>
        <w:rPr>
          <w:sz w:val="20"/>
          <w:szCs w:val="20"/>
        </w:rPr>
        <w:t>tables.R</w:t>
      </w:r>
      <w:proofErr w:type="spellEnd"/>
      <w:proofErr w:type="gramEnd"/>
    </w:p>
    <w:p w14:paraId="17A9150D" w14:textId="77777777" w:rsidR="00D9128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Source file: results/table/</w:t>
      </w:r>
      <w:proofErr w:type="spellStart"/>
      <w:r>
        <w:rPr>
          <w:sz w:val="20"/>
          <w:szCs w:val="20"/>
        </w:rPr>
        <w:t>eda</w:t>
      </w:r>
      <w:proofErr w:type="spellEnd"/>
      <w:r>
        <w:rPr>
          <w:sz w:val="20"/>
          <w:szCs w:val="20"/>
        </w:rPr>
        <w:t>/alt-pk-data-sum-dose.docx</w:t>
      </w:r>
    </w:p>
    <w:p w14:paraId="6CD86D57" w14:textId="77777777" w:rsidR="006A31AC" w:rsidRDefault="006A31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sz w:val="20"/>
          <w:szCs w:val="20"/>
        </w:rPr>
      </w:pPr>
    </w:p>
    <w:p w14:paraId="32B78161" w14:textId="388CE554" w:rsidR="006A31AC" w:rsidRDefault="00377A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sz w:val="20"/>
          <w:szCs w:val="20"/>
        </w:rPr>
      </w:pPr>
      <w:bookmarkStart w:id="0" w:name="No"/>
      <w:bookmarkEnd w:id="0"/>
      <w:r>
        <w:rPr>
          <w:sz w:val="20"/>
          <w:szCs w:val="20"/>
        </w:rPr>
        <w:t>Test</w:t>
      </w:r>
    </w:p>
    <w:p w14:paraId="0643E64E" w14:textId="77777777" w:rsidR="006A31AC" w:rsidRDefault="006A31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rPr>
          <w:sz w:val="20"/>
          <w:szCs w:val="20"/>
        </w:rPr>
      </w:pPr>
    </w:p>
    <w:p w14:paraId="43FEF48E" w14:textId="77777777" w:rsidR="006A31AC" w:rsidRDefault="006A31A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</w:pPr>
    </w:p>
    <w:sectPr w:rsidR="006A31AC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A6CF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5192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88"/>
    <w:rsid w:val="000144EA"/>
    <w:rsid w:val="00377A93"/>
    <w:rsid w:val="006A1279"/>
    <w:rsid w:val="006A31AC"/>
    <w:rsid w:val="00D91288"/>
    <w:rsid w:val="00F0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59A4"/>
  <w15:docId w15:val="{B9B6EB6E-AD39-4A4A-A9E8-44710BB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1DF035-442E-434B-9E62-1A58F95F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378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Patel, Sachin (o2h Limited)</cp:lastModifiedBy>
  <cp:revision>4</cp:revision>
  <dcterms:created xsi:type="dcterms:W3CDTF">2025-03-28T19:15:00Z</dcterms:created>
  <dcterms:modified xsi:type="dcterms:W3CDTF">2026-03-23T09:43:00Z</dcterms:modified>
</cp:coreProperties>
</file>