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ELM Use Case Specifications</w:t>
      </w:r>
    </w:p>
    <w:p>
      <w:pPr>
        <w:jc w:val="center"/>
      </w:pPr>
      <w:r>
        <w:rPr>
          <w:b/>
          <w:color w:val="1F1F1F"/>
          <w:sz w:val="22"/>
        </w:rPr>
        <w:t>Use Case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 xml:space="preserve">Reading note: </w:t>
            </w:r>
            <w:r>
              <w:t>Use the Applicable Business Rules field to follow a rule reference into the accompanying Business Rule Specifications. Scheduled functions are listed in Section 3.</w:t>
            </w:r>
          </w:p>
        </w:tc>
      </w:tr>
    </w:tbl>
    <w:p>
      <w:pPr>
        <w:pStyle w:val="Heading1"/>
      </w:pPr>
      <w:r>
        <w:t>1. Use Case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Primary actor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Apply for Leave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Respond to Substitute Request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Substitute / Responsibility Holder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 Review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Establishment Review / Routing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Deputy Registrar (Estt.) / configured Establishment role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Final Sanctioning Decision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Dean / Registrar / Director / other configured competent authority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EL-UC-006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Modify Pending Request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EL-UC-007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Withdraw Pending Request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EL-UC-008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Request Cancellation of Approved Leave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EL-UC-009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Submit Leave Extension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EL-UC-010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Submit Resumption of Duty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Verify Resumption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 / authorized Establishment role according to hierarchy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View Leave Balance and History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Obtain Printable Leave Application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Maintain Leave Policy Parameters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Maintain Holiday and RH Calendar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EL-UC-016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 Offline-Sanctioned Leave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</w:tr>
    </w:tbl>
    <w:p>
      <w:pPr>
        <w:pStyle w:val="Heading1"/>
      </w:pPr>
      <w:r>
        <w:t>2. Use Case specifications</w:t>
      </w:r>
    </w:p>
    <w:p>
      <w:pPr>
        <w:pStyle w:val="Heading1"/>
      </w:pPr>
      <w:r>
        <w:t>EL-UC-001 — Apply for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Substitute / Responsibility Holder (when required);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Initiate and submit a valid leave request for an eligible leave category.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needs to request leave.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is authenticated and eligible to use ELM; the effective policy and calendar are available.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Starts a leave application.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Selects leave category and enters requested period, purpose/reason and required details.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Provides Station Leave details when applicable.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Validates category eligibility, entitlement/balance, leave-day counting, overlap and applicable calendar conditions.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Nominates one substitute when responsibility coverage is required.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Validates the nominee and creates the substitute-response task when required.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Initiates submission; approval routing remains blocked until required substitute consent is accepted.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Routes the request into the applicable sanctioning path once all routing gates are satisfied.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Validation failure prevents progression until corrected.</w:t>
      </w:r>
    </w:p>
    <w:p>
      <w:pPr>
        <w:pStyle w:val="ListBullet"/>
      </w:pPr>
      <w:r>
        <w:t>If substitute assignment is required and the nominee declines, the applicant may nominate another eligible substitute or withdraw.</w:t>
      </w:r>
    </w:p>
    <w:p>
      <w:pPr>
        <w:pStyle w:val="ListBullet"/>
      </w:pPr>
      <w:r>
        <w:t>The Director-as-applicant case follows the Director-specific self-sanction rule rather than the normal Unit Head path.</w:t>
      </w:r>
    </w:p>
    <w:p>
      <w:pPr>
        <w:pStyle w:val="Heading2"/>
      </w:pPr>
      <w:r>
        <w:t>Postcondition</w:t>
      </w:r>
    </w:p>
    <w:p>
      <w:r>
        <w:t>A valid request is recorded; it is either awaiting required substitute consent or has entered the applicable sanctioning path.</w:t>
      </w:r>
    </w:p>
    <w:p>
      <w:pPr>
        <w:pStyle w:val="Heading2"/>
      </w:pPr>
      <w:r>
        <w:t>Applicable Business Rules</w:t>
      </w:r>
    </w:p>
    <w:p>
      <w:r>
        <w:t>BR-EL-001, BR-EL-002, BR-EL-003, BR-EL-004, BR-EL-005, BR-EL-006, BR-EL-007, BR-EL-008, BR-EL-009, BR-EL-010, BR-EL-011, BR-EL-012, BR-EL-013, BR-EL-014, BR-EL-015, BR-EL-030, BR-EL-031</w:t>
      </w:r>
    </w:p>
    <w:p/>
    <w:p>
      <w:pPr>
        <w:pStyle w:val="Heading1"/>
      </w:pPr>
      <w:r>
        <w:t>EL-UC-002 — Respond to Substitute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Substitute / Responsibility Holder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Accept or decline nominated responsibility during the applicant’s absence.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actor is nominated as substitute for a leave request requiring coverage.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leave request requires substitute consent and the nominee has passed the available eligibility checks.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Substitute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Reviews the applicant, responsibility period and nominated responsibility.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Substitute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Accepts or declines the assignment.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Records the response.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If accepted, releases the substitute-consent routing gate.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If declined, informs the applicant; approval routing remains blocked.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Decline allows the applicant to nominate another eligible substitute or withdraw.</w:t>
      </w:r>
    </w:p>
    <w:p>
      <w:pPr>
        <w:pStyle w:val="ListBullet"/>
      </w:pPr>
      <w:r>
        <w:t>A nominee who no longer satisfies substitute eligibility cannot release the routing gate.</w:t>
      </w:r>
    </w:p>
    <w:p>
      <w:pPr>
        <w:pStyle w:val="Heading2"/>
      </w:pPr>
      <w:r>
        <w:t>Postcondition</w:t>
      </w:r>
    </w:p>
    <w:p>
      <w:r>
        <w:t>The substitute response is recorded; accepted consent permits the leave request to proceed through its approval path.</w:t>
      </w:r>
    </w:p>
    <w:p>
      <w:pPr>
        <w:pStyle w:val="Heading2"/>
      </w:pPr>
      <w:r>
        <w:t>Applicable Business Rules</w:t>
      </w:r>
    </w:p>
    <w:p>
      <w:r>
        <w:t>BR-EL-014, BR-EL-015</w:t>
      </w:r>
    </w:p>
    <w:p/>
    <w:p>
      <w:pPr>
        <w:pStyle w:val="Heading1"/>
      </w:pPr>
      <w:r>
        <w:t>EL-UC-003 — Unit Head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 Head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Review a request requiring Unit Head action and record the decision permitted by leave category.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request requiring Unit Head review reaches the applicant’s Unit Head.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request has satisfied the routing gates that precede Unit Head review.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Reviews the routed request.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For CL/RH, records Approve or Reject.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For SCL/EL/COL/VL, records Recommended or Not Recommended.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For higher-sanction leave, continues through the configured hierarchy.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For finally approved CL/RH, records the approved leave effect and notifies concerned participants.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CL/RH terminate at the Unit Head final decision.</w:t>
      </w:r>
    </w:p>
    <w:p>
      <w:pPr>
        <w:pStyle w:val="ListBullet"/>
      </w:pPr>
      <w:r>
        <w:t>SCL/EL/COL/VL continue after either Recommended or Not Recommended; Unit Head does not make the final rejection decision for those categories.</w:t>
      </w:r>
    </w:p>
    <w:p>
      <w:pPr>
        <w:pStyle w:val="Heading2"/>
      </w:pPr>
      <w:r>
        <w:t>Postcondition</w:t>
      </w:r>
    </w:p>
    <w:p>
      <w:r>
        <w:t>CL/RH has a final Unit Head decision, or higher-sanction leave carries the Unit Head recommendation status into the next configured routing stage.</w:t>
      </w:r>
    </w:p>
    <w:p>
      <w:pPr>
        <w:pStyle w:val="Heading2"/>
      </w:pPr>
      <w:r>
        <w:t>Applicable Business Rules</w:t>
      </w:r>
    </w:p>
    <w:p>
      <w:r>
        <w:t>BR-EL-016, BR-EL-017, BR-EL-018, BR-EL-019, BR-EL-020, BR-EL-030</w:t>
      </w:r>
    </w:p>
    <w:p/>
    <w:p>
      <w:pPr>
        <w:pStyle w:val="Heading1"/>
      </w:pPr>
      <w:r>
        <w:t>EL-UC-004 — Establishment Review /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Deputy Registrar (Estt.) / configured Establishment role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 Head; Sanctioning Authority;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Where configured, verify routing context and forward higher-sanction leave to the competent authority.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higher-sanction request enters a configured Establishment-processing step after Unit Head review.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configured hierarchy requires Establishment processing and a Unit Head recommendation status has been recorded.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Establishment role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Reviews request, employee record and applicable policy context.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Establishment role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Resolves or verifies the competent authority under the effective hierarchy.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Routes the request to the resolved competent authority.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The authority path varies by applicant, unit, designation/role, leave category and effective configuration.</w:t>
      </w:r>
    </w:p>
    <w:p>
      <w:pPr>
        <w:pStyle w:val="ListBullet"/>
      </w:pPr>
      <w:r>
        <w:t>If the configured path does not require Establishment processing, the request proceeds to the next configured authority without this use case.</w:t>
      </w:r>
    </w:p>
    <w:p>
      <w:pPr>
        <w:pStyle w:val="Heading2"/>
      </w:pPr>
      <w:r>
        <w:t>Postcondition</w:t>
      </w:r>
    </w:p>
    <w:p>
      <w:r>
        <w:t>The request is routed to the resolved competent authority.</w:t>
      </w:r>
    </w:p>
    <w:p>
      <w:pPr>
        <w:pStyle w:val="Heading2"/>
      </w:pPr>
      <w:r>
        <w:t>Applicable Business Rules</w:t>
      </w:r>
    </w:p>
    <w:p>
      <w:r>
        <w:t>BR-EL-017, BR-EL-018, BR-EL-019, BR-EL-020, BR-EL-030</w:t>
      </w:r>
    </w:p>
    <w:p/>
    <w:p>
      <w:pPr>
        <w:pStyle w:val="Heading1"/>
      </w:pPr>
      <w:r>
        <w:t>EL-UC-005 — Final Sanctioning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Dean / Registrar / Director / other configured competent authority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 Head; Establishment role where configured; Employee;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Make the final sanctioning decision for a higher-sanction leave request.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higher-sanction request reaches the resolved competent authority, or the Director-specific self-sanction case requires the Director’s own decision.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applicable preceding review/routing conditions are complete, except as governed by the Director-specific self-sanction rule.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Reviews the request and available recommendation/routing context.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Sanctioning Authority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Approves or rejects.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Records the final decision.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On approval, updates the employee’s leave record/account.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Notifies the employee and concerned roles of the final decision.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Approve records the leave effect; Reject ends the request as rejected.</w:t>
      </w:r>
    </w:p>
    <w:p>
      <w:pPr>
        <w:pStyle w:val="ListBullet"/>
      </w:pPr>
      <w:r>
        <w:t>Director-as-applicant follows the Director-specific self-sanction rule.</w:t>
      </w:r>
    </w:p>
    <w:p>
      <w:pPr>
        <w:pStyle w:val="Heading2"/>
      </w:pPr>
      <w:r>
        <w:t>Postcondition</w:t>
      </w:r>
    </w:p>
    <w:p>
      <w:r>
        <w:t>The final decision is recorded; an approved request updates the leave record/account and concerned participants are informed.</w:t>
      </w:r>
    </w:p>
    <w:p>
      <w:pPr>
        <w:pStyle w:val="Heading2"/>
      </w:pPr>
      <w:r>
        <w:t>Applicable Business Rules</w:t>
      </w:r>
    </w:p>
    <w:p>
      <w:r>
        <w:t>BR-EL-017, BR-EL-018, BR-EL-019, BR-EL-020, BR-EL-030</w:t>
      </w:r>
    </w:p>
    <w:p/>
    <w:p>
      <w:pPr>
        <w:pStyle w:val="Heading1"/>
      </w:pPr>
      <w:r>
        <w:t>EL-UC-006 — Modify Pending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Substitute; approval participants as applicable;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Modify an eligible pending leave request and return the revised request to a valid approval path.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opens a pending request whose status permits modification.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request has not received final approval and its current status permits modification.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Opens a modifiable pending request and changes permitted data.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Revalidates the revised request.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Supersedes substitute/review/sanction tasks made obsolete by the modification.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Obtains fresh substitute consent where required.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Reroutes the revised request from the appropriate point in the effective approval path.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If the request is no longer modifiable, modification is refused.</w:t>
      </w:r>
    </w:p>
    <w:p>
      <w:pPr>
        <w:pStyle w:val="ListBullet"/>
      </w:pPr>
      <w:r>
        <w:t>Changes that alter eligibility, calendar, substitute or authority context are re-evaluated under the applicable conditions.</w:t>
      </w:r>
    </w:p>
    <w:p>
      <w:pPr>
        <w:pStyle w:val="Heading2"/>
      </w:pPr>
      <w:r>
        <w:t>Postcondition</w:t>
      </w:r>
    </w:p>
    <w:p>
      <w:r>
        <w:t>The revised request is revalidated and either rejected as invalid or returned to the appropriate pending approval path.</w:t>
      </w:r>
    </w:p>
    <w:p>
      <w:pPr>
        <w:pStyle w:val="Heading2"/>
      </w:pPr>
      <w:r>
        <w:t>Applicable Business Rules</w:t>
      </w:r>
    </w:p>
    <w:p>
      <w:r>
        <w:t>BR-EL-001, BR-EL-002, BR-EL-003, BR-EL-004, BR-EL-005, BR-EL-006, BR-EL-007, BR-EL-008, BR-EL-009, BR-EL-010, BR-EL-011, BR-EL-012, BR-EL-013, BR-EL-014, BR-EL-015, BR-EL-016, BR-EL-017, BR-EL-018, BR-EL-019, BR-EL-020, BR-EL-021, BR-EL-030, BR-EL-031</w:t>
      </w:r>
    </w:p>
    <w:p/>
    <w:p>
      <w:pPr>
        <w:pStyle w:val="Heading1"/>
      </w:pPr>
      <w:r>
        <w:t>EL-UC-007 — Withdraw Pending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Concerned workflow participants;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Withdraw a pending leave request before final approval.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selects Withdraw on a pending request.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request is pending and not finally approved.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Selects an eligible pending request and requests withdrawal.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Marks the request Withdrawn immediately.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Closes/cancels pending workflow tasks.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Notifies concerned participants.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Prevents later approval/rejection action on the withdrawn request.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A finally approved request cannot be withdrawn; approved-leave cancellation applies instead.</w:t>
      </w:r>
    </w:p>
    <w:p>
      <w:pPr>
        <w:pStyle w:val="Heading2"/>
      </w:pPr>
      <w:r>
        <w:t>Postcondition</w:t>
      </w:r>
    </w:p>
    <w:p>
      <w:r>
        <w:t>The request is Withdrawn, pending tasks are closed, and no later approval/rejection action is permitted.</w:t>
      </w:r>
    </w:p>
    <w:p>
      <w:pPr>
        <w:pStyle w:val="Heading2"/>
      </w:pPr>
      <w:r>
        <w:t>Applicable Business Rules</w:t>
      </w:r>
    </w:p>
    <w:p>
      <w:r>
        <w:t>BR-EL-022</w:t>
      </w:r>
    </w:p>
    <w:p/>
    <w:p>
      <w:pPr>
        <w:pStyle w:val="Heading1"/>
      </w:pPr>
      <w:r>
        <w:t>EL-UC-008 — Request Cancellation of Approved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 Head; Establishment/Sanctioning roles as applicable;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Request cancellation of an approved leave before it begins.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selects an approved leave that has not started and requests cancellation.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leave is approved and its approved interval has not begun.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Requests cancellation of the approved leave.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Checks cancellation eligibility.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 / Approvers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Processes cancellation through the same hierarchy applicable to the original leave.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Final authority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Records the final cancellation decision.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If approved, reverses/adjusts the original approved leave effect and marks the leave cancelled.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Rejected cancellation leaves the original leave Approved.</w:t>
      </w:r>
    </w:p>
    <w:p>
      <w:pPr>
        <w:pStyle w:val="ListBullet"/>
      </w:pPr>
      <w:r>
        <w:t>Once leave has begun, extension/resumption processes apply instead of pre-start cancellation.</w:t>
      </w:r>
    </w:p>
    <w:p>
      <w:pPr>
        <w:pStyle w:val="ListBullet"/>
      </w:pPr>
      <w:r>
        <w:t>If revised leave is needed after cancellation, a fresh application is submitted; the approved leave is not edited in place.</w:t>
      </w:r>
    </w:p>
    <w:p>
      <w:pPr>
        <w:pStyle w:val="Heading2"/>
      </w:pPr>
      <w:r>
        <w:t>Postcondition</w:t>
      </w:r>
    </w:p>
    <w:p>
      <w:r>
        <w:t>The final cancellation decision is recorded; approved cancellation reverses/adjusts the original leave effect, while rejected cancellation preserves it.</w:t>
      </w:r>
    </w:p>
    <w:p>
      <w:pPr>
        <w:pStyle w:val="Heading2"/>
      </w:pPr>
      <w:r>
        <w:t>Applicable Business Rules</w:t>
      </w:r>
    </w:p>
    <w:p>
      <w:r>
        <w:t>BR-EL-023, BR-EL-024</w:t>
      </w:r>
    </w:p>
    <w:p/>
    <w:p>
      <w:pPr>
        <w:pStyle w:val="Heading1"/>
      </w:pPr>
      <w:r>
        <w:t>EL-UC-009 — Submit Leave Extension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Substitute when required; Unit Head; Establishment/Sanctioning roles;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Request additional leave time while EL, COL or VL is ongoing.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on ongoing EL/COL/VL needs additional leave time.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original leave is ongoing and is EL, COL or VL.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Opens the ongoing leave and enters the additional period and reason.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Validates eligibility, balance, date/calendar, overlap and substitute conditions for the extension.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 / Substitute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Obtains required substitute consent before approval routing proceeds.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Unit Head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Performs applicable Unit Head review/recommendation.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 / Authorities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Routes through the configured higher-sanction path and records the final extension decision.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If approved, posts only the incremental extension.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Extension is defined only for ongoing EL/COL/VL in this baseline.</w:t>
      </w:r>
    </w:p>
    <w:p>
      <w:pPr>
        <w:pStyle w:val="ListBullet"/>
      </w:pPr>
      <w:r>
        <w:t>Rejected extension leaves the original approved leave unchanged.</w:t>
      </w:r>
    </w:p>
    <w:p>
      <w:pPr>
        <w:pStyle w:val="Heading2"/>
      </w:pPr>
      <w:r>
        <w:t>Postcondition</w:t>
      </w:r>
    </w:p>
    <w:p>
      <w:r>
        <w:t>An approved incremental extension is recorded, or the original leave remains unchanged.</w:t>
      </w:r>
    </w:p>
    <w:p>
      <w:pPr>
        <w:pStyle w:val="Heading2"/>
      </w:pPr>
      <w:r>
        <w:t>Applicable Business Rules</w:t>
      </w:r>
    </w:p>
    <w:p>
      <w:r>
        <w:t>BR-EL-001, BR-EL-005, BR-EL-006, BR-EL-007, BR-EL-008, BR-EL-009, BR-EL-010, BR-EL-011, BR-EL-012, BR-EL-013, BR-EL-014, BR-EL-015, BR-EL-017, BR-EL-018, BR-EL-019, BR-EL-025, BR-EL-030, BR-EL-031</w:t>
      </w:r>
    </w:p>
    <w:p/>
    <w:p>
      <w:pPr>
        <w:pStyle w:val="Heading1"/>
      </w:pPr>
      <w:r>
        <w:t>EL-UC-010 — Submit Resumption of Duty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 Head / authorized Establishment role;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Submit actual resumption information after EL, COL or VL.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returns to duty after or before the approved end of EL/COL/VL.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relevant EL/COL/VL exists for the employee.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Selects the relevant leave.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Enters actual resumption date and required details.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Identifies normal or early resumption.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Submits the resumption into the configured verification path.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Normal and early resumption are distinguished by the actual return date.</w:t>
      </w:r>
    </w:p>
    <w:p>
      <w:pPr>
        <w:pStyle w:val="Heading2"/>
      </w:pPr>
      <w:r>
        <w:t>Postcondition</w:t>
      </w:r>
    </w:p>
    <w:p>
      <w:r>
        <w:t>Resumption information enters the configured verification path; no leave restoration/closure occurs before verification.</w:t>
      </w:r>
    </w:p>
    <w:p>
      <w:pPr>
        <w:pStyle w:val="Heading2"/>
      </w:pPr>
      <w:r>
        <w:t>Applicable Business Rules</w:t>
      </w:r>
    </w:p>
    <w:p>
      <w:r>
        <w:t>BR-EL-027, BR-EL-028</w:t>
      </w:r>
    </w:p>
    <w:p/>
    <w:p>
      <w:pPr>
        <w:pStyle w:val="Heading1"/>
      </w:pPr>
      <w:r>
        <w:t>EL-UC-011 — Verify Resumption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Unit Head / authorized Establishment role according to hierarchy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Verify actual return and close the leave accurately.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resumption submission reaches the authorized verifier.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has submitted resumption for EL/COL/VL.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Authorized verifier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Reviews and verifies actual return.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Records the actual leave period.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For verified early return, restores unused approved leave.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Synchronizes leave and attendance records.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Closes the leave.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If actual return cannot be verified, closure and early-return leave restoration do not proceed.</w:t>
      </w:r>
    </w:p>
    <w:p>
      <w:pPr>
        <w:pStyle w:val="Heading2"/>
      </w:pPr>
      <w:r>
        <w:t>Postcondition</w:t>
      </w:r>
    </w:p>
    <w:p>
      <w:r>
        <w:t>The actual leave period is recorded and the leave is closed after synchronization; verified early return restores unused approved leave.</w:t>
      </w:r>
    </w:p>
    <w:p>
      <w:pPr>
        <w:pStyle w:val="Heading2"/>
      </w:pPr>
      <w:r>
        <w:t>Applicable Business Rules</w:t>
      </w:r>
    </w:p>
    <w:p>
      <w:r>
        <w:t>BR-EL-027, BR-EL-028</w:t>
      </w:r>
    </w:p>
    <w:p/>
    <w:p>
      <w:pPr>
        <w:pStyle w:val="Heading1"/>
      </w:pPr>
      <w:r>
        <w:t>EL-UC-012 — View Leave Balance and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View current leave balances and leave-account history.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requests balance/history information.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is authenticated and authorized to access the relevant leave account.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Requests and views current balances and leave-account history.</w:t>
            </w:r>
          </w:p>
        </w:tc>
      </w:tr>
    </w:tbl>
    <w:p>
      <w:pPr>
        <w:pStyle w:val="Heading2"/>
      </w:pPr>
      <w:r>
        <w:t>Alternative and Exception Behavior</w:t>
      </w:r>
    </w:p>
    <w:p>
      <w:r>
        <w:t>No additional alternative/exception behavior is specified in the study baseline.</w:t>
      </w:r>
    </w:p>
    <w:p>
      <w:pPr>
        <w:pStyle w:val="Heading2"/>
      </w:pPr>
      <w:r>
        <w:t>Postcondition</w:t>
      </w:r>
    </w:p>
    <w:p>
      <w:r>
        <w:t>Current balances and accessible leave-account history are displayed.</w:t>
      </w:r>
    </w:p>
    <w:p>
      <w:pPr>
        <w:pStyle w:val="Heading2"/>
      </w:pPr>
      <w:r>
        <w:t>Applicable Business Rules</w:t>
      </w:r>
    </w:p>
    <w:p>
      <w:r>
        <w:t>None</w:t>
      </w:r>
    </w:p>
    <w:p/>
    <w:p>
      <w:pPr>
        <w:pStyle w:val="Heading1"/>
      </w:pPr>
      <w:r>
        <w:t>EL-UC-013 — Obtain Printable Leave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Obtain a printable/exportable representation of an accessible leave application.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requests printable/exportable output for an accessible leave application.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leave application exists and is accessible to the employee.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Employee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Requests and receives a printable/exportable representation of the accessible leave application.</w:t>
            </w:r>
          </w:p>
        </w:tc>
      </w:tr>
    </w:tbl>
    <w:p>
      <w:pPr>
        <w:pStyle w:val="Heading2"/>
      </w:pPr>
      <w:r>
        <w:t>Alternative and Exception Behavior</w:t>
      </w:r>
    </w:p>
    <w:p>
      <w:r>
        <w:t>No additional alternative/exception behavior is specified in the study baseline.</w:t>
      </w:r>
    </w:p>
    <w:p>
      <w:pPr>
        <w:pStyle w:val="Heading2"/>
      </w:pPr>
      <w:r>
        <w:t>Postcondition</w:t>
      </w:r>
    </w:p>
    <w:p>
      <w:r>
        <w:t>The printable/exportable representation is produced.</w:t>
      </w:r>
    </w:p>
    <w:p>
      <w:pPr>
        <w:pStyle w:val="Heading2"/>
      </w:pPr>
      <w:r>
        <w:t>Applicable Business Rules</w:t>
      </w:r>
    </w:p>
    <w:p>
      <w:r>
        <w:t>None</w:t>
      </w:r>
    </w:p>
    <w:p/>
    <w:p>
      <w:pPr>
        <w:pStyle w:val="Heading1"/>
      </w:pPr>
      <w:r>
        <w:t>EL-UC-014 — Maintain Leave Policy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Administrator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Create, revise and publish effective ELM policy parameters.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Authorized administrator needs to change policy configuration.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Actor has administrative authorization.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Creates or revises policy/hierarchy parameters.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Publishes a valid replacement when it is to become effective.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Uses the currently effective published policy/hierarchy for validation and routing.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Unpublished edits do not replace the currently effective published policy.</w:t>
      </w:r>
    </w:p>
    <w:p>
      <w:pPr>
        <w:pStyle w:val="Heading2"/>
      </w:pPr>
      <w:r>
        <w:t>Postcondition</w:t>
      </w:r>
    </w:p>
    <w:p>
      <w:r>
        <w:t>The currently effective published policy/hierarchy is available to ELM validation and routing.</w:t>
      </w:r>
    </w:p>
    <w:p>
      <w:pPr>
        <w:pStyle w:val="Heading2"/>
      </w:pPr>
      <w:r>
        <w:t>Applicable Business Rules</w:t>
      </w:r>
    </w:p>
    <w:p>
      <w:r>
        <w:t>BR-EL-030</w:t>
      </w:r>
    </w:p>
    <w:p/>
    <w:p>
      <w:pPr>
        <w:pStyle w:val="Heading1"/>
      </w:pPr>
      <w:r>
        <w:t>EL-UC-015 — Maintain Holiday and RH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Administrator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Create, revise and publish the holiday/RH calendar used by ELM.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Authorized administrator needs to change calendar data.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Actor has administrative authorization.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Creates or revises holiday/RH calendar data.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 / 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Publishes the calendar version that is to become effective.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Uses the currently effective published calendar for date and RH validation.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Until a replacement is published, the currently effective published calendar remains in use.</w:t>
      </w:r>
    </w:p>
    <w:p>
      <w:pPr>
        <w:pStyle w:val="Heading2"/>
      </w:pPr>
      <w:r>
        <w:t>Postcondition</w:t>
      </w:r>
    </w:p>
    <w:p>
      <w:r>
        <w:t>The effective published holiday/RH calendar is available to ELM validations.</w:t>
      </w:r>
    </w:p>
    <w:p>
      <w:pPr>
        <w:pStyle w:val="Heading2"/>
      </w:pPr>
      <w:r>
        <w:t>Applicable Business Rules</w:t>
      </w:r>
    </w:p>
    <w:p>
      <w:r>
        <w:t>BR-EL-031</w:t>
      </w:r>
    </w:p>
    <w:p/>
    <w:p>
      <w:pPr>
        <w:pStyle w:val="Heading1"/>
      </w:pPr>
      <w:r>
        <w:t>EL-UC-016 — Record Offline-Sanctioned Leave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Administrator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Supporting Actors / Systems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Employee record; ELM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Goal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Synchronize ELM with leave already sanctioned through an authorized offline/paper process.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Authorized sanction evidence exists for leave that must be retrospectively entered in ELM.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Leave was already sanctioned through an authorized offline/paper route and the administrator is authorized to record it.</w:t>
            </w:r>
          </w:p>
        </w:tc>
      </w:tr>
    </w:tbl>
    <w:p>
      <w:pPr>
        <w:pStyle w:val="Heading2"/>
      </w:pPr>
      <w:r>
        <w:t>Main Success 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340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Activity / Outcome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Selects the employee and records the already sanctioned leave.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Leave Administrator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Records sanction/reference evidence.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Validates record consistency.</w:t>
            </w:r>
          </w:p>
        </w:tc>
      </w:tr>
      <w:tr>
        <w:trPr>
          <w:cantSplit w:val="true"/>
        </w:trPr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ELM</w:t>
            </w:r>
          </w:p>
        </w:tc>
        <w:tc>
          <w:tcPr>
            <w:tcW w:type="dxa" w:w="3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Updates the relevant leave balance/history and synchronizes the online record.</w:t>
            </w:r>
          </w:p>
        </w:tc>
      </w:tr>
    </w:tbl>
    <w:p>
      <w:pPr>
        <w:pStyle w:val="Heading2"/>
      </w:pPr>
      <w:r>
        <w:t>Alternative and Exception Behavior</w:t>
      </w:r>
    </w:p>
    <w:p>
      <w:pPr>
        <w:pStyle w:val="ListBullet"/>
      </w:pPr>
      <w:r>
        <w:t>The retrospective entry is record synchronization and does not constitute a second approval.</w:t>
      </w:r>
    </w:p>
    <w:p>
      <w:pPr>
        <w:pStyle w:val="Heading2"/>
      </w:pPr>
      <w:r>
        <w:t>Postcondition</w:t>
      </w:r>
    </w:p>
    <w:p>
      <w:r>
        <w:t>ELM reflects the already-sanctioned leave and preserves its sanction/reference evidence.</w:t>
      </w:r>
    </w:p>
    <w:p>
      <w:pPr>
        <w:pStyle w:val="Heading2"/>
      </w:pPr>
      <w:r>
        <w:t>Applicable Business Rules</w:t>
      </w:r>
    </w:p>
    <w:p>
      <w:r>
        <w:t>BR-EL-029</w:t>
      </w:r>
    </w:p>
    <w:p>
      <w:pPr>
        <w:pStyle w:val="Heading1"/>
      </w:pPr>
      <w:r>
        <w:t>3. Scheduled Functions</w:t>
      </w:r>
    </w:p>
    <w:p>
      <w:pPr>
        <w:pStyle w:val="Heading2"/>
      </w:pPr>
      <w:r>
        <w:t>SF-EL-001 — Scheduled Year-End Leave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Configured year-end processing event.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Effective leave policy and leave-account balances are available.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Processing activity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Apply the applicable year-end lapse rules.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Apply the faculty VL-to-EL conversion rules.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Apply the applicable EL/COL carry-forward rules.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Record resulting leave-account transactions and report processing exceptions.</w:t>
            </w:r>
          </w:p>
        </w:tc>
      </w:tr>
    </w:tbl>
    <w:p>
      <w:r>
        <w:t>Applicable Business Rules: BR-EL-002, BR-EL-003, BR-EL-004, BR-EL-005, BR-EL-006, BR-EL-007, BR-EL-008, BR-EL-009</w:t>
      </w:r>
    </w:p>
    <w:p>
      <w:pPr>
        <w:pStyle w:val="Heading2"/>
      </w:pPr>
      <w:r>
        <w:t>SF-EL-002 — Scheduled SLA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 configured reminder or escalation threshold is reached for an SLA-controlled actionable task.</w:t>
            </w:r>
          </w:p>
        </w:tc>
      </w:tr>
      <w:tr>
        <w:trPr>
          <w:cantSplit w:val="true"/>
        </w:trPr>
        <w:tc>
          <w:tcPr>
            <w:tcW w:type="dxa" w:w="5112"/>
            <w:shd w:fill="D9EAF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The task is SLA-controlled.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1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Processing activity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Evaluate whether the SLA-controlled task remains pending.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Apply the configured reminder rule when its condition is met.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Apply the configured escalation rule when its condition is met.</w:t>
            </w:r>
          </w:p>
        </w:tc>
      </w:tr>
      <w:tr>
        <w:trPr>
          <w:cantSplit w:val="true"/>
        </w:trPr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11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8"/>
              </w:rPr>
              <w:t>Log each reminder/escalation action.</w:t>
            </w:r>
          </w:p>
        </w:tc>
      </w:tr>
    </w:tbl>
    <w:p>
      <w:r>
        <w:t>Applicable Business Rules: BR-EL-032, BR-EL-033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5"/>
      </w:rPr>
      <w:t>Controlled study material — do not combine with other representation packages during the experiment.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RS1 ELM Study Material  |  UC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