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51" w:rsidRPr="00211724" w:rsidRDefault="008633AC">
      <w:pPr>
        <w:rPr>
          <w:b/>
        </w:rPr>
      </w:pPr>
      <w:r>
        <w:rPr>
          <w:b/>
        </w:rPr>
        <w:t>COEN 359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Design Patterns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6D05" w:rsidRPr="00211724">
        <w:rPr>
          <w:b/>
        </w:rPr>
        <w:t>Summer 201</w:t>
      </w:r>
      <w:r w:rsidR="005E1DE5">
        <w:rPr>
          <w:b/>
        </w:rPr>
        <w:t>5</w:t>
      </w:r>
    </w:p>
    <w:p w:rsidR="00266D05" w:rsidRPr="0011214F" w:rsidRDefault="00266D05">
      <w:pPr>
        <w:rPr>
          <w:b/>
        </w:rPr>
      </w:pPr>
      <w:r w:rsidRPr="00211724">
        <w:rPr>
          <w:b/>
        </w:rPr>
        <w:t xml:space="preserve">Assignment </w:t>
      </w:r>
      <w:r w:rsidR="005E1DE5">
        <w:rPr>
          <w:b/>
        </w:rPr>
        <w:t>3</w:t>
      </w:r>
      <w:r w:rsidR="00211724" w:rsidRPr="00211724">
        <w:rPr>
          <w:b/>
        </w:rPr>
        <w:t xml:space="preserve"> (</w:t>
      </w:r>
      <w:r w:rsidR="004214CA">
        <w:rPr>
          <w:b/>
        </w:rPr>
        <w:t xml:space="preserve">50 </w:t>
      </w:r>
      <w:r w:rsidR="00211724" w:rsidRPr="00211724">
        <w:rPr>
          <w:b/>
        </w:rPr>
        <w:t>pts)</w:t>
      </w:r>
      <w:r w:rsidR="004214CA">
        <w:rPr>
          <w:b/>
        </w:rPr>
        <w:tab/>
      </w:r>
      <w:r w:rsidR="004214CA">
        <w:rPr>
          <w:b/>
        </w:rPr>
        <w:tab/>
      </w:r>
      <w:r w:rsidR="004214CA">
        <w:rPr>
          <w:b/>
        </w:rPr>
        <w:tab/>
      </w:r>
      <w:r w:rsidR="004214CA">
        <w:rPr>
          <w:b/>
        </w:rPr>
        <w:tab/>
      </w:r>
      <w:r w:rsidR="004214CA">
        <w:rPr>
          <w:b/>
        </w:rPr>
        <w:tab/>
      </w:r>
      <w:r w:rsidR="004214CA">
        <w:rPr>
          <w:b/>
        </w:rPr>
        <w:tab/>
      </w:r>
      <w:r w:rsidR="00521D49">
        <w:rPr>
          <w:b/>
        </w:rPr>
        <w:tab/>
      </w:r>
      <w:r w:rsidR="004214CA">
        <w:rPr>
          <w:b/>
        </w:rPr>
        <w:t xml:space="preserve">Due: </w:t>
      </w:r>
      <w:r w:rsidR="00521D49">
        <w:rPr>
          <w:b/>
        </w:rPr>
        <w:t xml:space="preserve"> </w:t>
      </w:r>
      <w:r w:rsidR="00F62CD5">
        <w:rPr>
          <w:b/>
        </w:rPr>
        <w:t>3</w:t>
      </w:r>
      <w:r w:rsidR="00F62CD5" w:rsidRPr="00F62CD5">
        <w:rPr>
          <w:b/>
          <w:vertAlign w:val="superscript"/>
        </w:rPr>
        <w:t>rd</w:t>
      </w:r>
      <w:r w:rsidR="00F62CD5">
        <w:rPr>
          <w:b/>
        </w:rPr>
        <w:t xml:space="preserve"> Aug</w:t>
      </w:r>
      <w:r w:rsidR="004214CA">
        <w:rPr>
          <w:b/>
        </w:rPr>
        <w:t xml:space="preserve"> (10 </w:t>
      </w:r>
      <w:r w:rsidR="00F62CD5">
        <w:rPr>
          <w:b/>
        </w:rPr>
        <w:t>P</w:t>
      </w:r>
      <w:bookmarkStart w:id="0" w:name="_GoBack"/>
      <w:bookmarkEnd w:id="0"/>
      <w:r w:rsidR="004214CA">
        <w:rPr>
          <w:b/>
        </w:rPr>
        <w:t>M)</w:t>
      </w:r>
    </w:p>
    <w:p w:rsidR="00266D05" w:rsidRPr="00915C3E" w:rsidRDefault="00266D05">
      <w:pPr>
        <w:rPr>
          <w:b/>
        </w:rPr>
      </w:pPr>
      <w:r w:rsidRPr="00915C3E">
        <w:rPr>
          <w:b/>
        </w:rPr>
        <w:t>Question 1</w:t>
      </w:r>
      <w:r w:rsidR="004214CA" w:rsidRPr="00915C3E">
        <w:rPr>
          <w:b/>
        </w:rPr>
        <w:t xml:space="preserve"> (40 pts)</w:t>
      </w:r>
    </w:p>
    <w:p w:rsidR="00266D05" w:rsidRPr="00915C3E" w:rsidRDefault="00266D05">
      <w:r w:rsidRPr="00915C3E">
        <w:t>Given below is a description of computer lab management in East-West University.</w:t>
      </w:r>
    </w:p>
    <w:p w:rsidR="005E1DE5" w:rsidRPr="00915C3E" w:rsidRDefault="00266D05">
      <w:r w:rsidRPr="00915C3E">
        <w:t xml:space="preserve">Individual workstations and individual printers are considered </w:t>
      </w:r>
      <w:proofErr w:type="spellStart"/>
      <w:r w:rsidRPr="00915C3E">
        <w:rPr>
          <w:b/>
        </w:rPr>
        <w:t>LabResources</w:t>
      </w:r>
      <w:proofErr w:type="spellEnd"/>
      <w:r w:rsidRPr="00915C3E">
        <w:t xml:space="preserve">. A number of </w:t>
      </w:r>
      <w:r w:rsidRPr="00915C3E">
        <w:rPr>
          <w:b/>
        </w:rPr>
        <w:t>workstation</w:t>
      </w:r>
      <w:r w:rsidRPr="00915C3E">
        <w:t xml:space="preserve">s and </w:t>
      </w:r>
      <w:r w:rsidRPr="00915C3E">
        <w:rPr>
          <w:b/>
        </w:rPr>
        <w:t>printer</w:t>
      </w:r>
      <w:r w:rsidRPr="00915C3E">
        <w:t xml:space="preserve">s can be grouped into </w:t>
      </w:r>
      <w:proofErr w:type="spellStart"/>
      <w:r w:rsidRPr="00915C3E">
        <w:rPr>
          <w:b/>
        </w:rPr>
        <w:t>ComputerCluster</w:t>
      </w:r>
      <w:r w:rsidRPr="00915C3E">
        <w:t>s</w:t>
      </w:r>
      <w:proofErr w:type="spellEnd"/>
      <w:r w:rsidRPr="00915C3E">
        <w:t xml:space="preserve">, where each </w:t>
      </w:r>
      <w:proofErr w:type="spellStart"/>
      <w:r w:rsidRPr="00915C3E">
        <w:t>ComputerCluster</w:t>
      </w:r>
      <w:proofErr w:type="spellEnd"/>
      <w:r w:rsidRPr="00915C3E">
        <w:t xml:space="preserve"> is also considered a </w:t>
      </w:r>
      <w:proofErr w:type="spellStart"/>
      <w:r w:rsidRPr="00915C3E">
        <w:rPr>
          <w:b/>
        </w:rPr>
        <w:t>LabResource</w:t>
      </w:r>
      <w:proofErr w:type="spellEnd"/>
      <w:r w:rsidRPr="00915C3E">
        <w:t>.</w:t>
      </w:r>
      <w:r w:rsidR="00A22690" w:rsidRPr="00915C3E">
        <w:t xml:space="preserve"> </w:t>
      </w:r>
    </w:p>
    <w:p w:rsidR="00266D05" w:rsidRPr="00915C3E" w:rsidRDefault="005E1DE5">
      <w:pPr>
        <w:rPr>
          <w:i/>
        </w:rPr>
      </w:pPr>
      <w:r w:rsidRPr="00915C3E">
        <w:rPr>
          <w:b/>
          <w:color w:val="C00000"/>
        </w:rPr>
        <w:t>Note</w:t>
      </w:r>
      <w:r w:rsidRPr="00915C3E">
        <w:t xml:space="preserve">: </w:t>
      </w:r>
      <w:r w:rsidR="00A22690" w:rsidRPr="00915C3E">
        <w:rPr>
          <w:i/>
        </w:rPr>
        <w:t xml:space="preserve">In the description below, a </w:t>
      </w:r>
      <w:proofErr w:type="spellStart"/>
      <w:r w:rsidR="00A22690" w:rsidRPr="00915C3E">
        <w:rPr>
          <w:i/>
        </w:rPr>
        <w:t>LabResource</w:t>
      </w:r>
      <w:proofErr w:type="spellEnd"/>
      <w:r w:rsidR="00A22690" w:rsidRPr="00915C3E">
        <w:rPr>
          <w:i/>
        </w:rPr>
        <w:t xml:space="preserve"> is also referred to as a Resource.</w:t>
      </w:r>
    </w:p>
    <w:p w:rsidR="00266D05" w:rsidRPr="00915C3E" w:rsidRDefault="00266D05">
      <w:r w:rsidRPr="00915C3E">
        <w:t xml:space="preserve">The following </w:t>
      </w:r>
      <w:r w:rsidR="00211724" w:rsidRPr="00915C3E">
        <w:t xml:space="preserve">rules apply to </w:t>
      </w:r>
      <w:proofErr w:type="spellStart"/>
      <w:r w:rsidRPr="00915C3E">
        <w:t>LabResource</w:t>
      </w:r>
      <w:proofErr w:type="spellEnd"/>
      <w:r w:rsidRPr="00915C3E">
        <w:t xml:space="preserve"> classes.</w:t>
      </w:r>
    </w:p>
    <w:p w:rsidR="00744E0C" w:rsidRPr="00915C3E" w:rsidRDefault="00744E0C" w:rsidP="00266D05">
      <w:pPr>
        <w:pStyle w:val="ListParagraph"/>
        <w:numPr>
          <w:ilvl w:val="0"/>
          <w:numId w:val="1"/>
        </w:numPr>
      </w:pPr>
      <w:r w:rsidRPr="00915C3E">
        <w:t xml:space="preserve">Individual </w:t>
      </w:r>
      <w:r w:rsidRPr="00915C3E">
        <w:rPr>
          <w:b/>
        </w:rPr>
        <w:t>Workstations</w:t>
      </w:r>
      <w:r w:rsidRPr="00915C3E">
        <w:t xml:space="preserve"> and </w:t>
      </w:r>
      <w:r w:rsidR="00D31721" w:rsidRPr="00915C3E">
        <w:rPr>
          <w:b/>
        </w:rPr>
        <w:t>P</w:t>
      </w:r>
      <w:r w:rsidRPr="00915C3E">
        <w:rPr>
          <w:b/>
        </w:rPr>
        <w:t>rinters</w:t>
      </w:r>
      <w:r w:rsidRPr="00915C3E">
        <w:t xml:space="preserve"> have a </w:t>
      </w:r>
      <w:proofErr w:type="spellStart"/>
      <w:r w:rsidRPr="00915C3E">
        <w:t>resourceId</w:t>
      </w:r>
      <w:proofErr w:type="spellEnd"/>
      <w:r w:rsidRPr="00915C3E">
        <w:t xml:space="preserve"> (String), </w:t>
      </w:r>
      <w:proofErr w:type="spellStart"/>
      <w:r w:rsidRPr="00915C3E">
        <w:t>modelyear</w:t>
      </w:r>
      <w:proofErr w:type="spellEnd"/>
      <w:r w:rsidRPr="00915C3E">
        <w:t xml:space="preserve"> (</w:t>
      </w:r>
      <w:proofErr w:type="spellStart"/>
      <w:r w:rsidRPr="00915C3E">
        <w:t>int</w:t>
      </w:r>
      <w:proofErr w:type="spellEnd"/>
      <w:r w:rsidRPr="00915C3E">
        <w:t>), status (active or inactive), supervisor (String) and cost of maintenance per year (double).</w:t>
      </w:r>
    </w:p>
    <w:p w:rsidR="00266D05" w:rsidRPr="00915C3E" w:rsidRDefault="00744E0C" w:rsidP="00266D05">
      <w:pPr>
        <w:pStyle w:val="ListParagraph"/>
        <w:numPr>
          <w:ilvl w:val="0"/>
          <w:numId w:val="1"/>
        </w:numPr>
      </w:pPr>
      <w:r w:rsidRPr="00915C3E">
        <w:t xml:space="preserve">A </w:t>
      </w:r>
      <w:proofErr w:type="spellStart"/>
      <w:r w:rsidRPr="00915C3E">
        <w:rPr>
          <w:b/>
        </w:rPr>
        <w:t>ComputerCluster</w:t>
      </w:r>
      <w:proofErr w:type="spellEnd"/>
      <w:r w:rsidRPr="00915C3E">
        <w:t xml:space="preserve"> may contain individual workstations, printers and/or other </w:t>
      </w:r>
      <w:proofErr w:type="spellStart"/>
      <w:r w:rsidRPr="00915C3E">
        <w:t>ComputerCluster</w:t>
      </w:r>
      <w:proofErr w:type="spellEnd"/>
      <w:r w:rsidRPr="00915C3E">
        <w:t xml:space="preserve"> instances. A </w:t>
      </w:r>
      <w:proofErr w:type="spellStart"/>
      <w:r w:rsidRPr="00915C3E">
        <w:t>ComputeCluster</w:t>
      </w:r>
      <w:proofErr w:type="spellEnd"/>
      <w:r w:rsidR="00D9116D" w:rsidRPr="00915C3E">
        <w:t xml:space="preserve"> </w:t>
      </w:r>
      <w:r w:rsidRPr="00915C3E">
        <w:t>has a</w:t>
      </w:r>
      <w:r w:rsidR="00D9116D" w:rsidRPr="00915C3E">
        <w:t xml:space="preserve"> </w:t>
      </w:r>
      <w:proofErr w:type="spellStart"/>
      <w:r w:rsidR="00D9116D" w:rsidRPr="00915C3E">
        <w:t>resourceId</w:t>
      </w:r>
      <w:proofErr w:type="spellEnd"/>
      <w:r w:rsidR="00D9116D" w:rsidRPr="00915C3E">
        <w:t xml:space="preserve"> (String), supervisor (String) and cost of maintenance per year (double).</w:t>
      </w:r>
      <w:r w:rsidRPr="00915C3E">
        <w:t xml:space="preserve"> Cost of maintenance per year is the total of cost of maintenance of the individual resources in the cluster.</w:t>
      </w:r>
    </w:p>
    <w:p w:rsidR="00211724" w:rsidRPr="00915C3E" w:rsidRDefault="00D31721" w:rsidP="00266D05">
      <w:pPr>
        <w:pStyle w:val="ListParagraph"/>
        <w:numPr>
          <w:ilvl w:val="0"/>
          <w:numId w:val="1"/>
        </w:numPr>
      </w:pPr>
      <w:r w:rsidRPr="00915C3E">
        <w:t xml:space="preserve">Each </w:t>
      </w:r>
      <w:proofErr w:type="spellStart"/>
      <w:r w:rsidR="00211724" w:rsidRPr="00915C3E">
        <w:t>ComputerCluster</w:t>
      </w:r>
      <w:proofErr w:type="spellEnd"/>
      <w:r w:rsidR="00211724" w:rsidRPr="00915C3E">
        <w:t xml:space="preserve"> will have a </w:t>
      </w:r>
      <w:proofErr w:type="spellStart"/>
      <w:r w:rsidR="00211724" w:rsidRPr="00915C3E">
        <w:t>ClusterId</w:t>
      </w:r>
      <w:proofErr w:type="spellEnd"/>
      <w:r w:rsidR="00211724" w:rsidRPr="00915C3E">
        <w:t xml:space="preserve"> (string) and a single Supervisor for the entire cluster. When a workstation or printer is added to a cluster, the supervisor of each workstation in that cluster should be set to the cluster supervisor.</w:t>
      </w:r>
    </w:p>
    <w:p w:rsidR="00211724" w:rsidRPr="00697B46" w:rsidRDefault="00211724" w:rsidP="00211724">
      <w:pPr>
        <w:ind w:left="360"/>
        <w:rPr>
          <w:b/>
        </w:rPr>
      </w:pPr>
      <w:r w:rsidRPr="00697B46">
        <w:rPr>
          <w:b/>
        </w:rPr>
        <w:t>You must provide methods to do the following:</w:t>
      </w:r>
    </w:p>
    <w:p w:rsidR="00F00068" w:rsidRPr="00915C3E" w:rsidRDefault="00F00068" w:rsidP="00211724">
      <w:pPr>
        <w:pStyle w:val="ListParagraph"/>
        <w:numPr>
          <w:ilvl w:val="0"/>
          <w:numId w:val="2"/>
        </w:numPr>
      </w:pPr>
      <w:r w:rsidRPr="00915C3E">
        <w:t xml:space="preserve">Write all the needed </w:t>
      </w:r>
      <w:r w:rsidRPr="00915C3E">
        <w:rPr>
          <w:b/>
        </w:rPr>
        <w:t>constructors</w:t>
      </w:r>
      <w:r w:rsidRPr="00915C3E">
        <w:t>.</w:t>
      </w:r>
    </w:p>
    <w:p w:rsidR="00F00068" w:rsidRPr="00915C3E" w:rsidRDefault="00F00068" w:rsidP="00211724">
      <w:pPr>
        <w:pStyle w:val="ListParagraph"/>
        <w:numPr>
          <w:ilvl w:val="0"/>
          <w:numId w:val="2"/>
        </w:numPr>
      </w:pPr>
      <w:r w:rsidRPr="00915C3E">
        <w:rPr>
          <w:b/>
        </w:rPr>
        <w:t>Adding a resource to a cluster</w:t>
      </w:r>
      <w:r w:rsidRPr="00915C3E">
        <w:t xml:space="preserve">: </w:t>
      </w:r>
      <w:proofErr w:type="gramStart"/>
      <w:r w:rsidRPr="00915C3E">
        <w:t xml:space="preserve">An </w:t>
      </w:r>
      <w:r w:rsidR="009013A8" w:rsidRPr="00915C3E">
        <w:rPr>
          <w:b/>
        </w:rPr>
        <w:t>add</w:t>
      </w:r>
      <w:proofErr w:type="gramEnd"/>
      <w:r w:rsidR="009013A8" w:rsidRPr="00915C3E">
        <w:t xml:space="preserve"> </w:t>
      </w:r>
      <w:r w:rsidRPr="00915C3E">
        <w:t xml:space="preserve">() to add </w:t>
      </w:r>
      <w:r w:rsidR="009013A8" w:rsidRPr="00915C3E">
        <w:t xml:space="preserve">a Workstation (or a printer) to a Cluster. </w:t>
      </w:r>
    </w:p>
    <w:p w:rsidR="00211724" w:rsidRPr="00915C3E" w:rsidRDefault="00F00068" w:rsidP="00211724">
      <w:pPr>
        <w:pStyle w:val="ListParagraph"/>
        <w:numPr>
          <w:ilvl w:val="0"/>
          <w:numId w:val="2"/>
        </w:numPr>
      </w:pPr>
      <w:r w:rsidRPr="00915C3E">
        <w:rPr>
          <w:b/>
        </w:rPr>
        <w:t>Removing a resource from a cluster</w:t>
      </w:r>
      <w:r w:rsidRPr="00915C3E">
        <w:t xml:space="preserve">: </w:t>
      </w:r>
      <w:r w:rsidR="00744E0C" w:rsidRPr="00915C3E">
        <w:t xml:space="preserve">To remove </w:t>
      </w:r>
      <w:r w:rsidRPr="00915C3E">
        <w:t>resource from a cluster</w:t>
      </w:r>
      <w:r w:rsidR="00744E0C" w:rsidRPr="00915C3E">
        <w:t>, you must set the status</w:t>
      </w:r>
      <w:r w:rsidRPr="00915C3E">
        <w:t xml:space="preserve"> of that resource</w:t>
      </w:r>
      <w:r w:rsidR="00744E0C" w:rsidRPr="00915C3E">
        <w:t xml:space="preserve"> </w:t>
      </w:r>
      <w:r w:rsidR="001A0B7E" w:rsidRPr="00915C3E">
        <w:t xml:space="preserve">to </w:t>
      </w:r>
      <w:r w:rsidR="001A0B7E" w:rsidRPr="00915C3E">
        <w:rPr>
          <w:b/>
        </w:rPr>
        <w:t>inactive</w:t>
      </w:r>
      <w:r w:rsidR="001A0B7E" w:rsidRPr="00915C3E">
        <w:t>. It is not required to physically remove them from the cluster.</w:t>
      </w:r>
    </w:p>
    <w:p w:rsidR="00266D05" w:rsidRPr="00915C3E" w:rsidRDefault="00E1635F" w:rsidP="00A22690">
      <w:pPr>
        <w:pStyle w:val="ListParagraph"/>
        <w:numPr>
          <w:ilvl w:val="0"/>
          <w:numId w:val="2"/>
        </w:numPr>
      </w:pPr>
      <w:proofErr w:type="spellStart"/>
      <w:proofErr w:type="gramStart"/>
      <w:r w:rsidRPr="00915C3E">
        <w:rPr>
          <w:b/>
        </w:rPr>
        <w:t>costOfmaintenance</w:t>
      </w:r>
      <w:proofErr w:type="spellEnd"/>
      <w:proofErr w:type="gramEnd"/>
      <w:r w:rsidRPr="00915C3E">
        <w:t xml:space="preserve">: </w:t>
      </w:r>
      <w:r w:rsidR="00A22690" w:rsidRPr="00915C3E">
        <w:t xml:space="preserve">Compute and show the cost of maintenance per year. </w:t>
      </w:r>
    </w:p>
    <w:p w:rsidR="00A22690" w:rsidRPr="00915C3E" w:rsidRDefault="00E1635F" w:rsidP="00A22690">
      <w:pPr>
        <w:pStyle w:val="ListParagraph"/>
        <w:numPr>
          <w:ilvl w:val="0"/>
          <w:numId w:val="2"/>
        </w:numPr>
      </w:pPr>
      <w:proofErr w:type="spellStart"/>
      <w:proofErr w:type="gramStart"/>
      <w:r w:rsidRPr="00915C3E">
        <w:rPr>
          <w:b/>
        </w:rPr>
        <w:t>oldModel</w:t>
      </w:r>
      <w:proofErr w:type="spellEnd"/>
      <w:proofErr w:type="gramEnd"/>
      <w:r w:rsidRPr="00915C3E">
        <w:t xml:space="preserve">: </w:t>
      </w:r>
      <w:r w:rsidR="00A22690" w:rsidRPr="00915C3E">
        <w:t xml:space="preserve">For a WorkStation and Printer, check if the </w:t>
      </w:r>
      <w:proofErr w:type="spellStart"/>
      <w:r w:rsidR="00A22690" w:rsidRPr="00915C3E">
        <w:t>modelYear</w:t>
      </w:r>
      <w:proofErr w:type="spellEnd"/>
      <w:r w:rsidR="00A22690" w:rsidRPr="00915C3E">
        <w:t xml:space="preserve"> is older than the year passed as a parameter. For example, </w:t>
      </w:r>
      <w:proofErr w:type="spellStart"/>
      <w:proofErr w:type="gramStart"/>
      <w:r w:rsidRPr="00915C3E">
        <w:t>oldModel</w:t>
      </w:r>
      <w:proofErr w:type="spellEnd"/>
      <w:r w:rsidR="00A22690" w:rsidRPr="00915C3E">
        <w:t>(</w:t>
      </w:r>
      <w:proofErr w:type="gramEnd"/>
      <w:r w:rsidR="00A22690" w:rsidRPr="00915C3E">
        <w:t xml:space="preserve">2004) should return a </w:t>
      </w:r>
      <w:proofErr w:type="spellStart"/>
      <w:r w:rsidR="00A22690" w:rsidRPr="00915C3E">
        <w:t>boolean</w:t>
      </w:r>
      <w:proofErr w:type="spellEnd"/>
      <w:r w:rsidR="00A22690" w:rsidRPr="00915C3E">
        <w:t xml:space="preserve"> value depending on the </w:t>
      </w:r>
      <w:proofErr w:type="spellStart"/>
      <w:r w:rsidR="00A22690" w:rsidRPr="00915C3E">
        <w:t>modelYear</w:t>
      </w:r>
      <w:proofErr w:type="spellEnd"/>
      <w:r w:rsidR="00A22690" w:rsidRPr="00915C3E">
        <w:t xml:space="preserve"> of the resource. </w:t>
      </w:r>
    </w:p>
    <w:p w:rsidR="00A22690" w:rsidRPr="00915C3E" w:rsidRDefault="00E1635F" w:rsidP="00A22690">
      <w:pPr>
        <w:pStyle w:val="ListParagraph"/>
        <w:numPr>
          <w:ilvl w:val="0"/>
          <w:numId w:val="2"/>
        </w:numPr>
      </w:pPr>
      <w:proofErr w:type="spellStart"/>
      <w:proofErr w:type="gramStart"/>
      <w:r w:rsidRPr="00915C3E">
        <w:rPr>
          <w:b/>
        </w:rPr>
        <w:t>showOlderModels</w:t>
      </w:r>
      <w:proofErr w:type="spellEnd"/>
      <w:proofErr w:type="gramEnd"/>
      <w:r w:rsidRPr="00915C3E">
        <w:t xml:space="preserve">: </w:t>
      </w:r>
      <w:r w:rsidR="00A22690" w:rsidRPr="00915C3E">
        <w:t xml:space="preserve">For a </w:t>
      </w:r>
      <w:proofErr w:type="spellStart"/>
      <w:r w:rsidR="00A22690" w:rsidRPr="00915C3E">
        <w:t>ComputerCluster</w:t>
      </w:r>
      <w:proofErr w:type="spellEnd"/>
      <w:r w:rsidR="00A22690" w:rsidRPr="00915C3E">
        <w:t xml:space="preserve">, show the list of resources in the cluster, that are older than the year passed in as a parameter. For example, </w:t>
      </w:r>
      <w:proofErr w:type="spellStart"/>
      <w:proofErr w:type="gramStart"/>
      <w:r w:rsidR="00A22690" w:rsidRPr="00915C3E">
        <w:t>showOlderModels</w:t>
      </w:r>
      <w:proofErr w:type="spellEnd"/>
      <w:r w:rsidR="00A22690" w:rsidRPr="00915C3E">
        <w:t>(</w:t>
      </w:r>
      <w:proofErr w:type="gramEnd"/>
      <w:r w:rsidR="00A22690" w:rsidRPr="00915C3E">
        <w:t xml:space="preserve">2004) should show the </w:t>
      </w:r>
      <w:proofErr w:type="spellStart"/>
      <w:r w:rsidR="00A22690" w:rsidRPr="00915C3E">
        <w:t>resourceIds</w:t>
      </w:r>
      <w:proofErr w:type="spellEnd"/>
      <w:r w:rsidR="00A22690" w:rsidRPr="00915C3E">
        <w:t xml:space="preserve"> of the resources in the cluster that have </w:t>
      </w:r>
      <w:proofErr w:type="spellStart"/>
      <w:r w:rsidR="00A22690" w:rsidRPr="00915C3E">
        <w:t>modelYear</w:t>
      </w:r>
      <w:proofErr w:type="spellEnd"/>
      <w:r w:rsidR="00A22690" w:rsidRPr="00915C3E">
        <w:t xml:space="preserve"> older than 2004.</w:t>
      </w:r>
    </w:p>
    <w:p w:rsidR="00A22690" w:rsidRPr="00915C3E" w:rsidRDefault="00E1635F" w:rsidP="00E1635F">
      <w:pPr>
        <w:pStyle w:val="ListParagraph"/>
        <w:numPr>
          <w:ilvl w:val="0"/>
          <w:numId w:val="2"/>
        </w:numPr>
      </w:pPr>
      <w:proofErr w:type="spellStart"/>
      <w:proofErr w:type="gramStart"/>
      <w:r w:rsidRPr="00915C3E">
        <w:rPr>
          <w:b/>
        </w:rPr>
        <w:t>showResourceDetails</w:t>
      </w:r>
      <w:proofErr w:type="spellEnd"/>
      <w:proofErr w:type="gramEnd"/>
      <w:r w:rsidRPr="00915C3E">
        <w:t xml:space="preserve">: </w:t>
      </w:r>
      <w:r w:rsidR="00A22690" w:rsidRPr="00915C3E">
        <w:t xml:space="preserve">For individual Resource types -  A method to display the </w:t>
      </w:r>
      <w:proofErr w:type="spellStart"/>
      <w:r w:rsidR="00A22690" w:rsidRPr="00915C3E">
        <w:t>resourceId</w:t>
      </w:r>
      <w:proofErr w:type="spellEnd"/>
      <w:r w:rsidR="00A22690" w:rsidRPr="00915C3E">
        <w:t xml:space="preserve">, supervisor, </w:t>
      </w:r>
      <w:proofErr w:type="spellStart"/>
      <w:r w:rsidR="00A22690" w:rsidRPr="00915C3E">
        <w:t>modelYear</w:t>
      </w:r>
      <w:proofErr w:type="spellEnd"/>
      <w:r w:rsidR="00A22690" w:rsidRPr="00915C3E">
        <w:t xml:space="preserve"> and status.</w:t>
      </w:r>
      <w:r w:rsidRPr="00915C3E">
        <w:t xml:space="preserve"> </w:t>
      </w:r>
      <w:r w:rsidR="00A22690" w:rsidRPr="00915C3E">
        <w:t xml:space="preserve">For a </w:t>
      </w:r>
      <w:proofErr w:type="spellStart"/>
      <w:r w:rsidR="00A22690" w:rsidRPr="00915C3E">
        <w:t>ComputerCluste</w:t>
      </w:r>
      <w:r w:rsidRPr="00915C3E">
        <w:t>r</w:t>
      </w:r>
      <w:proofErr w:type="spellEnd"/>
      <w:r w:rsidRPr="00915C3E">
        <w:t xml:space="preserve">, </w:t>
      </w:r>
      <w:r w:rsidR="00A22690" w:rsidRPr="00915C3E">
        <w:t xml:space="preserve">display the </w:t>
      </w:r>
      <w:proofErr w:type="spellStart"/>
      <w:r w:rsidR="00A22690" w:rsidRPr="00915C3E">
        <w:t>resourceId</w:t>
      </w:r>
      <w:proofErr w:type="spellEnd"/>
      <w:r w:rsidR="00A22690" w:rsidRPr="00915C3E">
        <w:t xml:space="preserve"> of the cluster, supervisor and </w:t>
      </w:r>
      <w:r w:rsidR="007F7CAC" w:rsidRPr="00915C3E">
        <w:t>information of each individua</w:t>
      </w:r>
      <w:r w:rsidRPr="00915C3E">
        <w:t>l resource.</w:t>
      </w:r>
    </w:p>
    <w:p w:rsidR="00E1635F" w:rsidRPr="00915C3E" w:rsidRDefault="00E1635F" w:rsidP="00E1635F">
      <w:pPr>
        <w:pStyle w:val="ListParagraph"/>
        <w:numPr>
          <w:ilvl w:val="0"/>
          <w:numId w:val="2"/>
        </w:numPr>
      </w:pPr>
      <w:proofErr w:type="spellStart"/>
      <w:proofErr w:type="gramStart"/>
      <w:r w:rsidRPr="00915C3E">
        <w:rPr>
          <w:b/>
        </w:rPr>
        <w:t>setInactive</w:t>
      </w:r>
      <w:proofErr w:type="spellEnd"/>
      <w:r w:rsidR="00C771F0" w:rsidRPr="00915C3E">
        <w:rPr>
          <w:b/>
        </w:rPr>
        <w:t xml:space="preserve"> </w:t>
      </w:r>
      <w:r w:rsidR="00C771F0" w:rsidRPr="00915C3E">
        <w:t xml:space="preserve"> -</w:t>
      </w:r>
      <w:proofErr w:type="gramEnd"/>
      <w:r w:rsidR="00C771F0" w:rsidRPr="00915C3E">
        <w:t xml:space="preserve"> For a single resource, sets the status to inactive.</w:t>
      </w:r>
    </w:p>
    <w:p w:rsidR="00266D05" w:rsidRPr="00915C3E" w:rsidRDefault="00C771F0" w:rsidP="00D31721">
      <w:pPr>
        <w:pStyle w:val="ListParagraph"/>
        <w:numPr>
          <w:ilvl w:val="0"/>
          <w:numId w:val="2"/>
        </w:numPr>
      </w:pPr>
      <w:proofErr w:type="spellStart"/>
      <w:proofErr w:type="gramStart"/>
      <w:r w:rsidRPr="00915C3E">
        <w:rPr>
          <w:b/>
        </w:rPr>
        <w:t>setInactive</w:t>
      </w:r>
      <w:proofErr w:type="spellEnd"/>
      <w:r w:rsidRPr="00915C3E">
        <w:rPr>
          <w:b/>
        </w:rPr>
        <w:t>(</w:t>
      </w:r>
      <w:proofErr w:type="spellStart"/>
      <w:proofErr w:type="gramEnd"/>
      <w:r w:rsidRPr="00915C3E">
        <w:rPr>
          <w:b/>
        </w:rPr>
        <w:t>resourceId</w:t>
      </w:r>
      <w:proofErr w:type="spellEnd"/>
      <w:r w:rsidRPr="00915C3E">
        <w:rPr>
          <w:b/>
        </w:rPr>
        <w:t xml:space="preserve">) </w:t>
      </w:r>
      <w:r w:rsidRPr="00915C3E">
        <w:t xml:space="preserve">: For a </w:t>
      </w:r>
      <w:proofErr w:type="spellStart"/>
      <w:r w:rsidRPr="00915C3E">
        <w:t>ComputerCluster</w:t>
      </w:r>
      <w:proofErr w:type="spellEnd"/>
      <w:r w:rsidRPr="00915C3E">
        <w:t xml:space="preserve">, searches for the </w:t>
      </w:r>
      <w:proofErr w:type="spellStart"/>
      <w:r w:rsidRPr="00915C3E">
        <w:t>resourceId</w:t>
      </w:r>
      <w:proofErr w:type="spellEnd"/>
      <w:r w:rsidRPr="00915C3E">
        <w:t xml:space="preserve"> of the resources in the cluster and sets its status to inactive.</w:t>
      </w:r>
    </w:p>
    <w:p w:rsidR="004D3DF6" w:rsidRPr="00915C3E" w:rsidRDefault="004D3DF6">
      <w:r w:rsidRPr="00915C3E">
        <w:rPr>
          <w:b/>
          <w:color w:val="C00000"/>
        </w:rPr>
        <w:lastRenderedPageBreak/>
        <w:t>Implement</w:t>
      </w:r>
      <w:r w:rsidRPr="00915C3E">
        <w:t xml:space="preserve"> the above scenario using the </w:t>
      </w:r>
      <w:r w:rsidRPr="00915C3E">
        <w:rPr>
          <w:b/>
        </w:rPr>
        <w:t xml:space="preserve">Composite </w:t>
      </w:r>
      <w:r w:rsidRPr="00915C3E">
        <w:t>design pattern.</w:t>
      </w:r>
    </w:p>
    <w:p w:rsidR="004D3DF6" w:rsidRPr="00915C3E" w:rsidRDefault="004D3DF6" w:rsidP="004D3DF6">
      <w:pPr>
        <w:pStyle w:val="ListParagraph"/>
        <w:numPr>
          <w:ilvl w:val="0"/>
          <w:numId w:val="3"/>
        </w:numPr>
      </w:pPr>
      <w:r w:rsidRPr="00915C3E">
        <w:t>Draw the UML class diagram for the classes in your implementation.</w:t>
      </w:r>
    </w:p>
    <w:p w:rsidR="004D3DF6" w:rsidRPr="00915C3E" w:rsidRDefault="004D3DF6" w:rsidP="004D3DF6">
      <w:pPr>
        <w:pStyle w:val="ListParagraph"/>
        <w:numPr>
          <w:ilvl w:val="0"/>
          <w:numId w:val="3"/>
        </w:numPr>
      </w:pPr>
      <w:r w:rsidRPr="00915C3E">
        <w:t>Implement the classes using the description given above.</w:t>
      </w:r>
    </w:p>
    <w:p w:rsidR="004D3DF6" w:rsidRPr="00915C3E" w:rsidRDefault="00F00068" w:rsidP="004D3DF6">
      <w:pPr>
        <w:pStyle w:val="ListParagraph"/>
        <w:numPr>
          <w:ilvl w:val="0"/>
          <w:numId w:val="3"/>
        </w:numPr>
      </w:pPr>
      <w:r w:rsidRPr="00915C3E">
        <w:t>Discuss if you have chosen type-safety or transparency in implementing the child management operations of</w:t>
      </w:r>
      <w:r w:rsidR="00A53CF7" w:rsidRPr="00915C3E">
        <w:t xml:space="preserve"> adding a resource to a cluster.</w:t>
      </w:r>
      <w:r w:rsidRPr="00915C3E">
        <w:t xml:space="preserve"> </w:t>
      </w:r>
    </w:p>
    <w:p w:rsidR="00A53CF7" w:rsidRPr="00915C3E" w:rsidRDefault="00A53CF7" w:rsidP="00A53CF7">
      <w:pPr>
        <w:pStyle w:val="ListParagraph"/>
        <w:numPr>
          <w:ilvl w:val="0"/>
          <w:numId w:val="3"/>
        </w:numPr>
      </w:pPr>
      <w:r w:rsidRPr="00915C3E">
        <w:t>You must create the following:</w:t>
      </w:r>
    </w:p>
    <w:p w:rsidR="00A53CF7" w:rsidRPr="00915C3E" w:rsidRDefault="00A53CF7" w:rsidP="00A53CF7">
      <w:pPr>
        <w:pStyle w:val="ListParagraph"/>
        <w:numPr>
          <w:ilvl w:val="1"/>
          <w:numId w:val="3"/>
        </w:numPr>
      </w:pPr>
      <w:r w:rsidRPr="00915C3E">
        <w:t xml:space="preserve">Two clusters (referred to as A and B in this description), where </w:t>
      </w:r>
      <w:proofErr w:type="spellStart"/>
      <w:r w:rsidRPr="00915C3E">
        <w:t>clusterA</w:t>
      </w:r>
      <w:proofErr w:type="spellEnd"/>
      <w:r w:rsidRPr="00915C3E">
        <w:t xml:space="preserve"> consists of two individual workstations and one printer; </w:t>
      </w:r>
      <w:proofErr w:type="spellStart"/>
      <w:r w:rsidRPr="00915C3E">
        <w:t>clusterB</w:t>
      </w:r>
      <w:proofErr w:type="spellEnd"/>
      <w:r w:rsidRPr="00915C3E">
        <w:t xml:space="preserve"> consists of </w:t>
      </w:r>
      <w:proofErr w:type="spellStart"/>
      <w:r w:rsidRPr="00915C3E">
        <w:t>clusterA</w:t>
      </w:r>
      <w:proofErr w:type="spellEnd"/>
      <w:r w:rsidRPr="00915C3E">
        <w:t xml:space="preserve"> and one other printer.</w:t>
      </w:r>
    </w:p>
    <w:p w:rsidR="00A53CF7" w:rsidRPr="00915C3E" w:rsidRDefault="00A53CF7" w:rsidP="004D3DF6">
      <w:pPr>
        <w:pStyle w:val="ListParagraph"/>
        <w:numPr>
          <w:ilvl w:val="0"/>
          <w:numId w:val="3"/>
        </w:numPr>
      </w:pPr>
      <w:r w:rsidRPr="00915C3E">
        <w:t xml:space="preserve">Show a </w:t>
      </w:r>
      <w:proofErr w:type="spellStart"/>
      <w:r w:rsidRPr="00915C3E">
        <w:t>testcase</w:t>
      </w:r>
      <w:proofErr w:type="spellEnd"/>
      <w:r w:rsidRPr="00915C3E">
        <w:t xml:space="preserve"> (with output) for all the operations </w:t>
      </w:r>
      <w:proofErr w:type="spellStart"/>
      <w:r w:rsidR="009C30AE" w:rsidRPr="00915C3E">
        <w:t>x</w:t>
      </w:r>
      <w:r w:rsidRPr="00915C3E">
        <w:t>a</w:t>
      </w:r>
      <w:proofErr w:type="spellEnd"/>
      <w:r w:rsidRPr="00915C3E">
        <w:t xml:space="preserve"> to</w:t>
      </w:r>
      <w:r w:rsidR="00772E51" w:rsidRPr="00915C3E">
        <w:t xml:space="preserve"> </w:t>
      </w:r>
      <w:proofErr w:type="spellStart"/>
      <w:r w:rsidR="00772E51" w:rsidRPr="00915C3E">
        <w:t>i</w:t>
      </w:r>
      <w:proofErr w:type="spellEnd"/>
      <w:r w:rsidRPr="00915C3E">
        <w:t xml:space="preserve"> on </w:t>
      </w:r>
      <w:proofErr w:type="spellStart"/>
      <w:r w:rsidRPr="00915C3E">
        <w:t>clusterB</w:t>
      </w:r>
      <w:proofErr w:type="spellEnd"/>
      <w:r w:rsidRPr="00915C3E">
        <w:t>.</w:t>
      </w:r>
      <w:r w:rsidR="009C30AE" w:rsidRPr="00915C3E">
        <w:t xml:space="preserve"> Capture a screen shot of the output and include it in the submission.</w:t>
      </w:r>
    </w:p>
    <w:p w:rsidR="004D3DF6" w:rsidRPr="00915C3E" w:rsidRDefault="004D3DF6"/>
    <w:p w:rsidR="00266D05" w:rsidRPr="00915C3E" w:rsidRDefault="00266D05">
      <w:pPr>
        <w:rPr>
          <w:b/>
        </w:rPr>
      </w:pPr>
      <w:r w:rsidRPr="00915C3E">
        <w:rPr>
          <w:b/>
        </w:rPr>
        <w:t>Question 2</w:t>
      </w:r>
      <w:r w:rsidR="004214CA" w:rsidRPr="00915C3E">
        <w:rPr>
          <w:b/>
        </w:rPr>
        <w:t xml:space="preserve"> (10 pts)</w:t>
      </w:r>
    </w:p>
    <w:p w:rsidR="00D31721" w:rsidRPr="00915C3E" w:rsidRDefault="00446B5D">
      <w:pPr>
        <w:rPr>
          <w:rFonts w:ascii="Calibri" w:eastAsia="Calibri" w:hAnsi="Calibri" w:cs="Times New Roman"/>
          <w:b/>
        </w:rPr>
      </w:pPr>
      <w:r w:rsidRPr="00915C3E">
        <w:rPr>
          <w:rFonts w:ascii="Calibri" w:eastAsia="Calibri" w:hAnsi="Calibri" w:cs="Times New Roman"/>
          <w:b/>
        </w:rPr>
        <w:t xml:space="preserve">See the description of the classes and interfaces given below. </w:t>
      </w:r>
    </w:p>
    <w:p w:rsidR="000963D3" w:rsidRPr="00915C3E" w:rsidRDefault="00D31721" w:rsidP="000963D3">
      <w:pPr>
        <w:rPr>
          <w:rFonts w:ascii="Calibri" w:eastAsia="Calibri" w:hAnsi="Calibri" w:cs="Times New Roman"/>
        </w:rPr>
      </w:pPr>
      <w:r w:rsidRPr="00915C3E">
        <w:rPr>
          <w:rFonts w:ascii="Calibri" w:eastAsia="Calibri" w:hAnsi="Calibri" w:cs="Times New Roman"/>
        </w:rPr>
        <w:t xml:space="preserve">The clients want to use the </w:t>
      </w:r>
      <w:proofErr w:type="spellStart"/>
      <w:r w:rsidRPr="00915C3E">
        <w:rPr>
          <w:rFonts w:ascii="Calibri" w:eastAsia="Calibri" w:hAnsi="Calibri" w:cs="Times New Roman"/>
        </w:rPr>
        <w:t>JobQueue</w:t>
      </w:r>
      <w:proofErr w:type="spellEnd"/>
      <w:r w:rsidRPr="00915C3E">
        <w:rPr>
          <w:rFonts w:ascii="Calibri" w:eastAsia="Calibri" w:hAnsi="Calibri" w:cs="Times New Roman"/>
        </w:rPr>
        <w:t xml:space="preserve"> and its public methods. To implement the </w:t>
      </w:r>
      <w:proofErr w:type="spellStart"/>
      <w:r w:rsidR="000963D3" w:rsidRPr="00915C3E">
        <w:rPr>
          <w:rFonts w:ascii="Calibri" w:eastAsia="Calibri" w:hAnsi="Calibri" w:cs="Times New Roman"/>
        </w:rPr>
        <w:t>JobQueue</w:t>
      </w:r>
      <w:proofErr w:type="spellEnd"/>
      <w:r w:rsidR="000963D3" w:rsidRPr="00915C3E">
        <w:rPr>
          <w:rFonts w:ascii="Calibri" w:eastAsia="Calibri" w:hAnsi="Calibri" w:cs="Times New Roman"/>
        </w:rPr>
        <w:t xml:space="preserve">, there are two existing classes </w:t>
      </w:r>
      <w:proofErr w:type="spellStart"/>
      <w:r w:rsidR="000963D3" w:rsidRPr="00915C3E">
        <w:rPr>
          <w:rFonts w:ascii="Calibri" w:eastAsia="Calibri" w:hAnsi="Calibri" w:cs="Times New Roman"/>
        </w:rPr>
        <w:t>ArrayQ</w:t>
      </w:r>
      <w:proofErr w:type="spellEnd"/>
      <w:r w:rsidR="000963D3" w:rsidRPr="00915C3E">
        <w:rPr>
          <w:rFonts w:ascii="Calibri" w:eastAsia="Calibri" w:hAnsi="Calibri" w:cs="Times New Roman"/>
        </w:rPr>
        <w:t xml:space="preserve"> and </w:t>
      </w:r>
      <w:proofErr w:type="spellStart"/>
      <w:r w:rsidR="000963D3" w:rsidRPr="00915C3E">
        <w:rPr>
          <w:rFonts w:ascii="Calibri" w:eastAsia="Calibri" w:hAnsi="Calibri" w:cs="Times New Roman"/>
        </w:rPr>
        <w:t>LinkedQ</w:t>
      </w:r>
      <w:proofErr w:type="spellEnd"/>
      <w:r w:rsidR="000963D3" w:rsidRPr="00915C3E">
        <w:rPr>
          <w:rFonts w:ascii="Calibri" w:eastAsia="Calibri" w:hAnsi="Calibri" w:cs="Times New Roman"/>
        </w:rPr>
        <w:t xml:space="preserve">, both implementing the interface Queue. The methods in </w:t>
      </w:r>
      <w:proofErr w:type="spellStart"/>
      <w:r w:rsidR="000963D3" w:rsidRPr="00915C3E">
        <w:rPr>
          <w:rFonts w:ascii="Calibri" w:eastAsia="Calibri" w:hAnsi="Calibri" w:cs="Times New Roman"/>
        </w:rPr>
        <w:t>JobQueue</w:t>
      </w:r>
      <w:proofErr w:type="spellEnd"/>
      <w:r w:rsidR="000963D3" w:rsidRPr="00915C3E">
        <w:rPr>
          <w:rFonts w:ascii="Calibri" w:eastAsia="Calibri" w:hAnsi="Calibri" w:cs="Times New Roman"/>
        </w:rPr>
        <w:t xml:space="preserve"> are essentially the same methods (but with different names) in a Queue interface. </w:t>
      </w:r>
    </w:p>
    <w:p w:rsidR="000963D3" w:rsidRPr="00915C3E" w:rsidRDefault="000963D3" w:rsidP="000963D3">
      <w:pPr>
        <w:rPr>
          <w:rFonts w:ascii="Calibri" w:eastAsia="Calibri" w:hAnsi="Calibri" w:cs="Times New Roman"/>
        </w:rPr>
      </w:pPr>
      <w:r w:rsidRPr="00915C3E">
        <w:rPr>
          <w:rFonts w:ascii="Calibri" w:eastAsia="Calibri" w:hAnsi="Calibri" w:cs="Times New Roman"/>
        </w:rPr>
        <w:t xml:space="preserve">Class </w:t>
      </w:r>
      <w:proofErr w:type="spellStart"/>
      <w:r w:rsidRPr="00915C3E">
        <w:rPr>
          <w:rFonts w:ascii="Calibri" w:eastAsia="Calibri" w:hAnsi="Calibri" w:cs="Times New Roman"/>
          <w:b/>
        </w:rPr>
        <w:t>JobQueue</w:t>
      </w:r>
      <w:proofErr w:type="spellEnd"/>
      <w:r w:rsidRPr="00915C3E">
        <w:rPr>
          <w:rFonts w:ascii="Calibri" w:eastAsia="Calibri" w:hAnsi="Calibri" w:cs="Times New Roman"/>
        </w:rPr>
        <w:t xml:space="preserve"> maintains a queue of </w:t>
      </w:r>
      <w:proofErr w:type="spellStart"/>
      <w:r w:rsidRPr="00915C3E">
        <w:rPr>
          <w:rFonts w:ascii="Calibri" w:eastAsia="Calibri" w:hAnsi="Calibri" w:cs="Times New Roman"/>
        </w:rPr>
        <w:t>JobIds</w:t>
      </w:r>
      <w:proofErr w:type="spellEnd"/>
      <w:r w:rsidRPr="00915C3E">
        <w:rPr>
          <w:rFonts w:ascii="Calibri" w:eastAsia="Calibri" w:hAnsi="Calibri" w:cs="Times New Roman"/>
        </w:rPr>
        <w:t xml:space="preserve"> (strings) and has the following methods:</w:t>
      </w:r>
    </w:p>
    <w:p w:rsidR="000963D3" w:rsidRPr="00915C3E" w:rsidRDefault="000963D3" w:rsidP="000963D3">
      <w:pPr>
        <w:rPr>
          <w:rFonts w:ascii="Calibri" w:eastAsia="Calibri" w:hAnsi="Calibri" w:cs="Times New Roman"/>
        </w:rPr>
      </w:pPr>
      <w:r w:rsidRPr="00915C3E">
        <w:rPr>
          <w:rFonts w:ascii="Calibri" w:eastAsia="Calibri" w:hAnsi="Calibri" w:cs="Times New Roman"/>
          <w:b/>
        </w:rPr>
        <w:t>Methods</w:t>
      </w:r>
    </w:p>
    <w:p w:rsidR="000963D3" w:rsidRPr="00915C3E" w:rsidRDefault="000963D3" w:rsidP="000963D3">
      <w:pPr>
        <w:pStyle w:val="ListParagraph"/>
        <w:numPr>
          <w:ilvl w:val="0"/>
          <w:numId w:val="4"/>
        </w:numPr>
      </w:pPr>
      <w:proofErr w:type="spellStart"/>
      <w:r w:rsidRPr="00915C3E">
        <w:t>addJobIdToQ</w:t>
      </w:r>
      <w:proofErr w:type="spellEnd"/>
      <w:r w:rsidRPr="00915C3E">
        <w:t xml:space="preserve"> (String </w:t>
      </w:r>
      <w:proofErr w:type="spellStart"/>
      <w:r w:rsidRPr="00915C3E">
        <w:t>jobId</w:t>
      </w:r>
      <w:proofErr w:type="spellEnd"/>
      <w:r w:rsidRPr="00915C3E">
        <w:t>)</w:t>
      </w:r>
    </w:p>
    <w:p w:rsidR="000963D3" w:rsidRPr="00915C3E" w:rsidRDefault="000963D3" w:rsidP="000963D3">
      <w:pPr>
        <w:pStyle w:val="ListParagraph"/>
        <w:numPr>
          <w:ilvl w:val="0"/>
          <w:numId w:val="4"/>
        </w:numPr>
      </w:pPr>
      <w:proofErr w:type="spellStart"/>
      <w:r w:rsidRPr="00915C3E">
        <w:t>removeJobIdFromQ</w:t>
      </w:r>
      <w:proofErr w:type="spellEnd"/>
      <w:r w:rsidRPr="00915C3E">
        <w:t>()</w:t>
      </w:r>
    </w:p>
    <w:p w:rsidR="000963D3" w:rsidRPr="00915C3E" w:rsidRDefault="000963D3" w:rsidP="000963D3">
      <w:pPr>
        <w:pStyle w:val="ListParagraph"/>
        <w:numPr>
          <w:ilvl w:val="0"/>
          <w:numId w:val="4"/>
        </w:numPr>
      </w:pPr>
      <w:proofErr w:type="spellStart"/>
      <w:r w:rsidRPr="00915C3E">
        <w:t>noMoreJobsOnQ</w:t>
      </w:r>
      <w:proofErr w:type="spellEnd"/>
      <w:r w:rsidRPr="00915C3E">
        <w:t>()</w:t>
      </w:r>
    </w:p>
    <w:p w:rsidR="00D31721" w:rsidRPr="00915C3E" w:rsidRDefault="000963D3" w:rsidP="000963D3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915C3E">
        <w:t>size()</w:t>
      </w:r>
    </w:p>
    <w:p w:rsidR="00A57CA1" w:rsidRPr="00915C3E" w:rsidRDefault="00A57CA1">
      <w:pPr>
        <w:rPr>
          <w:rFonts w:ascii="Calibri" w:eastAsia="Calibri" w:hAnsi="Calibri" w:cs="Times New Roman"/>
          <w:b/>
        </w:rPr>
      </w:pPr>
      <w:proofErr w:type="gramStart"/>
      <w:r w:rsidRPr="00915C3E">
        <w:rPr>
          <w:rFonts w:ascii="Calibri" w:eastAsia="Calibri" w:hAnsi="Calibri" w:cs="Times New Roman"/>
          <w:b/>
          <w:i/>
        </w:rPr>
        <w:t>interface</w:t>
      </w:r>
      <w:proofErr w:type="gramEnd"/>
      <w:r w:rsidRPr="00915C3E">
        <w:rPr>
          <w:rFonts w:ascii="Calibri" w:eastAsia="Calibri" w:hAnsi="Calibri" w:cs="Times New Roman"/>
          <w:b/>
        </w:rPr>
        <w:t xml:space="preserve"> Queue</w:t>
      </w:r>
    </w:p>
    <w:p w:rsidR="00A57CA1" w:rsidRPr="00915C3E" w:rsidRDefault="00A57CA1" w:rsidP="00A57CA1">
      <w:pPr>
        <w:pStyle w:val="ListParagraph"/>
        <w:numPr>
          <w:ilvl w:val="0"/>
          <w:numId w:val="4"/>
        </w:numPr>
      </w:pPr>
      <w:proofErr w:type="spellStart"/>
      <w:r w:rsidRPr="00915C3E">
        <w:t>addToQ</w:t>
      </w:r>
      <w:proofErr w:type="spellEnd"/>
      <w:r w:rsidRPr="00915C3E">
        <w:t xml:space="preserve"> (String id)</w:t>
      </w:r>
    </w:p>
    <w:p w:rsidR="00A57CA1" w:rsidRPr="00915C3E" w:rsidRDefault="00A57CA1" w:rsidP="00A57CA1">
      <w:pPr>
        <w:pStyle w:val="ListParagraph"/>
        <w:numPr>
          <w:ilvl w:val="0"/>
          <w:numId w:val="4"/>
        </w:numPr>
      </w:pPr>
      <w:proofErr w:type="spellStart"/>
      <w:r w:rsidRPr="00915C3E">
        <w:t>removeFromQ</w:t>
      </w:r>
      <w:proofErr w:type="spellEnd"/>
      <w:r w:rsidRPr="00915C3E">
        <w:t>()</w:t>
      </w:r>
    </w:p>
    <w:p w:rsidR="00A57CA1" w:rsidRPr="00915C3E" w:rsidRDefault="00A57CA1" w:rsidP="00A57CA1">
      <w:pPr>
        <w:pStyle w:val="ListParagraph"/>
        <w:numPr>
          <w:ilvl w:val="0"/>
          <w:numId w:val="4"/>
        </w:numPr>
      </w:pPr>
      <w:proofErr w:type="spellStart"/>
      <w:r w:rsidRPr="00915C3E">
        <w:t>isEmpty</w:t>
      </w:r>
      <w:proofErr w:type="spellEnd"/>
      <w:r w:rsidRPr="00915C3E">
        <w:t>()</w:t>
      </w:r>
    </w:p>
    <w:p w:rsidR="00A57CA1" w:rsidRPr="00915C3E" w:rsidRDefault="00A57CA1" w:rsidP="00A57CA1">
      <w:pPr>
        <w:pStyle w:val="ListParagraph"/>
        <w:numPr>
          <w:ilvl w:val="0"/>
          <w:numId w:val="4"/>
        </w:numPr>
      </w:pPr>
      <w:r w:rsidRPr="00915C3E">
        <w:t>size()</w:t>
      </w:r>
    </w:p>
    <w:p w:rsidR="00A57CA1" w:rsidRPr="00915C3E" w:rsidRDefault="00D01624">
      <w:pPr>
        <w:rPr>
          <w:rFonts w:ascii="Calibri" w:eastAsia="Calibri" w:hAnsi="Calibri" w:cs="Times New Roman"/>
        </w:rPr>
      </w:pPr>
      <w:r w:rsidRPr="00915C3E">
        <w:rPr>
          <w:rFonts w:ascii="Calibri" w:eastAsia="Calibri" w:hAnsi="Calibri" w:cs="Times New Roman"/>
        </w:rPr>
        <w:t>A Queue interface can be an Array</w:t>
      </w:r>
      <w:r w:rsidR="000963D3" w:rsidRPr="00915C3E">
        <w:rPr>
          <w:rFonts w:ascii="Calibri" w:eastAsia="Calibri" w:hAnsi="Calibri" w:cs="Times New Roman"/>
        </w:rPr>
        <w:t xml:space="preserve"> </w:t>
      </w:r>
      <w:r w:rsidRPr="00915C3E">
        <w:rPr>
          <w:rFonts w:ascii="Calibri" w:eastAsia="Calibri" w:hAnsi="Calibri" w:cs="Times New Roman"/>
        </w:rPr>
        <w:t>Implementation</w:t>
      </w:r>
      <w:r w:rsidR="000963D3" w:rsidRPr="00915C3E">
        <w:rPr>
          <w:rFonts w:ascii="Calibri" w:eastAsia="Calibri" w:hAnsi="Calibri" w:cs="Times New Roman"/>
        </w:rPr>
        <w:t xml:space="preserve"> (class </w:t>
      </w:r>
      <w:proofErr w:type="spellStart"/>
      <w:r w:rsidR="000963D3" w:rsidRPr="00915C3E">
        <w:rPr>
          <w:rFonts w:ascii="Calibri" w:eastAsia="Calibri" w:hAnsi="Calibri" w:cs="Times New Roman"/>
        </w:rPr>
        <w:t>ArrayQ</w:t>
      </w:r>
      <w:proofErr w:type="spellEnd"/>
      <w:r w:rsidR="000963D3" w:rsidRPr="00915C3E">
        <w:rPr>
          <w:rFonts w:ascii="Calibri" w:eastAsia="Calibri" w:hAnsi="Calibri" w:cs="Times New Roman"/>
        </w:rPr>
        <w:t>)</w:t>
      </w:r>
      <w:r w:rsidRPr="00915C3E">
        <w:rPr>
          <w:rFonts w:ascii="Calibri" w:eastAsia="Calibri" w:hAnsi="Calibri" w:cs="Times New Roman"/>
        </w:rPr>
        <w:t xml:space="preserve"> or a </w:t>
      </w:r>
      <w:proofErr w:type="spellStart"/>
      <w:r w:rsidRPr="00915C3E">
        <w:rPr>
          <w:rFonts w:ascii="Calibri" w:eastAsia="Calibri" w:hAnsi="Calibri" w:cs="Times New Roman"/>
        </w:rPr>
        <w:t>LinkedList</w:t>
      </w:r>
      <w:proofErr w:type="spellEnd"/>
      <w:r w:rsidR="000963D3" w:rsidRPr="00915C3E">
        <w:rPr>
          <w:rFonts w:ascii="Calibri" w:eastAsia="Calibri" w:hAnsi="Calibri" w:cs="Times New Roman"/>
        </w:rPr>
        <w:t xml:space="preserve"> </w:t>
      </w:r>
      <w:r w:rsidRPr="00915C3E">
        <w:rPr>
          <w:rFonts w:ascii="Calibri" w:eastAsia="Calibri" w:hAnsi="Calibri" w:cs="Times New Roman"/>
        </w:rPr>
        <w:t>Implementation</w:t>
      </w:r>
      <w:r w:rsidR="000963D3" w:rsidRPr="00915C3E">
        <w:rPr>
          <w:rFonts w:ascii="Calibri" w:eastAsia="Calibri" w:hAnsi="Calibri" w:cs="Times New Roman"/>
        </w:rPr>
        <w:t xml:space="preserve"> (class </w:t>
      </w:r>
      <w:proofErr w:type="spellStart"/>
      <w:r w:rsidR="000963D3" w:rsidRPr="00915C3E">
        <w:rPr>
          <w:rFonts w:ascii="Calibri" w:eastAsia="Calibri" w:hAnsi="Calibri" w:cs="Times New Roman"/>
        </w:rPr>
        <w:t>LinkedQ</w:t>
      </w:r>
      <w:proofErr w:type="spellEnd"/>
      <w:r w:rsidR="000963D3" w:rsidRPr="00915C3E">
        <w:rPr>
          <w:rFonts w:ascii="Calibri" w:eastAsia="Calibri" w:hAnsi="Calibri" w:cs="Times New Roman"/>
        </w:rPr>
        <w:t>)</w:t>
      </w:r>
      <w:r w:rsidRPr="00915C3E">
        <w:rPr>
          <w:rFonts w:ascii="Calibri" w:eastAsia="Calibri" w:hAnsi="Calibri" w:cs="Times New Roman"/>
        </w:rPr>
        <w:t xml:space="preserve">. </w:t>
      </w:r>
    </w:p>
    <w:p w:rsidR="004214CA" w:rsidRPr="00915C3E" w:rsidRDefault="004214CA" w:rsidP="00915C3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i/>
          <w:color w:val="C00000"/>
        </w:rPr>
      </w:pPr>
      <w:r w:rsidRPr="00915C3E">
        <w:rPr>
          <w:rFonts w:ascii="Calibri" w:eastAsia="Calibri" w:hAnsi="Calibri" w:cs="Times New Roman"/>
        </w:rPr>
        <w:t xml:space="preserve">What design pattern(s) would you use to implement a </w:t>
      </w:r>
      <w:proofErr w:type="spellStart"/>
      <w:r w:rsidRPr="00915C3E">
        <w:rPr>
          <w:rFonts w:ascii="Calibri" w:eastAsia="Calibri" w:hAnsi="Calibri" w:cs="Times New Roman"/>
        </w:rPr>
        <w:t>JobQueue</w:t>
      </w:r>
      <w:proofErr w:type="spellEnd"/>
      <w:r w:rsidRPr="00915C3E">
        <w:rPr>
          <w:rFonts w:ascii="Calibri" w:eastAsia="Calibri" w:hAnsi="Calibri" w:cs="Times New Roman"/>
        </w:rPr>
        <w:t xml:space="preserve"> providing a flexibility to use either an array implementation or a </w:t>
      </w:r>
      <w:proofErr w:type="spellStart"/>
      <w:r w:rsidRPr="00915C3E">
        <w:rPr>
          <w:rFonts w:ascii="Calibri" w:eastAsia="Calibri" w:hAnsi="Calibri" w:cs="Times New Roman"/>
        </w:rPr>
        <w:t>LinkedList</w:t>
      </w:r>
      <w:proofErr w:type="spellEnd"/>
      <w:r w:rsidRPr="00915C3E">
        <w:rPr>
          <w:rFonts w:ascii="Calibri" w:eastAsia="Calibri" w:hAnsi="Calibri" w:cs="Times New Roman"/>
        </w:rPr>
        <w:t xml:space="preserve"> implementation.</w:t>
      </w:r>
      <w:r w:rsidR="000963D3" w:rsidRPr="00915C3E">
        <w:rPr>
          <w:rFonts w:ascii="Calibri" w:eastAsia="Calibri" w:hAnsi="Calibri" w:cs="Times New Roman"/>
        </w:rPr>
        <w:t xml:space="preserve"> </w:t>
      </w:r>
      <w:r w:rsidRPr="00915C3E">
        <w:rPr>
          <w:rFonts w:ascii="Calibri" w:eastAsia="Calibri" w:hAnsi="Calibri" w:cs="Times New Roman"/>
        </w:rPr>
        <w:t xml:space="preserve">Explain and show the UML class </w:t>
      </w:r>
      <w:r w:rsidRPr="00915C3E">
        <w:rPr>
          <w:rFonts w:ascii="Calibri" w:eastAsia="Calibri" w:hAnsi="Calibri" w:cs="Times New Roman"/>
        </w:rPr>
        <w:lastRenderedPageBreak/>
        <w:t>diagram.</w:t>
      </w:r>
      <w:r w:rsidR="009C30AE" w:rsidRPr="00915C3E">
        <w:rPr>
          <w:rFonts w:ascii="Calibri" w:eastAsia="Calibri" w:hAnsi="Calibri" w:cs="Times New Roman"/>
        </w:rPr>
        <w:t xml:space="preserve"> The UML class diagram should be saved as an image file (a jpeg or a </w:t>
      </w:r>
      <w:proofErr w:type="spellStart"/>
      <w:r w:rsidR="009C30AE" w:rsidRPr="00915C3E">
        <w:rPr>
          <w:rFonts w:ascii="Calibri" w:eastAsia="Calibri" w:hAnsi="Calibri" w:cs="Times New Roman"/>
        </w:rPr>
        <w:t>png</w:t>
      </w:r>
      <w:proofErr w:type="spellEnd"/>
      <w:r w:rsidR="009C30AE" w:rsidRPr="00915C3E">
        <w:rPr>
          <w:rFonts w:ascii="Calibri" w:eastAsia="Calibri" w:hAnsi="Calibri" w:cs="Times New Roman"/>
        </w:rPr>
        <w:t xml:space="preserve"> file) and included in the discussion. </w:t>
      </w:r>
      <w:r w:rsidR="009C30AE" w:rsidRPr="00915C3E">
        <w:rPr>
          <w:rFonts w:ascii="Calibri" w:eastAsia="Calibri" w:hAnsi="Calibri" w:cs="Times New Roman"/>
          <w:i/>
          <w:color w:val="C00000"/>
        </w:rPr>
        <w:t>Please do not include the UML tool generated files.</w:t>
      </w:r>
    </w:p>
    <w:p w:rsidR="000963D3" w:rsidRDefault="000963D3" w:rsidP="00857C9E">
      <w:pPr>
        <w:pStyle w:val="ListParagraph"/>
        <w:rPr>
          <w:rFonts w:ascii="Calibri" w:eastAsia="Calibri" w:hAnsi="Calibri" w:cs="Times New Roman"/>
          <w:b/>
        </w:rPr>
      </w:pPr>
    </w:p>
    <w:p w:rsidR="00857C9E" w:rsidRPr="00857C9E" w:rsidRDefault="00857C9E" w:rsidP="00857C9E">
      <w:pPr>
        <w:pStyle w:val="ListParagrap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</w:t>
      </w:r>
      <w:r w:rsidRPr="00857C9E">
        <w:rPr>
          <w:rFonts w:ascii="Calibri" w:eastAsia="Calibri" w:hAnsi="Calibri" w:cs="Times New Roman"/>
        </w:rPr>
        <w:t xml:space="preserve">mplementation </w:t>
      </w:r>
      <w:r>
        <w:rPr>
          <w:rFonts w:ascii="Calibri" w:eastAsia="Calibri" w:hAnsi="Calibri" w:cs="Times New Roman"/>
        </w:rPr>
        <w:t>is not required.</w:t>
      </w:r>
    </w:p>
    <w:p w:rsidR="00A57CA1" w:rsidRPr="00915C3E" w:rsidRDefault="00A57CA1">
      <w:pPr>
        <w:rPr>
          <w:rFonts w:ascii="Calibri" w:eastAsia="Calibri" w:hAnsi="Calibri" w:cs="Times New Roman"/>
        </w:rPr>
      </w:pPr>
      <w:r w:rsidRPr="00915C3E">
        <w:rPr>
          <w:rFonts w:ascii="Calibri" w:eastAsia="Calibri" w:hAnsi="Calibri" w:cs="Times New Roman"/>
          <w:b/>
        </w:rPr>
        <w:tab/>
      </w:r>
    </w:p>
    <w:p w:rsidR="00A57CA1" w:rsidRPr="00915C3E" w:rsidRDefault="00A57CA1">
      <w:pPr>
        <w:rPr>
          <w:rFonts w:ascii="Calibri" w:eastAsia="Calibri" w:hAnsi="Calibri" w:cs="Times New Roman"/>
        </w:rPr>
      </w:pPr>
    </w:p>
    <w:p w:rsidR="00A57CA1" w:rsidRPr="00915C3E" w:rsidRDefault="00A57CA1" w:rsidP="00A57CA1">
      <w:pPr>
        <w:pStyle w:val="ListParagraph"/>
        <w:ind w:left="1440"/>
      </w:pPr>
    </w:p>
    <w:sectPr w:rsidR="00A57CA1" w:rsidRPr="00915C3E" w:rsidSect="0066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BC2"/>
    <w:multiLevelType w:val="hybridMultilevel"/>
    <w:tmpl w:val="2396B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11A73"/>
    <w:multiLevelType w:val="hybridMultilevel"/>
    <w:tmpl w:val="04B6F9CC"/>
    <w:lvl w:ilvl="0" w:tplc="C83AD564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A26F0"/>
    <w:multiLevelType w:val="hybridMultilevel"/>
    <w:tmpl w:val="13A05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B0E70"/>
    <w:multiLevelType w:val="hybridMultilevel"/>
    <w:tmpl w:val="DEC27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14368"/>
    <w:multiLevelType w:val="hybridMultilevel"/>
    <w:tmpl w:val="5A7CB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05"/>
    <w:rsid w:val="000963D3"/>
    <w:rsid w:val="0011214F"/>
    <w:rsid w:val="00153133"/>
    <w:rsid w:val="001A0B7E"/>
    <w:rsid w:val="00211724"/>
    <w:rsid w:val="00266D05"/>
    <w:rsid w:val="004214CA"/>
    <w:rsid w:val="00430280"/>
    <w:rsid w:val="00446B5D"/>
    <w:rsid w:val="004D3DF6"/>
    <w:rsid w:val="004D6BE2"/>
    <w:rsid w:val="00521D49"/>
    <w:rsid w:val="005E1DE5"/>
    <w:rsid w:val="00664751"/>
    <w:rsid w:val="0068347D"/>
    <w:rsid w:val="00697B46"/>
    <w:rsid w:val="00744E0C"/>
    <w:rsid w:val="00772E51"/>
    <w:rsid w:val="007F7CAC"/>
    <w:rsid w:val="00857C9E"/>
    <w:rsid w:val="008633AC"/>
    <w:rsid w:val="008D65C6"/>
    <w:rsid w:val="009013A8"/>
    <w:rsid w:val="00915C3E"/>
    <w:rsid w:val="009C30AE"/>
    <w:rsid w:val="00A22690"/>
    <w:rsid w:val="00A53CF7"/>
    <w:rsid w:val="00A57CA1"/>
    <w:rsid w:val="00BD3476"/>
    <w:rsid w:val="00C771F0"/>
    <w:rsid w:val="00D01624"/>
    <w:rsid w:val="00D1017B"/>
    <w:rsid w:val="00D31721"/>
    <w:rsid w:val="00D9116D"/>
    <w:rsid w:val="00E1635F"/>
    <w:rsid w:val="00F00068"/>
    <w:rsid w:val="00F62CD5"/>
    <w:rsid w:val="00F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</cp:lastModifiedBy>
  <cp:revision>3</cp:revision>
  <dcterms:created xsi:type="dcterms:W3CDTF">2015-07-21T00:41:00Z</dcterms:created>
  <dcterms:modified xsi:type="dcterms:W3CDTF">2015-07-21T15:55:00Z</dcterms:modified>
</cp:coreProperties>
</file>