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7A22" w14:textId="390F5C9B" w:rsidR="00DF22B9" w:rsidRPr="006B1C49" w:rsidRDefault="00DF22B9" w:rsidP="00DF22B9">
      <w:pPr>
        <w:jc w:val="center"/>
        <w:rPr>
          <w:sz w:val="32"/>
          <w:szCs w:val="32"/>
          <w:u w:val="single"/>
        </w:rPr>
      </w:pPr>
      <w:r w:rsidRPr="006B1C49">
        <w:rPr>
          <w:sz w:val="32"/>
          <w:szCs w:val="32"/>
          <w:u w:val="single"/>
        </w:rPr>
        <w:t>Critical asset profile for PCI DSS</w:t>
      </w:r>
    </w:p>
    <w:p w14:paraId="1D6084E8" w14:textId="77777777" w:rsidR="00DF22B9" w:rsidRDefault="00DF22B9" w:rsidP="00DF22B9">
      <w:pPr>
        <w:jc w:val="center"/>
        <w:rPr>
          <w:sz w:val="32"/>
          <w:szCs w:val="32"/>
        </w:rPr>
      </w:pPr>
    </w:p>
    <w:p w14:paraId="275C4D8B" w14:textId="4205C3A2" w:rsidR="00DF22B9" w:rsidRDefault="00DF22B9" w:rsidP="00DF22B9">
      <w:pPr>
        <w:rPr>
          <w:sz w:val="22"/>
          <w:szCs w:val="22"/>
        </w:rPr>
      </w:pPr>
      <w:r>
        <w:rPr>
          <w:sz w:val="22"/>
          <w:szCs w:val="22"/>
        </w:rPr>
        <w:t>Fill the asset profiles after identifying critical assets by referring to the asset register document or asset inventory.</w:t>
      </w:r>
    </w:p>
    <w:p w14:paraId="2212F782" w14:textId="4CAE0B32" w:rsidR="00DF22B9" w:rsidRDefault="00DF22B9"/>
    <w:p w14:paraId="4BF05641" w14:textId="77777777" w:rsidR="00DF22B9" w:rsidRDefault="00DF22B9"/>
    <w:tbl>
      <w:tblPr>
        <w:tblW w:w="947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4"/>
        <w:gridCol w:w="6701"/>
      </w:tblGrid>
      <w:tr w:rsidR="00EE1EDD" w14:paraId="37C4E497" w14:textId="77777777" w:rsidTr="00F85D8D">
        <w:trPr>
          <w:trHeight w:hRule="exact" w:val="57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226E58F" w14:textId="77777777" w:rsidR="00EE1EDD" w:rsidRDefault="00EE1EDD">
            <w:pPr>
              <w:pStyle w:val="tabletext"/>
              <w:tabs>
                <w:tab w:val="left" w:pos="2736"/>
              </w:tabs>
              <w:spacing w:line="276" w:lineRule="auto"/>
              <w:jc w:val="both"/>
              <w:rPr>
                <w:b/>
                <w:color w:val="FFFFFF"/>
                <w:sz w:val="20"/>
                <w:lang w:val="en-CA"/>
              </w:rPr>
            </w:pPr>
          </w:p>
          <w:p w14:paraId="5F0CB25C" w14:textId="4E9195A6" w:rsidR="00DF22B9" w:rsidRDefault="00DF22B9">
            <w:pPr>
              <w:pStyle w:val="tabletext"/>
              <w:tabs>
                <w:tab w:val="left" w:pos="2736"/>
              </w:tabs>
              <w:spacing w:line="276" w:lineRule="auto"/>
              <w:jc w:val="both"/>
              <w:rPr>
                <w:b/>
                <w:color w:val="FFFFFF"/>
                <w:sz w:val="20"/>
                <w:lang w:val="en-CA"/>
              </w:rPr>
            </w:pPr>
          </w:p>
        </w:tc>
        <w:tc>
          <w:tcPr>
            <w:tcW w:w="6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356C8" w14:textId="2B12B3F7" w:rsidR="00EE1EDD" w:rsidRDefault="00EE1EDD">
            <w:pPr>
              <w:pStyle w:val="tabletext"/>
              <w:spacing w:line="276" w:lineRule="auto"/>
              <w:rPr>
                <w:b/>
                <w:sz w:val="20"/>
                <w:lang w:val="en-CA"/>
              </w:rPr>
            </w:pPr>
            <w:r>
              <w:rPr>
                <w:b/>
                <w:smallCaps/>
                <w:sz w:val="20"/>
                <w:lang w:val="en-CA"/>
              </w:rPr>
              <w:t>critical Asset Profile {Asset no.}</w:t>
            </w:r>
          </w:p>
        </w:tc>
      </w:tr>
      <w:tr w:rsidR="00F85D8D" w14:paraId="6F0CA70B" w14:textId="77777777" w:rsidTr="009D07D2">
        <w:trPr>
          <w:trHeight w:hRule="exact" w:val="1081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D0DDC56" w14:textId="562BC7D1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Critical Asset</w:t>
            </w:r>
            <w:r>
              <w:rPr>
                <w:b/>
                <w:sz w:val="18"/>
                <w:szCs w:val="18"/>
                <w:lang w:val="en-CA"/>
              </w:rPr>
              <w:t xml:space="preserve"> and Description</w:t>
            </w:r>
          </w:p>
          <w:p w14:paraId="5A9D47C2" w14:textId="57CA9A3F" w:rsidR="00F85D8D" w:rsidRDefault="00F85D8D" w:rsidP="00F85D8D">
            <w:pPr>
              <w:pStyle w:val="tabletext"/>
              <w:tabs>
                <w:tab w:val="left" w:pos="2736"/>
              </w:tabs>
              <w:spacing w:line="276" w:lineRule="auto"/>
              <w:jc w:val="both"/>
              <w:rPr>
                <w:b/>
                <w:color w:val="FFFFFF"/>
                <w:sz w:val="20"/>
                <w:lang w:val="en-CA"/>
              </w:rPr>
            </w:pPr>
            <w:r>
              <w:rPr>
                <w:i/>
                <w:sz w:val="18"/>
                <w:szCs w:val="18"/>
                <w:lang w:val="en-CA"/>
              </w:rPr>
              <w:t>What is the critical information asset?</w:t>
            </w:r>
          </w:p>
        </w:tc>
        <w:tc>
          <w:tcPr>
            <w:tcW w:w="6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6BC8F" w14:textId="77777777" w:rsidR="00F85D8D" w:rsidRDefault="00F85D8D">
            <w:pPr>
              <w:pStyle w:val="tabletext"/>
              <w:spacing w:line="276" w:lineRule="auto"/>
              <w:rPr>
                <w:b/>
                <w:smallCaps/>
                <w:sz w:val="20"/>
                <w:lang w:val="en-CA"/>
              </w:rPr>
            </w:pPr>
          </w:p>
        </w:tc>
      </w:tr>
      <w:tr w:rsidR="00F85D8D" w14:paraId="3175CD9C" w14:textId="77777777" w:rsidTr="009D07D2">
        <w:trPr>
          <w:trHeight w:hRule="exact" w:val="1081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99491BB" w14:textId="77777777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Rationale for Selection</w:t>
            </w:r>
          </w:p>
          <w:p w14:paraId="2D7D18C3" w14:textId="7A46EDD6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i/>
                <w:sz w:val="18"/>
                <w:szCs w:val="18"/>
                <w:lang w:val="en-CA"/>
              </w:rPr>
              <w:t>Why is this information asset important to the organization?</w:t>
            </w:r>
          </w:p>
        </w:tc>
        <w:tc>
          <w:tcPr>
            <w:tcW w:w="6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C6C9" w14:textId="0E1F330A" w:rsidR="00F85D8D" w:rsidRDefault="00F85D8D" w:rsidP="00F85D8D">
            <w:pPr>
              <w:pStyle w:val="tabletext"/>
              <w:spacing w:line="276" w:lineRule="auto"/>
              <w:rPr>
                <w:b/>
                <w:smallCaps/>
                <w:sz w:val="20"/>
                <w:lang w:val="en-CA"/>
              </w:rPr>
            </w:pPr>
          </w:p>
        </w:tc>
      </w:tr>
      <w:tr w:rsidR="00F85D8D" w14:paraId="601D4981" w14:textId="77777777" w:rsidTr="009D07D2">
        <w:trPr>
          <w:trHeight w:val="72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B879074" w14:textId="215DB349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(4) Asset Owner(s)</w:t>
            </w:r>
          </w:p>
          <w:p w14:paraId="160F1BEA" w14:textId="3ABD720E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i/>
                <w:sz w:val="18"/>
                <w:szCs w:val="18"/>
                <w:lang w:val="en-CA"/>
              </w:rPr>
              <w:t>Who owns this information asset?</w:t>
            </w:r>
          </w:p>
        </w:tc>
        <w:tc>
          <w:tcPr>
            <w:tcW w:w="6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F3551" w14:textId="2FAA95BD" w:rsidR="00F85D8D" w:rsidRDefault="00F85D8D" w:rsidP="00F85D8D">
            <w:pPr>
              <w:pStyle w:val="tabletext"/>
              <w:spacing w:line="276" w:lineRule="auto"/>
              <w:rPr>
                <w:lang w:val="en-CA"/>
              </w:rPr>
            </w:pPr>
          </w:p>
        </w:tc>
      </w:tr>
      <w:tr w:rsidR="00F85D8D" w14:paraId="438FE8D3" w14:textId="77777777" w:rsidTr="00F85D8D">
        <w:trPr>
          <w:trHeight w:val="296"/>
        </w:trPr>
        <w:tc>
          <w:tcPr>
            <w:tcW w:w="9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FA0B6C1" w14:textId="77777777" w:rsidR="00F85D8D" w:rsidRDefault="00F85D8D" w:rsidP="00F85D8D">
            <w:pPr>
              <w:pStyle w:val="tabletext"/>
              <w:spacing w:line="276" w:lineRule="auto"/>
              <w:rPr>
                <w:lang w:val="en-CA"/>
              </w:rPr>
            </w:pPr>
          </w:p>
        </w:tc>
      </w:tr>
      <w:tr w:rsidR="00F85D8D" w14:paraId="544BBDED" w14:textId="77777777" w:rsidTr="00F85D8D">
        <w:trPr>
          <w:trHeight w:val="720"/>
        </w:trPr>
        <w:tc>
          <w:tcPr>
            <w:tcW w:w="9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279159" w14:textId="77777777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(5) Security Requirements</w:t>
            </w:r>
          </w:p>
          <w:p w14:paraId="08FFB191" w14:textId="77777777" w:rsidR="00F85D8D" w:rsidRDefault="00F85D8D" w:rsidP="00F85D8D">
            <w:pPr>
              <w:pStyle w:val="tabletext"/>
              <w:spacing w:line="276" w:lineRule="auto"/>
              <w:rPr>
                <w:b/>
                <w:sz w:val="20"/>
                <w:lang w:val="en-CA"/>
              </w:rPr>
            </w:pPr>
            <w:r>
              <w:rPr>
                <w:i/>
                <w:sz w:val="18"/>
                <w:szCs w:val="18"/>
                <w:lang w:val="en-CA"/>
              </w:rPr>
              <w:t>What are the security requirements for this information asset?</w:t>
            </w:r>
          </w:p>
        </w:tc>
      </w:tr>
      <w:tr w:rsidR="00F85D8D" w14:paraId="7F91E020" w14:textId="77777777" w:rsidTr="009D07D2">
        <w:trPr>
          <w:trHeight w:hRule="exact" w:val="1008"/>
        </w:trPr>
        <w:tc>
          <w:tcPr>
            <w:tcW w:w="277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8C2026E" w14:textId="6F65F9BF" w:rsidR="00F85D8D" w:rsidRDefault="00F85D8D" w:rsidP="00F85D8D">
            <w:pPr>
              <w:pStyle w:val="tabletext"/>
              <w:spacing w:line="276" w:lineRule="auto"/>
              <w:ind w:left="720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Confidentiality Requirements</w:t>
            </w:r>
          </w:p>
        </w:tc>
        <w:tc>
          <w:tcPr>
            <w:tcW w:w="670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C107CD5" w14:textId="77777777" w:rsidR="00F85D8D" w:rsidRDefault="00F85D8D" w:rsidP="00F85D8D">
            <w:pPr>
              <w:pStyle w:val="tabletext"/>
              <w:spacing w:line="276" w:lineRule="auto"/>
              <w:jc w:val="center"/>
              <w:rPr>
                <w:b/>
                <w:sz w:val="20"/>
                <w:lang w:val="en-CA"/>
              </w:rPr>
            </w:pPr>
          </w:p>
        </w:tc>
      </w:tr>
      <w:tr w:rsidR="00F85D8D" w14:paraId="09DB79BE" w14:textId="77777777" w:rsidTr="009D07D2">
        <w:trPr>
          <w:trHeight w:hRule="exact" w:val="1008"/>
        </w:trPr>
        <w:tc>
          <w:tcPr>
            <w:tcW w:w="27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A502948" w14:textId="370576FA" w:rsidR="00F85D8D" w:rsidRDefault="00F85D8D" w:rsidP="00F85D8D">
            <w:pPr>
              <w:pStyle w:val="tabletext"/>
              <w:spacing w:line="276" w:lineRule="auto"/>
              <w:ind w:left="720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Integrity Requirements</w:t>
            </w:r>
          </w:p>
        </w:tc>
        <w:tc>
          <w:tcPr>
            <w:tcW w:w="6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0F749EA" w14:textId="77777777" w:rsidR="00F85D8D" w:rsidRDefault="00F85D8D" w:rsidP="00F85D8D">
            <w:pPr>
              <w:pStyle w:val="tabletext"/>
              <w:spacing w:line="276" w:lineRule="auto"/>
              <w:rPr>
                <w:b/>
                <w:sz w:val="20"/>
                <w:lang w:val="en-CA"/>
              </w:rPr>
            </w:pPr>
          </w:p>
        </w:tc>
      </w:tr>
      <w:tr w:rsidR="00F85D8D" w14:paraId="2109FA91" w14:textId="77777777" w:rsidTr="009D07D2">
        <w:trPr>
          <w:trHeight w:hRule="exact" w:val="1008"/>
        </w:trPr>
        <w:tc>
          <w:tcPr>
            <w:tcW w:w="27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3DA186F" w14:textId="1C320863" w:rsidR="00F85D8D" w:rsidRDefault="00F85D8D" w:rsidP="00F85D8D">
            <w:pPr>
              <w:pStyle w:val="tabletext"/>
              <w:spacing w:line="276" w:lineRule="auto"/>
              <w:ind w:left="720"/>
              <w:rPr>
                <w:lang w:val="en-CA"/>
              </w:rPr>
            </w:pPr>
            <w:r>
              <w:rPr>
                <w:b/>
                <w:sz w:val="20"/>
                <w:lang w:val="en-CA"/>
              </w:rPr>
              <w:t>Availability Requirements</w:t>
            </w:r>
          </w:p>
        </w:tc>
        <w:tc>
          <w:tcPr>
            <w:tcW w:w="6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60C4D9C" w14:textId="77777777" w:rsidR="00F85D8D" w:rsidRDefault="00F85D8D" w:rsidP="00F85D8D">
            <w:pPr>
              <w:pStyle w:val="tabletext"/>
              <w:spacing w:line="276" w:lineRule="auto"/>
              <w:rPr>
                <w:lang w:val="en-CA"/>
              </w:rPr>
            </w:pPr>
          </w:p>
        </w:tc>
      </w:tr>
      <w:tr w:rsidR="00F85D8D" w14:paraId="446447C0" w14:textId="77777777" w:rsidTr="009D07D2">
        <w:trPr>
          <w:trHeight w:hRule="exact" w:val="1008"/>
        </w:trPr>
        <w:tc>
          <w:tcPr>
            <w:tcW w:w="27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8153863" w14:textId="17FD92B2" w:rsidR="00F85D8D" w:rsidRDefault="00F85D8D" w:rsidP="00F85D8D">
            <w:pPr>
              <w:pStyle w:val="Body"/>
              <w:spacing w:before="160" w:after="240" w:line="300" w:lineRule="exact"/>
              <w:ind w:left="720"/>
              <w:rPr>
                <w:i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Other Requirements</w:t>
            </w:r>
          </w:p>
        </w:tc>
        <w:tc>
          <w:tcPr>
            <w:tcW w:w="6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1BA2820F" w14:textId="77777777" w:rsidR="00F85D8D" w:rsidRDefault="00F85D8D" w:rsidP="00F85D8D">
            <w:pPr>
              <w:pStyle w:val="Body"/>
              <w:rPr>
                <w:lang w:val="en-CA"/>
              </w:rPr>
            </w:pPr>
          </w:p>
        </w:tc>
      </w:tr>
    </w:tbl>
    <w:p w14:paraId="3B2DFABC" w14:textId="66FF66AD" w:rsidR="005C06CE" w:rsidRDefault="005C06CE"/>
    <w:p w14:paraId="282018BF" w14:textId="77777777" w:rsidR="005C7F88" w:rsidRPr="00DF22B9" w:rsidRDefault="005C7F88" w:rsidP="005C7F88">
      <w:pPr>
        <w:rPr>
          <w:sz w:val="22"/>
          <w:szCs w:val="22"/>
        </w:rPr>
      </w:pPr>
      <w:r>
        <w:rPr>
          <w:sz w:val="22"/>
          <w:szCs w:val="22"/>
        </w:rPr>
        <w:t xml:space="preserve">(*Asset profiles were created referring </w:t>
      </w:r>
      <w:r w:rsidRPr="00BC716D">
        <w:rPr>
          <w:i/>
          <w:iCs/>
          <w:sz w:val="22"/>
          <w:szCs w:val="22"/>
        </w:rPr>
        <w:t>OCTAVE ALLEGRO</w:t>
      </w:r>
      <w:r>
        <w:rPr>
          <w:sz w:val="22"/>
          <w:szCs w:val="22"/>
        </w:rPr>
        <w:t xml:space="preserve"> worksheets. If further references required, refer </w:t>
      </w:r>
      <w:r w:rsidRPr="00BC716D">
        <w:rPr>
          <w:i/>
          <w:iCs/>
          <w:sz w:val="22"/>
          <w:szCs w:val="22"/>
        </w:rPr>
        <w:t>OCTAVE ALLEGRO</w:t>
      </w:r>
      <w:r>
        <w:rPr>
          <w:sz w:val="22"/>
          <w:szCs w:val="22"/>
        </w:rPr>
        <w:t xml:space="preserve"> worksheets and risk assessment framework)</w:t>
      </w:r>
    </w:p>
    <w:p w14:paraId="4D35E85D" w14:textId="77777777" w:rsidR="005C7F88" w:rsidRDefault="005C7F88"/>
    <w:sectPr w:rsidR="005C7F8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7AD2" w14:textId="77777777" w:rsidR="004D384E" w:rsidRDefault="004D384E" w:rsidP="00F224A6">
      <w:pPr>
        <w:spacing w:before="0" w:after="0" w:line="240" w:lineRule="auto"/>
      </w:pPr>
      <w:r>
        <w:separator/>
      </w:r>
    </w:p>
  </w:endnote>
  <w:endnote w:type="continuationSeparator" w:id="0">
    <w:p w14:paraId="01520141" w14:textId="77777777" w:rsidR="004D384E" w:rsidRDefault="004D384E" w:rsidP="00F224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765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897F6" w14:textId="64AEFD8D" w:rsidR="00DD7356" w:rsidRDefault="00DD73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21429D" w14:textId="77777777" w:rsidR="00F224A6" w:rsidRDefault="00F22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6265" w14:textId="77777777" w:rsidR="004D384E" w:rsidRDefault="004D384E" w:rsidP="00F224A6">
      <w:pPr>
        <w:spacing w:before="0" w:after="0" w:line="240" w:lineRule="auto"/>
      </w:pPr>
      <w:r>
        <w:separator/>
      </w:r>
    </w:p>
  </w:footnote>
  <w:footnote w:type="continuationSeparator" w:id="0">
    <w:p w14:paraId="034B7C34" w14:textId="77777777" w:rsidR="004D384E" w:rsidRDefault="004D384E" w:rsidP="00F224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4FA9" w14:textId="1DC1A9D8" w:rsidR="00DD7356" w:rsidRPr="000A13FD" w:rsidRDefault="00DD7356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0"/>
        <w:szCs w:val="18"/>
      </w:rPr>
    </w:pPr>
    <w:sdt>
      <w:sdtPr>
        <w:rPr>
          <w:color w:val="4472C4" w:themeColor="accent1"/>
          <w:sz w:val="20"/>
          <w:szCs w:val="18"/>
        </w:rPr>
        <w:alias w:val="Title"/>
        <w:tag w:val=""/>
        <w:id w:val="664756013"/>
        <w:placeholder>
          <w:docPart w:val="D6D65C5B00AF4E79A649D0CBD39CF40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A13FD">
          <w:rPr>
            <w:color w:val="4472C4" w:themeColor="accent1"/>
            <w:sz w:val="20"/>
            <w:szCs w:val="18"/>
          </w:rPr>
          <w:t>IT19118932</w:t>
        </w:r>
      </w:sdtContent>
    </w:sdt>
    <w:r w:rsidRPr="000A13FD">
      <w:rPr>
        <w:color w:val="4472C4" w:themeColor="accent1"/>
        <w:sz w:val="20"/>
        <w:szCs w:val="18"/>
      </w:rPr>
      <w:t xml:space="preserve"> | </w:t>
    </w:r>
    <w:sdt>
      <w:sdtPr>
        <w:rPr>
          <w:color w:val="4472C4" w:themeColor="accent1"/>
          <w:sz w:val="20"/>
          <w:szCs w:val="18"/>
        </w:rPr>
        <w:alias w:val="Author"/>
        <w:tag w:val=""/>
        <w:id w:val="-1677181147"/>
        <w:placeholder>
          <w:docPart w:val="A7F844EC8B7340A285064DA5D1E086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0A13FD">
          <w:rPr>
            <w:color w:val="4472C4" w:themeColor="accent1"/>
            <w:sz w:val="20"/>
            <w:szCs w:val="18"/>
          </w:rPr>
          <w:t>Senarathna K.M.G.S. B</w:t>
        </w:r>
      </w:sdtContent>
    </w:sdt>
  </w:p>
  <w:p w14:paraId="394B39BA" w14:textId="77777777" w:rsidR="00DD7356" w:rsidRDefault="00DD73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2F47"/>
    <w:multiLevelType w:val="hybridMultilevel"/>
    <w:tmpl w:val="60BEB76C"/>
    <w:lvl w:ilvl="0" w:tplc="EA1CC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DEE40E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B8"/>
    <w:rsid w:val="00054D6C"/>
    <w:rsid w:val="0006190A"/>
    <w:rsid w:val="000A13FD"/>
    <w:rsid w:val="000D0A1C"/>
    <w:rsid w:val="000F7DF6"/>
    <w:rsid w:val="003D7578"/>
    <w:rsid w:val="004D384E"/>
    <w:rsid w:val="005C06CE"/>
    <w:rsid w:val="005C7F88"/>
    <w:rsid w:val="006B1C49"/>
    <w:rsid w:val="00815699"/>
    <w:rsid w:val="00840DD9"/>
    <w:rsid w:val="009D07D2"/>
    <w:rsid w:val="009E5E47"/>
    <w:rsid w:val="00AB071C"/>
    <w:rsid w:val="00BC716D"/>
    <w:rsid w:val="00DD7356"/>
    <w:rsid w:val="00DF22B9"/>
    <w:rsid w:val="00E12AC0"/>
    <w:rsid w:val="00EE1EDD"/>
    <w:rsid w:val="00F224A6"/>
    <w:rsid w:val="00F52FA2"/>
    <w:rsid w:val="00F85D8D"/>
    <w:rsid w:val="00F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4910"/>
  <w15:chartTrackingRefBased/>
  <w15:docId w15:val="{4F79D98B-C7EF-4B64-B26D-1187DD2B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DD"/>
    <w:pPr>
      <w:spacing w:before="80" w:after="80" w:line="290" w:lineRule="atLeast"/>
    </w:pPr>
    <w:rPr>
      <w:rFonts w:ascii="Times" w:eastAsia="Times New Roman" w:hAnsi="Times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.text"/>
    <w:basedOn w:val="Normal"/>
    <w:rsid w:val="00EE1EDD"/>
    <w:pPr>
      <w:spacing w:before="120" w:after="120" w:line="240" w:lineRule="auto"/>
    </w:pPr>
    <w:rPr>
      <w:rFonts w:ascii="Times New Roman" w:hAnsi="Times New Roman"/>
      <w:sz w:val="22"/>
    </w:rPr>
  </w:style>
  <w:style w:type="paragraph" w:customStyle="1" w:styleId="Body">
    <w:name w:val="Body"/>
    <w:rsid w:val="00EE1EDD"/>
    <w:pPr>
      <w:tabs>
        <w:tab w:val="left" w:pos="216"/>
      </w:tabs>
      <w:spacing w:before="80" w:after="80" w:line="29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</w:rPr>
  </w:style>
  <w:style w:type="paragraph" w:styleId="Header">
    <w:name w:val="header"/>
    <w:basedOn w:val="Normal"/>
    <w:link w:val="HeaderChar"/>
    <w:uiPriority w:val="99"/>
    <w:unhideWhenUsed/>
    <w:rsid w:val="00F224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4A6"/>
    <w:rPr>
      <w:rFonts w:ascii="Times" w:eastAsia="Times New Roman" w:hAnsi="Times" w:cs="Times New Roman"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F224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4A6"/>
    <w:rPr>
      <w:rFonts w:ascii="Times" w:eastAsia="Times New Roman" w:hAnsi="Times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D65C5B00AF4E79A649D0CBD39CF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5B22E-6BC8-4F88-A1E7-5C0F28CC2E7A}"/>
      </w:docPartPr>
      <w:docPartBody>
        <w:p w:rsidR="00000000" w:rsidRDefault="00E63A67" w:rsidP="00E63A67">
          <w:pPr>
            <w:pStyle w:val="D6D65C5B00AF4E79A649D0CBD39CF40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7F844EC8B7340A285064DA5D1E08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9A2E9-8C2E-4C1B-A702-99690C2956D2}"/>
      </w:docPartPr>
      <w:docPartBody>
        <w:p w:rsidR="00000000" w:rsidRDefault="00E63A67" w:rsidP="00E63A67">
          <w:pPr>
            <w:pStyle w:val="A7F844EC8B7340A285064DA5D1E086A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67"/>
    <w:rsid w:val="0006171D"/>
    <w:rsid w:val="00E6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141CC31A764FC7B0B9BFA3F45057B5">
    <w:name w:val="9B141CC31A764FC7B0B9BFA3F45057B5"/>
    <w:rsid w:val="00E63A67"/>
  </w:style>
  <w:style w:type="paragraph" w:customStyle="1" w:styleId="D6D65C5B00AF4E79A649D0CBD39CF40D">
    <w:name w:val="D6D65C5B00AF4E79A649D0CBD39CF40D"/>
    <w:rsid w:val="00E63A67"/>
  </w:style>
  <w:style w:type="paragraph" w:customStyle="1" w:styleId="A7F844EC8B7340A285064DA5D1E086AD">
    <w:name w:val="A7F844EC8B7340A285064DA5D1E086AD"/>
    <w:rsid w:val="00E63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K.M.G.S. B</dc:creator>
  <cp:keywords/>
  <dc:description/>
  <cp:lastModifiedBy>Sachintha Senarathna</cp:lastModifiedBy>
  <cp:revision>25</cp:revision>
  <dcterms:created xsi:type="dcterms:W3CDTF">2021-10-02T03:37:00Z</dcterms:created>
  <dcterms:modified xsi:type="dcterms:W3CDTF">2021-10-02T04:24:00Z</dcterms:modified>
</cp:coreProperties>
</file>