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200" w:after="0"/>
        <w:rPr>
          <w:rFonts w:asciiTheme="majorHAnsi" w:cstheme="majorBidi" w:eastAsiaTheme="majorEastAsia" w:hAnsiTheme="majorHAnsi"/>
          <w:color w:themeColor="accent1"/>
          <w:highlight w:val="yellow"/>
          <w:u w:val="single"/>
        </w:rPr>
      </w:pPr>
      <w:r>
        <w:rPr>
          <w:rFonts w:asciiTheme="majorHAnsi" w:cstheme="majorBidi" w:eastAsiaTheme="majorEastAsia" w:hAnsiTheme="majorHAnsi"/>
          <w:color w:themeColor="accent1"/>
          <w:highlight w:val="yellow"/>
          <w:u w:val="single"/>
        </w:rPr>
        <w:t>FINAL SCOPE OF WORK AND SOLUTION DOCUMENT GENERATION</w:t>
      </w:r>
    </w:p>
    <w:p>
      <w:pPr>
        <w:pStyle w:val="Heading3"/>
        <w:rPr/>
      </w:pPr>
      <w:r>
        <w:rPr/>
      </w:r>
    </w:p>
    <w:p>
      <w:pPr>
        <w:pStyle w:val="Heading3"/>
        <w:rPr/>
      </w:pPr>
      <w:r>
        <w:rPr/>
        <w:t xml:space="preserve">We take the refined problem statement as </w:t>
      </w:r>
      <w:r>
        <w:rPr/>
        <w:t>Input to Agent after idea generation and validation step</w:t>
      </w:r>
    </w:p>
    <w:p>
      <w:pPr>
        <w:pStyle w:val="Heading4"/>
        <w:rPr/>
      </w:pPr>
      <w:r>
        <w:rPr>
          <w:rFonts w:ascii="Arial" w:hAnsi="Arial"/>
          <w:b/>
          <w:i w:val="false"/>
          <w:strike w:val="false"/>
          <w:dstrike w:val="false"/>
          <w:outline w:val="false"/>
          <w:shadow w:val="false"/>
          <w:sz w:val="22"/>
          <w:szCs w:val="22"/>
          <w:u w:val="none"/>
          <w:em w:val="none"/>
        </w:rPr>
        <w:t>{</w:t>
      </w:r>
      <w:r>
        <w:rPr>
          <w:rFonts w:ascii="Arial" w:hAnsi="Arial"/>
          <w:b/>
          <w:i w:val="false"/>
          <w:strike w:val="false"/>
          <w:dstrike w:val="false"/>
          <w:outline w:val="false"/>
          <w:shadow w:val="false"/>
          <w:sz w:val="22"/>
          <w:szCs w:val="22"/>
          <w:u w:val="none"/>
          <w:em w:val="none"/>
        </w:rPr>
        <w:t>Refined Problem Statement</w:t>
      </w:r>
      <w:r>
        <w:rPr>
          <w:rFonts w:ascii="Arial" w:hAnsi="Arial"/>
          <w:b/>
          <w:i w:val="false"/>
          <w:strike w:val="false"/>
          <w:dstrike w:val="false"/>
          <w:outline w:val="false"/>
          <w:shadow w:val="false"/>
          <w:sz w:val="22"/>
          <w:szCs w:val="22"/>
          <w:u w:val="none"/>
          <w:em w:val="none"/>
        </w:rPr>
        <w:t>}</w:t>
      </w:r>
    </w:p>
    <w:p>
      <w:pPr>
        <w:pStyle w:val="Heading4"/>
        <w:rPr/>
      </w:pPr>
      <w:r>
        <w:rPr/>
        <w:t xml:space="preserve">For example : </w:t>
      </w:r>
      <w:r>
        <w:rPr>
          <w:rFonts w:ascii="Arial" w:hAnsi="Arial"/>
          <w:b w:val="false"/>
          <w:i w:val="false"/>
          <w:strike w:val="false"/>
          <w:dstrike w:val="false"/>
          <w:outline w:val="false"/>
          <w:shadow w:val="false"/>
          <w:sz w:val="20"/>
          <w:u w:val="none"/>
          <w:em w:val="none"/>
        </w:rPr>
        <w:t xml:space="preserve">The central government of Bulgaria has multiple citizen benefiaciary schemes, but the citizens have no way to know about them. Access to citizen phone numbers does not exist. Billions in goverment aid is lost every year. </w:t>
      </w:r>
    </w:p>
    <w:p>
      <w:pPr>
        <w:pStyle w:val="Heading4"/>
        <w:rPr/>
      </w:pPr>
      <w:r>
        <w:rPr/>
        <w:t>Citizen Awareness and Access to Government Beneficiary Schemes in Bulgaria</w:t>
      </w:r>
    </w:p>
    <w:p>
      <w:pPr>
        <w:pStyle w:val="Heading3"/>
        <w:rPr/>
      </w:pPr>
      <w:r>
        <w:rPr/>
      </w:r>
    </w:p>
    <w:p>
      <w:pPr>
        <w:pStyle w:val="Heading3"/>
        <w:rPr/>
      </w:pPr>
      <w:r>
        <w:rPr/>
        <w:t>Now to create the scope of work document we create a Agent with a role, Goal, Backstory and is assigned a task which has an expected output.</w:t>
        <w:br/>
        <w:t xml:space="preserve">Assumption : </w:t>
      </w:r>
      <w:r>
        <w:rPr>
          <w:b w:val="false"/>
          <w:bCs w:val="false"/>
        </w:rPr>
        <w:t>We have kept the expdcted output to be open eneded to be inspired by sources it finds using web search tools or limitng search to certain websites.</w:t>
      </w:r>
      <w:r>
        <w:rPr/>
        <w:br/>
        <w:br/>
        <w:t>This framework uses chain of thought reasoning, which means at each point of gathering external data, and analysing its contents it takes decisions much like a human would.</w:t>
      </w:r>
    </w:p>
    <w:p>
      <w:pPr>
        <w:pStyle w:val="Normal"/>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Task:</w:t>
      </w:r>
    </w:p>
    <w:p>
      <w:pPr>
        <w:pStyle w:val="Normal"/>
        <w:bidi w:val="0"/>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Description</w:t>
      </w:r>
    </w:p>
    <w:p>
      <w:pPr>
        <w:pStyle w:val="Normal"/>
        <w:bidi w:val="0"/>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Write a detailed scope of work documentation that gives technology centered solution for:</w:t>
      </w:r>
    </w:p>
    <w:p>
      <w:pPr>
        <w:pStyle w:val="Normal"/>
        <w:bidi w:val="0"/>
        <w:rPr>
          <w:rFonts w:ascii="Calibri" w:hAnsi="Calibri"/>
          <w:b w:val="false"/>
          <w:b w:val="false"/>
          <w:bCs w:val="false"/>
          <w:color w:val="729FCF"/>
          <w:sz w:val="24"/>
          <w:szCs w:val="24"/>
        </w:rPr>
      </w:pPr>
      <w:r>
        <w:rPr>
          <w:rFonts w:ascii="Calibri" w:hAnsi="Calibri"/>
          <w:b/>
          <w:bCs/>
          <w:i w:val="false"/>
          <w:strike w:val="false"/>
          <w:dstrike w:val="false"/>
          <w:outline w:val="false"/>
          <w:shadow w:val="false"/>
          <w:color w:val="729FCF"/>
          <w:sz w:val="24"/>
          <w:szCs w:val="24"/>
          <w:u w:val="none"/>
          <w:em w:val="none"/>
        </w:rPr>
        <w:t>{problem_statement}</w:t>
      </w:r>
    </w:p>
    <w:p>
      <w:pPr>
        <w:pStyle w:val="Normal"/>
        <w:bidi w:val="0"/>
        <w:rPr/>
      </w:pPr>
      <w:r>
        <w:rPr>
          <w:rFonts w:ascii="Calibri" w:hAnsi="Calibri"/>
          <w:b w:val="false"/>
          <w:bCs w:val="false"/>
          <w:i w:val="false"/>
          <w:strike w:val="false"/>
          <w:dstrike w:val="false"/>
          <w:outline w:val="false"/>
          <w:shadow w:val="false"/>
          <w:color w:val="729FCF"/>
          <w:sz w:val="24"/>
          <w:szCs w:val="24"/>
          <w:u w:val="none"/>
          <w:em w:val="none"/>
        </w:rPr>
        <w:t>A detailed scope of work document with well formatted sections take inspiration from government projects that have worked in the past across geographies. Give these as citations in the scope of work document.</w:t>
      </w:r>
    </w:p>
    <w:p>
      <w:pPr>
        <w:pStyle w:val="Normal"/>
        <w:rPr>
          <w:rFonts w:ascii="Calibri" w:hAnsi="Calibri"/>
          <w:color w:val="729FCF"/>
          <w:sz w:val="24"/>
          <w:szCs w:val="24"/>
        </w:rPr>
      </w:pPr>
      <w:r>
        <w:rPr>
          <w:rFonts w:ascii="Calibri" w:hAnsi="Calibri"/>
          <w:b w:val="false"/>
          <w:i w:val="false"/>
          <w:strike w:val="false"/>
          <w:dstrike w:val="false"/>
          <w:outline w:val="false"/>
          <w:shadow w:val="false"/>
          <w:color w:val="729FCF"/>
          <w:sz w:val="24"/>
          <w:szCs w:val="24"/>
          <w:u w:val="none"/>
          <w:em w:val="none"/>
        </w:rPr>
        <w:t>Agent:</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Role</w:t>
      </w:r>
      <w:r>
        <w:rPr>
          <w:rFonts w:ascii="Calibri" w:hAnsi="Calibri"/>
          <w:b w:val="false"/>
          <w:i w:val="false"/>
          <w:strike w:val="false"/>
          <w:dstrike w:val="false"/>
          <w:outline w:val="false"/>
          <w:shadow w:val="false"/>
          <w:color w:val="729FCF"/>
          <w:sz w:val="24"/>
          <w:szCs w:val="24"/>
          <w:u w:val="none"/>
          <w:em w:val="none"/>
        </w:rPr>
        <w:t xml:space="preserve">: </w:t>
      </w:r>
      <w:r>
        <w:rPr>
          <w:rFonts w:ascii="Calibri" w:hAnsi="Calibri"/>
          <w:b w:val="false"/>
          <w:i w:val="false"/>
          <w:strike w:val="false"/>
          <w:dstrike w:val="false"/>
          <w:outline w:val="false"/>
          <w:shadow w:val="false"/>
          <w:color w:val="729FCF"/>
          <w:sz w:val="24"/>
          <w:szCs w:val="24"/>
          <w:u w:val="none"/>
          <w:em w:val="none"/>
        </w:rPr>
        <w:t>P</w:t>
      </w:r>
      <w:r>
        <w:rPr>
          <w:rFonts w:ascii="Calibri" w:hAnsi="Calibri"/>
          <w:b w:val="false"/>
          <w:i w:val="false"/>
          <w:strike w:val="false"/>
          <w:dstrike w:val="false"/>
          <w:outline w:val="false"/>
          <w:shadow w:val="false"/>
          <w:color w:val="729FCF"/>
          <w:sz w:val="24"/>
          <w:szCs w:val="24"/>
          <w:u w:val="none"/>
          <w:em w:val="none"/>
        </w:rPr>
        <w:t>rovide best technology based solution based on problem statement</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Goal</w:t>
      </w:r>
      <w:r>
        <w:rPr>
          <w:rFonts w:ascii="Calibri" w:hAnsi="Calibri"/>
          <w:b w:val="false"/>
          <w:i w:val="false"/>
          <w:strike w:val="false"/>
          <w:dstrike w:val="false"/>
          <w:outline w:val="false"/>
          <w:shadow w:val="false"/>
          <w:color w:val="729FCF"/>
          <w:sz w:val="24"/>
          <w:szCs w:val="24"/>
          <w:u w:val="none"/>
          <w:em w:val="none"/>
        </w:rPr>
        <w:t xml:space="preserve"> : Provide clear overview of how the problem will be solved.</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Backstory</w:t>
      </w:r>
      <w:r>
        <w:rPr>
          <w:rFonts w:ascii="Calibri" w:hAnsi="Calibri"/>
          <w:b w:val="false"/>
          <w:i w:val="false"/>
          <w:strike w:val="false"/>
          <w:dstrike w:val="false"/>
          <w:outline w:val="false"/>
          <w:shadow w:val="false"/>
          <w:color w:val="729FCF"/>
          <w:sz w:val="24"/>
          <w:szCs w:val="24"/>
          <w:u w:val="none"/>
          <w:em w:val="none"/>
        </w:rPr>
        <w:t xml:space="preserve">: You are an expert technology consultant that gives advisory on technology solutions to problems faced by governments. </w:t>
      </w:r>
    </w:p>
    <w:p>
      <w:pPr>
        <w:pStyle w:val="Normal"/>
        <w:rPr>
          <w:b/>
          <w:b/>
          <w:bCs/>
          <w:color w:val="729FCF"/>
          <w:sz w:val="24"/>
          <w:szCs w:val="24"/>
        </w:rPr>
      </w:pPr>
      <w:r>
        <w:rPr>
          <w:rFonts w:ascii="Arial" w:hAnsi="Arial"/>
          <w:b/>
          <w:bCs/>
          <w:i w:val="false"/>
          <w:strike w:val="false"/>
          <w:dstrike w:val="false"/>
          <w:outline w:val="false"/>
          <w:shadow w:val="false"/>
          <w:color w:val="729FCF"/>
          <w:sz w:val="24"/>
          <w:szCs w:val="24"/>
          <w:u w:val="none"/>
          <w:em w:val="none"/>
        </w:rPr>
        <w:t>Expected Output:</w:t>
      </w:r>
    </w:p>
    <w:p>
      <w:pPr>
        <w:pStyle w:val="Normal"/>
        <w:bidi w:val="0"/>
        <w:rPr>
          <w:color w:val="729FCF"/>
          <w:sz w:val="24"/>
          <w:szCs w:val="24"/>
        </w:rPr>
      </w:pPr>
      <w:r>
        <w:rPr>
          <w:rFonts w:ascii="Arial" w:hAnsi="Arial"/>
          <w:b w:val="false"/>
          <w:i w:val="false"/>
          <w:strike w:val="false"/>
          <w:dstrike w:val="false"/>
          <w:outline w:val="false"/>
          <w:shadow w:val="false"/>
          <w:color w:val="729FCF"/>
          <w:sz w:val="24"/>
          <w:szCs w:val="24"/>
          <w:u w:val="none"/>
          <w:em w:val="none"/>
        </w:rPr>
        <w:t xml:space="preserve">A detailed scope of work document with well formatted sections take inspiration from government projects </w:t>
      </w:r>
    </w:p>
    <w:p>
      <w:pPr>
        <w:pStyle w:val="Normal"/>
        <w:bidi w:val="0"/>
        <w:rPr>
          <w:color w:val="729FCF"/>
          <w:sz w:val="24"/>
          <w:szCs w:val="24"/>
        </w:rPr>
      </w:pPr>
      <w:r>
        <w:rPr>
          <w:rFonts w:ascii="Arial" w:hAnsi="Arial"/>
          <w:b w:val="false"/>
          <w:i w:val="false"/>
          <w:strike w:val="false"/>
          <w:dstrike w:val="false"/>
          <w:outline w:val="false"/>
          <w:shadow w:val="false"/>
          <w:color w:val="729FCF"/>
          <w:sz w:val="24"/>
          <w:szCs w:val="24"/>
          <w:u w:val="none"/>
          <w:em w:val="none"/>
        </w:rPr>
        <w:t>that   have worked in the past across geographies. Give these as citations in the scope of work document. Create sections based on how other scope of work documents are built for similar problem statements</w:t>
      </w:r>
    </w:p>
    <w:p>
      <w:pPr>
        <w:pStyle w:val="Normal"/>
        <w:rPr>
          <w:color w:val="729FCF"/>
          <w:sz w:val="24"/>
          <w:szCs w:val="24"/>
        </w:rPr>
      </w:pPr>
      <w:r>
        <w:rPr>
          <w:rFonts w:ascii="Arial" w:hAnsi="Arial"/>
          <w:b w:val="false"/>
          <w:i w:val="false"/>
          <w:strike w:val="false"/>
          <w:dstrike w:val="false"/>
          <w:outline w:val="false"/>
          <w:shadow w:val="false"/>
          <w:color w:val="729FCF"/>
          <w:sz w:val="24"/>
          <w:szCs w:val="24"/>
          <w:u w:val="none"/>
          <w:em w:val="none"/>
        </w:rPr>
        <w:t>Chain of thought and Action:</w:t>
      </w:r>
    </w:p>
    <w:p>
      <w:pPr>
        <w:pStyle w:val="Normal"/>
        <w:bidi w:val="0"/>
        <w:rPr>
          <w:color w:val="729FCF"/>
          <w:sz w:val="24"/>
          <w:szCs w:val="24"/>
        </w:rPr>
      </w:pPr>
      <w:r>
        <w:rPr>
          <w:rFonts w:ascii="0" w:hAnsi="0"/>
          <w:b/>
          <w:i w:val="false"/>
          <w:strike w:val="false"/>
          <w:dstrike w:val="false"/>
          <w:outline w:val="false"/>
          <w:shadow w:val="false"/>
          <w:color w:val="729FCF"/>
          <w:sz w:val="24"/>
          <w:szCs w:val="24"/>
          <w:u w:val="none"/>
          <w:em w:val="none"/>
        </w:rPr>
        <w:t>Thought</w:t>
      </w:r>
      <w:r>
        <w:rPr>
          <w:rFonts w:ascii="0" w:hAnsi="0"/>
          <w:b w:val="false"/>
          <w:i w:val="false"/>
          <w:strike w:val="false"/>
          <w:dstrike w:val="false"/>
          <w:outline w:val="false"/>
          <w:shadow w:val="false"/>
          <w:color w:val="729FCF"/>
          <w:sz w:val="24"/>
          <w:szCs w:val="24"/>
          <w:u w:val="none"/>
          <w:em w:val="none"/>
        </w:rPr>
        <w:t xml:space="preserve">: To provide a comprehensive and well-informed scope of work document, I need to gather information on similar government projects that have successfully implemented technology solutions to disseminate information about citizen beneficiary schemes. </w:t>
      </w:r>
    </w:p>
    <w:p>
      <w:pPr>
        <w:pStyle w:val="Normal"/>
        <w:bidi w:val="0"/>
        <w:rPr>
          <w:color w:val="729FCF"/>
          <w:sz w:val="24"/>
          <w:szCs w:val="24"/>
        </w:rPr>
      </w:pPr>
      <w:r>
        <w:rPr>
          <w:rFonts w:ascii="0" w:hAnsi="0"/>
          <w:b w:val="false"/>
          <w:i w:val="false"/>
          <w:strike w:val="false"/>
          <w:dstrike w:val="false"/>
          <w:outline w:val="false"/>
          <w:shadow w:val="false"/>
          <w:color w:val="729FCF"/>
          <w:sz w:val="24"/>
          <w:szCs w:val="24"/>
          <w:u w:val="none"/>
          <w:em w:val="none"/>
        </w:rPr>
        <w:t xml:space="preserve">Specifically, I will look for case studies or reports on how other governments have addressed similar issues.  I will start by searching for relevant projects on government websites or portals that document these initiatives.  </w:t>
      </w:r>
    </w:p>
    <w:p>
      <w:pPr>
        <w:pStyle w:val="Normal"/>
        <w:bidi w:val="0"/>
        <w:rPr>
          <w:color w:val="729FCF"/>
          <w:sz w:val="24"/>
          <w:szCs w:val="24"/>
        </w:rPr>
      </w:pPr>
      <w:r>
        <w:rPr>
          <w:rFonts w:ascii="0" w:hAnsi="0"/>
          <w:b w:val="false"/>
          <w:i w:val="false"/>
          <w:strike w:val="false"/>
          <w:dstrike w:val="false"/>
          <w:outline w:val="false"/>
          <w:shadow w:val="false"/>
          <w:color w:val="729FCF"/>
          <w:sz w:val="24"/>
          <w:szCs w:val="24"/>
          <w:u w:val="none"/>
          <w:em w:val="none"/>
        </w:rPr>
        <w:t xml:space="preserve"> </w:t>
      </w:r>
      <w:r>
        <w:rPr>
          <w:rFonts w:ascii="0" w:hAnsi="0"/>
          <w:b/>
          <w:i w:val="false"/>
          <w:strike w:val="false"/>
          <w:dstrike w:val="false"/>
          <w:outline w:val="false"/>
          <w:shadow w:val="false"/>
          <w:color w:val="729FCF"/>
          <w:sz w:val="24"/>
          <w:szCs w:val="24"/>
          <w:u w:val="none"/>
          <w:em w:val="none"/>
        </w:rPr>
        <w:t>Action</w:t>
      </w:r>
      <w:r>
        <w:rPr>
          <w:rFonts w:ascii="0" w:hAnsi="0"/>
          <w:b w:val="false"/>
          <w:i w:val="false"/>
          <w:strike w:val="false"/>
          <w:dstrike w:val="false"/>
          <w:outline w:val="false"/>
          <w:shadow w:val="false"/>
          <w:color w:val="729FCF"/>
          <w:sz w:val="24"/>
          <w:szCs w:val="24"/>
          <w:u w:val="none"/>
          <w:em w:val="none"/>
        </w:rPr>
        <w:t xml:space="preserve">: Search in a specific website Action Input: {"search_query": "successful government projects for citizen beneficiary schemes information dissemination", "website": "https://www.worldbank.org"} </w:t>
      </w:r>
    </w:p>
    <w:p>
      <w:pPr>
        <w:pStyle w:val="Normal"/>
        <w:rPr/>
      </w:pPr>
      <w:r>
        <w:rPr/>
      </w:r>
    </w:p>
    <w:p>
      <w:pPr>
        <w:pStyle w:val="Normal"/>
        <w:rPr/>
      </w:pPr>
      <w:r>
        <w:rPr/>
        <w:t xml:space="preserve">OUTPUT </w:t>
      </w:r>
      <w:r>
        <w:rPr/>
        <w:t>ON NEXT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Scope of Work Document</w:t>
      </w:r>
    </w:p>
    <w:p>
      <w:pPr>
        <w:pStyle w:val="Heading4"/>
        <w:rPr/>
      </w:pPr>
      <w:r>
        <w:rPr/>
        <w:t>Title: Enhancing Citizen Awareness and Access to Government Beneficiary Schemes in Bulgaria</w:t>
      </w:r>
    </w:p>
    <w:p>
      <w:pPr>
        <w:pStyle w:val="Normal"/>
        <w:rPr/>
      </w:pPr>
      <w:r>
        <w:rPr/>
        <mc:AlternateContent>
          <mc:Choice Requires="wps">
            <w:drawing>
              <wp:inline distT="0" distB="0" distL="0" distR="0">
                <wp:extent cx="594423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0" w:name="Xc77a1fff9dd9852519ae33a8642d77234c6bfce"/>
      <w:bookmarkEnd w:id="0"/>
    </w:p>
    <w:p>
      <w:pPr>
        <w:pStyle w:val="Heading4"/>
        <w:rPr/>
      </w:pPr>
      <w:r>
        <w:rPr/>
        <w:t>1. Introduction</w:t>
      </w:r>
    </w:p>
    <w:p>
      <w:pPr>
        <w:pStyle w:val="FirstParagraph"/>
        <w:rPr/>
      </w:pPr>
      <w:r>
        <w:rPr/>
        <w:t>The Central Government of Bulgaria has instituted multiple beneficiary schemes aimed at improving the welfare of its citizens. However, a significant challenge exists in ensuring that citizens are aware of these schemes and can access them easily. The lack of a centralized communication framework results in billions of government aid being unutilized every year. This document outlines a comprehensive technology-based solution to address this issue.</w:t>
      </w:r>
    </w:p>
    <w:p>
      <w:pPr>
        <w:pStyle w:val="Normal"/>
        <w:rPr/>
      </w:pPr>
      <w:r>
        <w:rPr/>
        <mc:AlternateContent>
          <mc:Choice Requires="wps">
            <w:drawing>
              <wp:inline distT="0" distB="0" distL="0" distR="0">
                <wp:extent cx="5944235"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 w:name="introduction"/>
      <w:bookmarkEnd w:id="1"/>
    </w:p>
    <w:p>
      <w:pPr>
        <w:pStyle w:val="Heading4"/>
        <w:rPr/>
      </w:pPr>
      <w:r>
        <w:rPr/>
        <w:t>2. Objectives</w:t>
      </w:r>
    </w:p>
    <w:p>
      <w:pPr>
        <w:pStyle w:val="Compact"/>
        <w:numPr>
          <w:ilvl w:val="0"/>
          <w:numId w:val="1"/>
        </w:numPr>
        <w:rPr/>
      </w:pPr>
      <w:r>
        <w:rPr>
          <w:b/>
          <w:bCs/>
        </w:rPr>
        <w:t>Increase Awareness:</w:t>
      </w:r>
      <w:r>
        <w:rPr/>
        <w:t xml:space="preserve"> Ensure that all citizens are aware of the various beneficiary schemes available to them.</w:t>
      </w:r>
    </w:p>
    <w:p>
      <w:pPr>
        <w:pStyle w:val="Compact"/>
        <w:numPr>
          <w:ilvl w:val="0"/>
          <w:numId w:val="1"/>
        </w:numPr>
        <w:rPr/>
      </w:pPr>
      <w:r>
        <w:rPr>
          <w:b/>
          <w:bCs/>
        </w:rPr>
        <w:t>Improve Access:</w:t>
      </w:r>
      <w:r>
        <w:rPr/>
        <w:t xml:space="preserve"> Develop a streamlined process for citizens to easily access information and apply for beneficiary schemes.</w:t>
      </w:r>
    </w:p>
    <w:p>
      <w:pPr>
        <w:pStyle w:val="Compact"/>
        <w:numPr>
          <w:ilvl w:val="0"/>
          <w:numId w:val="1"/>
        </w:numPr>
        <w:rPr/>
      </w:pPr>
      <w:r>
        <w:rPr>
          <w:b/>
          <w:bCs/>
        </w:rPr>
        <w:t>Efficient Communication:</w:t>
      </w:r>
      <w:r>
        <w:rPr/>
        <w:t xml:space="preserve"> Establish a robust communication framework to disseminate information effectively.</w:t>
      </w:r>
    </w:p>
    <w:p>
      <w:pPr>
        <w:pStyle w:val="Normal"/>
        <w:rPr/>
      </w:pPr>
      <w:r>
        <w:rPr/>
        <mc:AlternateContent>
          <mc:Choice Requires="wps">
            <w:drawing>
              <wp:inline distT="0" distB="0" distL="0" distR="0">
                <wp:extent cx="5944235" cy="1968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2" w:name="objectives"/>
      <w:bookmarkEnd w:id="2"/>
    </w:p>
    <w:p>
      <w:pPr>
        <w:pStyle w:val="Heading4"/>
        <w:rPr/>
      </w:pPr>
      <w:r>
        <w:rPr/>
        <w:t>3. Project Scope</w:t>
      </w:r>
    </w:p>
    <w:p>
      <w:pPr>
        <w:pStyle w:val="Heading5"/>
        <w:rPr/>
      </w:pPr>
      <w:r>
        <w:rPr/>
        <w:t>3.1 Development of a Centralized Information Portal</w:t>
      </w:r>
    </w:p>
    <w:p>
      <w:pPr>
        <w:pStyle w:val="Compact"/>
        <w:numPr>
          <w:ilvl w:val="0"/>
          <w:numId w:val="35"/>
        </w:numPr>
        <w:rPr/>
      </w:pPr>
      <w:r>
        <w:rPr>
          <w:b/>
          <w:bCs/>
        </w:rPr>
        <w:t>Requirement:</w:t>
      </w:r>
      <w:r>
        <w:rPr/>
        <w:t xml:space="preserve"> A user-friendly, multilingual online portal that provides detailed information on all government beneficiary schemes.</w:t>
      </w:r>
    </w:p>
    <w:p>
      <w:pPr>
        <w:pStyle w:val="Compact"/>
        <w:numPr>
          <w:ilvl w:val="0"/>
          <w:numId w:val="36"/>
        </w:numPr>
        <w:rPr/>
      </w:pPr>
      <w:r>
        <w:rPr>
          <w:b/>
          <w:bCs/>
        </w:rPr>
        <w:t>Features:</w:t>
      </w:r>
    </w:p>
    <w:p>
      <w:pPr>
        <w:pStyle w:val="Compact"/>
        <w:numPr>
          <w:ilvl w:val="1"/>
          <w:numId w:val="37"/>
        </w:numPr>
        <w:rPr/>
      </w:pPr>
      <w:r>
        <w:rPr>
          <w:b/>
          <w:bCs/>
        </w:rPr>
        <w:t>Search Functionality:</w:t>
      </w:r>
      <w:r>
        <w:rPr/>
        <w:t xml:space="preserve"> Allow citizens to search for schemes based on their eligibility criteria.</w:t>
      </w:r>
    </w:p>
    <w:p>
      <w:pPr>
        <w:pStyle w:val="Compact"/>
        <w:numPr>
          <w:ilvl w:val="1"/>
          <w:numId w:val="38"/>
        </w:numPr>
        <w:rPr/>
      </w:pPr>
      <w:r>
        <w:rPr>
          <w:b/>
          <w:bCs/>
        </w:rPr>
        <w:t>Application Tracking:</w:t>
      </w:r>
      <w:r>
        <w:rPr/>
        <w:t xml:space="preserve"> Enable users to track the status of their applications.</w:t>
      </w:r>
    </w:p>
    <w:p>
      <w:pPr>
        <w:pStyle w:val="Compact"/>
        <w:numPr>
          <w:ilvl w:val="1"/>
          <w:numId w:val="39"/>
        </w:numPr>
        <w:rPr/>
      </w:pPr>
      <w:r>
        <w:rPr>
          <w:b/>
          <w:bCs/>
        </w:rPr>
        <w:t>Notification System:</w:t>
      </w:r>
      <w:r>
        <w:rPr/>
        <w:t xml:space="preserve"> Send alerts and updates to citizens regarding new schemes and changes in existing ones.</w:t>
      </w:r>
      <w:bookmarkStart w:id="3" w:name="X46f087639c923f07acf08f7384f4f05247e830e"/>
      <w:bookmarkEnd w:id="3"/>
    </w:p>
    <w:p>
      <w:pPr>
        <w:pStyle w:val="Heading5"/>
        <w:rPr/>
      </w:pPr>
      <w:r>
        <w:rPr/>
        <w:t>3.2 Mobile Application</w:t>
      </w:r>
    </w:p>
    <w:p>
      <w:pPr>
        <w:pStyle w:val="Compact"/>
        <w:numPr>
          <w:ilvl w:val="0"/>
          <w:numId w:val="40"/>
        </w:numPr>
        <w:rPr/>
      </w:pPr>
      <w:r>
        <w:rPr>
          <w:b/>
          <w:bCs/>
        </w:rPr>
        <w:t>Requirement:</w:t>
      </w:r>
      <w:r>
        <w:rPr/>
        <w:t xml:space="preserve"> A mobile application compatible with Android and iOS platforms to provide easy access to scheme information.</w:t>
      </w:r>
    </w:p>
    <w:p>
      <w:pPr>
        <w:pStyle w:val="Compact"/>
        <w:numPr>
          <w:ilvl w:val="0"/>
          <w:numId w:val="41"/>
        </w:numPr>
        <w:rPr/>
      </w:pPr>
      <w:r>
        <w:rPr>
          <w:b/>
          <w:bCs/>
        </w:rPr>
        <w:t>Features:</w:t>
      </w:r>
    </w:p>
    <w:p>
      <w:pPr>
        <w:pStyle w:val="Compact"/>
        <w:numPr>
          <w:ilvl w:val="1"/>
          <w:numId w:val="42"/>
        </w:numPr>
        <w:rPr/>
      </w:pPr>
      <w:r>
        <w:rPr>
          <w:b/>
          <w:bCs/>
        </w:rPr>
        <w:t>Push Notifications:</w:t>
      </w:r>
      <w:r>
        <w:rPr/>
        <w:t xml:space="preserve"> Instant alerts about new schemes and application deadlines.</w:t>
      </w:r>
    </w:p>
    <w:p>
      <w:pPr>
        <w:pStyle w:val="Compact"/>
        <w:numPr>
          <w:ilvl w:val="1"/>
          <w:numId w:val="43"/>
        </w:numPr>
        <w:rPr/>
      </w:pPr>
      <w:r>
        <w:rPr>
          <w:b/>
          <w:bCs/>
        </w:rPr>
        <w:t>Offline Access:</w:t>
      </w:r>
      <w:r>
        <w:rPr/>
        <w:t xml:space="preserve"> Basic scheme information available without internet connection.</w:t>
      </w:r>
    </w:p>
    <w:p>
      <w:pPr>
        <w:pStyle w:val="Compact"/>
        <w:numPr>
          <w:ilvl w:val="1"/>
          <w:numId w:val="44"/>
        </w:numPr>
        <w:rPr/>
      </w:pPr>
      <w:r>
        <w:rPr>
          <w:b/>
          <w:bCs/>
        </w:rPr>
        <w:t>User Authentication:</w:t>
      </w:r>
      <w:r>
        <w:rPr/>
        <w:t xml:space="preserve"> Secure login to protect user data and application status.</w:t>
      </w:r>
      <w:bookmarkStart w:id="4" w:name="mobile-application"/>
      <w:bookmarkEnd w:id="4"/>
    </w:p>
    <w:p>
      <w:pPr>
        <w:pStyle w:val="Heading5"/>
        <w:rPr/>
      </w:pPr>
      <w:r>
        <w:rPr/>
        <w:t>3.3 SMS and IVR System</w:t>
      </w:r>
    </w:p>
    <w:p>
      <w:pPr>
        <w:pStyle w:val="Compact"/>
        <w:numPr>
          <w:ilvl w:val="0"/>
          <w:numId w:val="45"/>
        </w:numPr>
        <w:rPr/>
      </w:pPr>
      <w:r>
        <w:rPr>
          <w:b/>
          <w:bCs/>
        </w:rPr>
        <w:t>Requirement:</w:t>
      </w:r>
      <w:r>
        <w:rPr/>
        <w:t xml:space="preserve"> Implement an SMS and Interactive Voice Response (IVR) system to reach citizens without internet access.</w:t>
      </w:r>
    </w:p>
    <w:p>
      <w:pPr>
        <w:pStyle w:val="Compact"/>
        <w:numPr>
          <w:ilvl w:val="0"/>
          <w:numId w:val="46"/>
        </w:numPr>
        <w:rPr/>
      </w:pPr>
      <w:r>
        <w:rPr>
          <w:b/>
          <w:bCs/>
        </w:rPr>
        <w:t>Features:</w:t>
      </w:r>
    </w:p>
    <w:p>
      <w:pPr>
        <w:pStyle w:val="Compact"/>
        <w:numPr>
          <w:ilvl w:val="1"/>
          <w:numId w:val="47"/>
        </w:numPr>
        <w:rPr/>
      </w:pPr>
      <w:r>
        <w:rPr>
          <w:b/>
          <w:bCs/>
        </w:rPr>
        <w:t>SMS Alerts:</w:t>
      </w:r>
      <w:r>
        <w:rPr/>
        <w:t xml:space="preserve"> Regular updates and reminders about schemes.</w:t>
      </w:r>
    </w:p>
    <w:p>
      <w:pPr>
        <w:pStyle w:val="Compact"/>
        <w:numPr>
          <w:ilvl w:val="1"/>
          <w:numId w:val="48"/>
        </w:numPr>
        <w:rPr/>
      </w:pPr>
      <w:r>
        <w:rPr>
          <w:b/>
          <w:bCs/>
        </w:rPr>
        <w:t>IVR Services:</w:t>
      </w:r>
      <w:r>
        <w:rPr/>
        <w:t xml:space="preserve"> 24/7 helpline for scheme information and application assistance in multiple languages.</w:t>
      </w:r>
    </w:p>
    <w:p>
      <w:pPr>
        <w:pStyle w:val="Normal"/>
        <w:rPr/>
      </w:pPr>
      <w:r>
        <w:rPr/>
        <mc:AlternateContent>
          <mc:Choice Requires="wps">
            <w:drawing>
              <wp:inline distT="0" distB="0" distL="0" distR="0">
                <wp:extent cx="5944235" cy="1968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5" w:name="project-scope"/>
      <w:bookmarkStart w:id="6" w:name="sms-and-ivr-system"/>
      <w:bookmarkEnd w:id="5"/>
      <w:bookmarkEnd w:id="6"/>
    </w:p>
    <w:p>
      <w:pPr>
        <w:pStyle w:val="Heading4"/>
        <w:rPr/>
      </w:pPr>
      <w:r>
        <w:rPr/>
        <w:t>4. Implementation Plan</w:t>
      </w:r>
    </w:p>
    <w:p>
      <w:pPr>
        <w:pStyle w:val="Heading5"/>
        <w:rPr/>
      </w:pPr>
      <w:r>
        <w:rPr/>
        <w:t>4.1 Phase 1: Planning and Design</w:t>
      </w:r>
    </w:p>
    <w:p>
      <w:pPr>
        <w:pStyle w:val="Compact"/>
        <w:numPr>
          <w:ilvl w:val="0"/>
          <w:numId w:val="49"/>
        </w:numPr>
        <w:rPr/>
      </w:pPr>
      <w:r>
        <w:rPr>
          <w:b/>
          <w:bCs/>
        </w:rPr>
        <w:t>Duration:</w:t>
      </w:r>
      <w:r>
        <w:rPr/>
        <w:t xml:space="preserve"> 3 Months</w:t>
      </w:r>
    </w:p>
    <w:p>
      <w:pPr>
        <w:pStyle w:val="Compact"/>
        <w:numPr>
          <w:ilvl w:val="0"/>
          <w:numId w:val="50"/>
        </w:numPr>
        <w:rPr/>
      </w:pPr>
      <w:r>
        <w:rPr>
          <w:b/>
          <w:bCs/>
        </w:rPr>
        <w:t>Activities:</w:t>
      </w:r>
    </w:p>
    <w:p>
      <w:pPr>
        <w:pStyle w:val="Compact"/>
        <w:numPr>
          <w:ilvl w:val="1"/>
          <w:numId w:val="51"/>
        </w:numPr>
        <w:rPr/>
      </w:pPr>
      <w:r>
        <w:rPr/>
        <w:t>Requirement gathering and stakeholder meetings.</w:t>
      </w:r>
    </w:p>
    <w:p>
      <w:pPr>
        <w:pStyle w:val="Compact"/>
        <w:numPr>
          <w:ilvl w:val="1"/>
          <w:numId w:val="52"/>
        </w:numPr>
        <w:rPr/>
      </w:pPr>
      <w:r>
        <w:rPr/>
        <w:t>Design of the portal, mobile application, and SMS/IVR systems.</w:t>
      </w:r>
    </w:p>
    <w:p>
      <w:pPr>
        <w:pStyle w:val="Compact"/>
        <w:numPr>
          <w:ilvl w:val="1"/>
          <w:numId w:val="53"/>
        </w:numPr>
        <w:rPr/>
      </w:pPr>
      <w:r>
        <w:rPr/>
        <w:t>Drafting the project plan and timeline.</w:t>
      </w:r>
      <w:bookmarkStart w:id="7" w:name="phase-1-planning-and-design"/>
      <w:bookmarkEnd w:id="7"/>
    </w:p>
    <w:p>
      <w:pPr>
        <w:pStyle w:val="Heading5"/>
        <w:rPr/>
      </w:pPr>
      <w:r>
        <w:rPr/>
        <w:t>4.2 Phase 2: Development</w:t>
      </w:r>
    </w:p>
    <w:p>
      <w:pPr>
        <w:pStyle w:val="Compact"/>
        <w:numPr>
          <w:ilvl w:val="0"/>
          <w:numId w:val="54"/>
        </w:numPr>
        <w:rPr/>
      </w:pPr>
      <w:r>
        <w:rPr>
          <w:b/>
          <w:bCs/>
        </w:rPr>
        <w:t>Duration:</w:t>
      </w:r>
      <w:r>
        <w:rPr/>
        <w:t xml:space="preserve"> 6 Months</w:t>
      </w:r>
    </w:p>
    <w:p>
      <w:pPr>
        <w:pStyle w:val="Compact"/>
        <w:numPr>
          <w:ilvl w:val="0"/>
          <w:numId w:val="55"/>
        </w:numPr>
        <w:rPr/>
      </w:pPr>
      <w:r>
        <w:rPr>
          <w:b/>
          <w:bCs/>
        </w:rPr>
        <w:t>Activities:</w:t>
      </w:r>
    </w:p>
    <w:p>
      <w:pPr>
        <w:pStyle w:val="Compact"/>
        <w:numPr>
          <w:ilvl w:val="1"/>
          <w:numId w:val="56"/>
        </w:numPr>
        <w:rPr/>
      </w:pPr>
      <w:r>
        <w:rPr/>
        <w:t>Development of the centralized information portal.</w:t>
      </w:r>
    </w:p>
    <w:p>
      <w:pPr>
        <w:pStyle w:val="Compact"/>
        <w:numPr>
          <w:ilvl w:val="1"/>
          <w:numId w:val="57"/>
        </w:numPr>
        <w:rPr/>
      </w:pPr>
      <w:r>
        <w:rPr/>
        <w:t>Mobile application development for Android and iOS.</w:t>
      </w:r>
    </w:p>
    <w:p>
      <w:pPr>
        <w:pStyle w:val="Compact"/>
        <w:numPr>
          <w:ilvl w:val="1"/>
          <w:numId w:val="58"/>
        </w:numPr>
        <w:rPr/>
      </w:pPr>
      <w:r>
        <w:rPr/>
        <w:t>Integration of SMS and IVR systems.</w:t>
      </w:r>
    </w:p>
    <w:p>
      <w:pPr>
        <w:pStyle w:val="Compact"/>
        <w:numPr>
          <w:ilvl w:val="1"/>
          <w:numId w:val="59"/>
        </w:numPr>
        <w:rPr/>
      </w:pPr>
      <w:r>
        <w:rPr/>
        <w:t>Rigorous testing and quality assurance.</w:t>
      </w:r>
      <w:bookmarkStart w:id="8" w:name="phase-2-development"/>
      <w:bookmarkEnd w:id="8"/>
    </w:p>
    <w:p>
      <w:pPr>
        <w:pStyle w:val="Heading5"/>
        <w:rPr/>
      </w:pPr>
      <w:r>
        <w:rPr/>
        <w:t>4.3 Phase 3: Deployment and Training</w:t>
      </w:r>
    </w:p>
    <w:p>
      <w:pPr>
        <w:pStyle w:val="Compact"/>
        <w:numPr>
          <w:ilvl w:val="0"/>
          <w:numId w:val="60"/>
        </w:numPr>
        <w:rPr/>
      </w:pPr>
      <w:r>
        <w:rPr>
          <w:b/>
          <w:bCs/>
        </w:rPr>
        <w:t>Duration:</w:t>
      </w:r>
      <w:r>
        <w:rPr/>
        <w:t xml:space="preserve"> 2 Months</w:t>
      </w:r>
    </w:p>
    <w:p>
      <w:pPr>
        <w:pStyle w:val="Compact"/>
        <w:numPr>
          <w:ilvl w:val="0"/>
          <w:numId w:val="61"/>
        </w:numPr>
        <w:rPr/>
      </w:pPr>
      <w:r>
        <w:rPr>
          <w:b/>
          <w:bCs/>
        </w:rPr>
        <w:t>Activities:</w:t>
      </w:r>
    </w:p>
    <w:p>
      <w:pPr>
        <w:pStyle w:val="Compact"/>
        <w:numPr>
          <w:ilvl w:val="1"/>
          <w:numId w:val="62"/>
        </w:numPr>
        <w:rPr/>
      </w:pPr>
      <w:r>
        <w:rPr/>
        <w:t>Deployment of the portal and mobile application.</w:t>
      </w:r>
    </w:p>
    <w:p>
      <w:pPr>
        <w:pStyle w:val="Compact"/>
        <w:numPr>
          <w:ilvl w:val="1"/>
          <w:numId w:val="63"/>
        </w:numPr>
        <w:rPr/>
      </w:pPr>
      <w:r>
        <w:rPr/>
        <w:t>Training government officials and staff.</w:t>
      </w:r>
    </w:p>
    <w:p>
      <w:pPr>
        <w:pStyle w:val="Compact"/>
        <w:numPr>
          <w:ilvl w:val="1"/>
          <w:numId w:val="64"/>
        </w:numPr>
        <w:rPr/>
      </w:pPr>
      <w:r>
        <w:rPr/>
        <w:t>Public awareness campaigns to educate citizens on the new systems.</w:t>
      </w:r>
      <w:bookmarkStart w:id="9" w:name="phase-3-deployment-and-training"/>
      <w:bookmarkEnd w:id="9"/>
    </w:p>
    <w:p>
      <w:pPr>
        <w:pStyle w:val="Heading5"/>
        <w:rPr/>
      </w:pPr>
      <w:r>
        <w:rPr/>
        <w:t>4.4 Phase 4: Monitoring and Evaluation</w:t>
      </w:r>
    </w:p>
    <w:p>
      <w:pPr>
        <w:pStyle w:val="Compact"/>
        <w:numPr>
          <w:ilvl w:val="0"/>
          <w:numId w:val="65"/>
        </w:numPr>
        <w:rPr/>
      </w:pPr>
      <w:r>
        <w:rPr>
          <w:b/>
          <w:bCs/>
        </w:rPr>
        <w:t>Duration:</w:t>
      </w:r>
      <w:r>
        <w:rPr/>
        <w:t xml:space="preserve"> Ongoing</w:t>
      </w:r>
    </w:p>
    <w:p>
      <w:pPr>
        <w:pStyle w:val="Compact"/>
        <w:numPr>
          <w:ilvl w:val="0"/>
          <w:numId w:val="66"/>
        </w:numPr>
        <w:rPr/>
      </w:pPr>
      <w:r>
        <w:rPr>
          <w:b/>
          <w:bCs/>
        </w:rPr>
        <w:t>Activities:</w:t>
      </w:r>
    </w:p>
    <w:p>
      <w:pPr>
        <w:pStyle w:val="Compact"/>
        <w:numPr>
          <w:ilvl w:val="1"/>
          <w:numId w:val="67"/>
        </w:numPr>
        <w:rPr/>
      </w:pPr>
      <w:r>
        <w:rPr/>
        <w:t>Regular monitoring of system performance.</w:t>
      </w:r>
    </w:p>
    <w:p>
      <w:pPr>
        <w:pStyle w:val="Compact"/>
        <w:numPr>
          <w:ilvl w:val="1"/>
          <w:numId w:val="68"/>
        </w:numPr>
        <w:rPr/>
      </w:pPr>
      <w:r>
        <w:rPr/>
        <w:t>Feedback collection from citizens and stakeholders.</w:t>
      </w:r>
    </w:p>
    <w:p>
      <w:pPr>
        <w:pStyle w:val="Compact"/>
        <w:numPr>
          <w:ilvl w:val="1"/>
          <w:numId w:val="69"/>
        </w:numPr>
        <w:rPr/>
      </w:pPr>
      <w:r>
        <w:rPr/>
        <w:t>Continuous improvement based on feedback and technological advancements.</w:t>
      </w:r>
    </w:p>
    <w:p>
      <w:pPr>
        <w:pStyle w:val="Normal"/>
        <w:rPr/>
      </w:pPr>
      <w:r>
        <w:rPr/>
        <mc:AlternateContent>
          <mc:Choice Requires="wps">
            <w:drawing>
              <wp:inline distT="0" distB="0" distL="0" distR="0">
                <wp:extent cx="5944235" cy="19685"/>
                <wp:effectExtent l="0" t="0" r="0" b="0"/>
                <wp:docPr id="5" name=""/>
                <a:graphic xmlns:a="http://schemas.openxmlformats.org/drawingml/2006/main">
                  <a:graphicData uri="http://schemas.microsoft.com/office/word/2010/wordprocessingShape">
                    <wps:wsp>
                      <wps:cNvSpPr/>
                      <wps:nvSpPr>
                        <wps:cNvPr id="4"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0" w:name="implementation-plan"/>
      <w:bookmarkStart w:id="11" w:name="phase-4-monitoring-and-evaluation"/>
      <w:bookmarkEnd w:id="10"/>
      <w:bookmarkEnd w:id="11"/>
    </w:p>
    <w:p>
      <w:pPr>
        <w:pStyle w:val="Heading4"/>
        <w:rPr/>
      </w:pPr>
      <w:r>
        <w:rPr/>
        <w:t>5. Budget and Resources</w:t>
      </w:r>
    </w:p>
    <w:p>
      <w:pPr>
        <w:pStyle w:val="Compact"/>
        <w:numPr>
          <w:ilvl w:val="0"/>
          <w:numId w:val="70"/>
        </w:numPr>
        <w:rPr/>
      </w:pPr>
      <w:r>
        <w:rPr>
          <w:b/>
          <w:bCs/>
        </w:rPr>
        <w:t>Estimated Budget:</w:t>
      </w:r>
      <w:r>
        <w:rPr/>
        <w:t xml:space="preserve"> $5 Million</w:t>
      </w:r>
    </w:p>
    <w:p>
      <w:pPr>
        <w:pStyle w:val="Compact"/>
        <w:numPr>
          <w:ilvl w:val="0"/>
          <w:numId w:val="71"/>
        </w:numPr>
        <w:rPr/>
      </w:pPr>
      <w:r>
        <w:rPr>
          <w:b/>
          <w:bCs/>
        </w:rPr>
        <w:t>Resource Allocation:</w:t>
      </w:r>
    </w:p>
    <w:p>
      <w:pPr>
        <w:pStyle w:val="Compact"/>
        <w:numPr>
          <w:ilvl w:val="1"/>
          <w:numId w:val="72"/>
        </w:numPr>
        <w:rPr/>
      </w:pPr>
      <w:r>
        <w:rPr/>
        <w:t>Development Team: Software developers, UI/UX designers, QA testers.</w:t>
      </w:r>
    </w:p>
    <w:p>
      <w:pPr>
        <w:pStyle w:val="Compact"/>
        <w:numPr>
          <w:ilvl w:val="1"/>
          <w:numId w:val="73"/>
        </w:numPr>
        <w:rPr/>
      </w:pPr>
      <w:r>
        <w:rPr/>
        <w:t>Communication Team: Content creators, translators, public relations experts.</w:t>
      </w:r>
    </w:p>
    <w:p>
      <w:pPr>
        <w:pStyle w:val="Compact"/>
        <w:numPr>
          <w:ilvl w:val="1"/>
          <w:numId w:val="74"/>
        </w:numPr>
        <w:rPr/>
      </w:pPr>
      <w:r>
        <w:rPr/>
        <w:t>Support Team: Customer service representatives for the helpline and support.</w:t>
      </w:r>
    </w:p>
    <w:p>
      <w:pPr>
        <w:pStyle w:val="Normal"/>
        <w:rPr/>
      </w:pPr>
      <w:r>
        <w:rPr/>
        <mc:AlternateContent>
          <mc:Choice Requires="wps">
            <w:drawing>
              <wp:inline distT="0" distB="0" distL="0" distR="0">
                <wp:extent cx="5944235" cy="19685"/>
                <wp:effectExtent l="0" t="0" r="0" b="0"/>
                <wp:docPr id="6" name=""/>
                <a:graphic xmlns:a="http://schemas.openxmlformats.org/drawingml/2006/main">
                  <a:graphicData uri="http://schemas.microsoft.com/office/word/2010/wordprocessingShape">
                    <wps:wsp>
                      <wps:cNvSpPr/>
                      <wps:nvSpPr>
                        <wps:cNvPr id="5"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2" w:name="budget-and-resources"/>
      <w:bookmarkEnd w:id="12"/>
    </w:p>
    <w:p>
      <w:pPr>
        <w:pStyle w:val="Heading4"/>
        <w:rPr/>
      </w:pPr>
      <w:r>
        <w:rPr/>
        <w:t>6. Risk Management</w:t>
      </w:r>
    </w:p>
    <w:p>
      <w:pPr>
        <w:pStyle w:val="Compact"/>
        <w:numPr>
          <w:ilvl w:val="0"/>
          <w:numId w:val="75"/>
        </w:numPr>
        <w:rPr/>
      </w:pPr>
      <w:r>
        <w:rPr>
          <w:b/>
          <w:bCs/>
        </w:rPr>
        <w:t>Risk:</w:t>
      </w:r>
      <w:r>
        <w:rPr/>
        <w:t xml:space="preserve"> Low adoption rate by citizens.</w:t>
      </w:r>
    </w:p>
    <w:p>
      <w:pPr>
        <w:pStyle w:val="Compact"/>
        <w:numPr>
          <w:ilvl w:val="1"/>
          <w:numId w:val="76"/>
        </w:numPr>
        <w:rPr/>
      </w:pPr>
      <w:r>
        <w:rPr>
          <w:b/>
          <w:bCs/>
        </w:rPr>
        <w:t>Mitigation:</w:t>
      </w:r>
      <w:r>
        <w:rPr/>
        <w:t xml:space="preserve"> Extensive public awareness campaigns and user training.</w:t>
      </w:r>
    </w:p>
    <w:p>
      <w:pPr>
        <w:pStyle w:val="Compact"/>
        <w:numPr>
          <w:ilvl w:val="0"/>
          <w:numId w:val="77"/>
        </w:numPr>
        <w:rPr/>
      </w:pPr>
      <w:r>
        <w:rPr>
          <w:b/>
          <w:bCs/>
        </w:rPr>
        <w:t>Risk:</w:t>
      </w:r>
      <w:r>
        <w:rPr/>
        <w:t xml:space="preserve"> Technical issues and downtime.</w:t>
      </w:r>
    </w:p>
    <w:p>
      <w:pPr>
        <w:pStyle w:val="Compact"/>
        <w:numPr>
          <w:ilvl w:val="1"/>
          <w:numId w:val="78"/>
        </w:numPr>
        <w:rPr/>
      </w:pPr>
      <w:r>
        <w:rPr>
          <w:b/>
          <w:bCs/>
        </w:rPr>
        <w:t>Mitigation:</w:t>
      </w:r>
      <w:r>
        <w:rPr/>
        <w:t xml:space="preserve"> Regular maintenance and 24/7 technical support.</w:t>
      </w:r>
    </w:p>
    <w:p>
      <w:pPr>
        <w:pStyle w:val="Normal"/>
        <w:rPr/>
      </w:pPr>
      <w:r>
        <w:rPr/>
        <mc:AlternateContent>
          <mc:Choice Requires="wps">
            <w:drawing>
              <wp:inline distT="0" distB="0" distL="0" distR="0">
                <wp:extent cx="5944235" cy="19685"/>
                <wp:effectExtent l="0" t="0" r="0" b="0"/>
                <wp:docPr id="7" name=""/>
                <a:graphic xmlns:a="http://schemas.openxmlformats.org/drawingml/2006/main">
                  <a:graphicData uri="http://schemas.microsoft.com/office/word/2010/wordprocessingShape">
                    <wps:wsp>
                      <wps:cNvSpPr/>
                      <wps:nvSpPr>
                        <wps:cNvPr id="6"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3" w:name="risk-management"/>
      <w:bookmarkEnd w:id="13"/>
    </w:p>
    <w:p>
      <w:pPr>
        <w:pStyle w:val="Heading4"/>
        <w:rPr/>
      </w:pPr>
      <w:r>
        <w:rPr/>
        <w:t>7. Citations and References</w:t>
      </w:r>
    </w:p>
    <w:p>
      <w:pPr>
        <w:pStyle w:val="Compact"/>
        <w:numPr>
          <w:ilvl w:val="0"/>
          <w:numId w:val="79"/>
        </w:numPr>
        <w:rPr/>
      </w:pPr>
      <w:r>
        <w:rPr>
          <w:b/>
          <w:bCs/>
        </w:rPr>
        <w:t>Inspiration from Government Projects:</w:t>
      </w:r>
    </w:p>
    <w:p>
      <w:pPr>
        <w:pStyle w:val="Compact"/>
        <w:numPr>
          <w:ilvl w:val="1"/>
          <w:numId w:val="80"/>
        </w:numPr>
        <w:rPr/>
      </w:pPr>
      <w:r>
        <w:rPr>
          <w:b/>
          <w:bCs/>
        </w:rPr>
        <w:t>India’s Direct Benefit Transfer (DBT) System:</w:t>
      </w:r>
      <w:r>
        <w:rPr/>
        <w:t xml:space="preserve"> Successfully streamlined subsidies and benefits distribution through a centralized portal and mobile applications.</w:t>
      </w:r>
    </w:p>
    <w:p>
      <w:pPr>
        <w:pStyle w:val="Compact"/>
        <w:numPr>
          <w:ilvl w:val="1"/>
          <w:numId w:val="81"/>
        </w:numPr>
        <w:rPr/>
      </w:pPr>
      <w:r>
        <w:rPr>
          <w:b/>
          <w:bCs/>
        </w:rPr>
        <w:t>Kenya’s Huduma Centres:</w:t>
      </w:r>
      <w:r>
        <w:rPr/>
        <w:t xml:space="preserve"> Implemented a one-stop-shop model for accessing government services, significantly improving citizen engagement and service delivery.</w:t>
      </w:r>
    </w:p>
    <w:p>
      <w:pPr>
        <w:pStyle w:val="Compact"/>
        <w:numPr>
          <w:ilvl w:val="1"/>
          <w:numId w:val="82"/>
        </w:numPr>
        <w:rPr/>
      </w:pPr>
      <w:r>
        <w:rPr>
          <w:b/>
          <w:bCs/>
        </w:rPr>
        <w:t>Estonia’s E-Government System:</w:t>
      </w:r>
      <w:r>
        <w:rPr/>
        <w:t xml:space="preserve"> Pioneered digital governance, ensuring efficient communication and service delivery to citizens.</w:t>
      </w:r>
    </w:p>
    <w:p>
      <w:pPr>
        <w:pStyle w:val="Normal"/>
        <w:rPr/>
      </w:pPr>
      <w:r>
        <w:rPr/>
        <mc:AlternateContent>
          <mc:Choice Requires="wps">
            <w:drawing>
              <wp:inline distT="0" distB="0" distL="0" distR="0">
                <wp:extent cx="5944235" cy="19685"/>
                <wp:effectExtent l="0" t="0" r="0" b="0"/>
                <wp:docPr id="8" name=""/>
                <a:graphic xmlns:a="http://schemas.openxmlformats.org/drawingml/2006/main">
                  <a:graphicData uri="http://schemas.microsoft.com/office/word/2010/wordprocessingShape">
                    <wps:wsp>
                      <wps:cNvSpPr/>
                      <wps:nvSpPr>
                        <wps:cNvPr id="7"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4" w:name="citations-and-references"/>
      <w:bookmarkEnd w:id="14"/>
    </w:p>
    <w:p>
      <w:pPr>
        <w:pStyle w:val="Heading4"/>
        <w:rPr/>
      </w:pPr>
      <w:r>
        <w:rPr/>
        <w:t>8. Conclusion</w:t>
      </w:r>
    </w:p>
    <w:p>
      <w:pPr>
        <w:pStyle w:val="FirstParagraph"/>
        <w:rPr/>
      </w:pPr>
      <w:r>
        <w:rPr/>
        <w:t>The proposed technology-based solution will significantly enhance the awareness and accessibility of government beneficiary schemes in Bulgaria. By leveraging a centralized information portal, mobile applications, and SMS/IVR systems, the government can ensure efficient communication and distribution of benefits to its citizens.</w:t>
      </w:r>
    </w:p>
    <w:p>
      <w:pPr>
        <w:pStyle w:val="Normal"/>
        <w:rPr/>
      </w:pPr>
      <w:r>
        <w:rPr/>
        <mc:AlternateContent>
          <mc:Choice Requires="wps">
            <w:drawing>
              <wp:inline distT="0" distB="0" distL="0" distR="0">
                <wp:extent cx="5944235" cy="19685"/>
                <wp:effectExtent l="0" t="0" r="0" b="0"/>
                <wp:docPr id="9" name=""/>
                <a:graphic xmlns:a="http://schemas.openxmlformats.org/drawingml/2006/main">
                  <a:graphicData uri="http://schemas.microsoft.com/office/word/2010/wordprocessingShape">
                    <wps:wsp>
                      <wps:cNvSpPr/>
                      <wps:nvSpPr>
                        <wps:cNvPr id="8" name="Rectangle 1"/>
                        <wps:cNvSpPr/>
                      </wps:nvSpPr>
                      <wps:spPr>
                        <a:xfrm>
                          <a:off x="0" y="0"/>
                          <a:ext cx="594360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This scope of work document provides a clear and structured approach to addressing the current challenges faced by the Central Government of Bulgaria in disseminating information about citizen beneficiary schemes.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Normal"/>
        <w:rPr/>
      </w:pPr>
      <w:r>
        <w:rPr>
          <w:b/>
          <w:bCs/>
          <w:highlight w:val="yellow"/>
          <w:u w:val="single"/>
        </w:rPr>
        <w:t>I</w:t>
      </w:r>
      <w:r>
        <w:rPr>
          <w:b/>
          <w:bCs/>
          <w:highlight w:val="yellow"/>
          <w:u w:val="single"/>
        </w:rPr>
        <w:t xml:space="preserve">nput to Agent after </w:t>
      </w:r>
      <w:r>
        <w:rPr>
          <w:b/>
          <w:bCs/>
          <w:highlight w:val="yellow"/>
          <w:u w:val="single"/>
        </w:rPr>
        <w:t xml:space="preserve">scope of work document </w:t>
      </w:r>
      <w:r>
        <w:rPr>
          <w:b/>
          <w:bCs/>
          <w:highlight w:val="yellow"/>
          <w:u w:val="single"/>
        </w:rPr>
        <w:t xml:space="preserve">as input to </w:t>
      </w:r>
      <w:r>
        <w:rPr>
          <w:b/>
          <w:bCs/>
          <w:highlight w:val="yellow"/>
          <w:u w:val="single"/>
        </w:rPr>
        <w:t xml:space="preserve"> be created </w:t>
      </w:r>
      <w:r>
        <w:rPr>
          <w:b/>
          <w:bCs/>
          <w:highlight w:val="yellow"/>
          <w:u w:val="single"/>
        </w:rPr>
        <w:t>To Solution Documnet</w:t>
      </w:r>
      <w:r>
        <w:rPr>
          <w:highlight w:val="yellow"/>
        </w:rPr>
        <w:t xml:space="preserve"> </w:t>
      </w:r>
    </w:p>
    <w:p>
      <w:pPr>
        <w:pStyle w:val="Heading4"/>
        <w:rPr/>
      </w:pPr>
      <w:r>
        <w:rPr>
          <w:rFonts w:ascii="Arial" w:hAnsi="Arial"/>
          <w:b/>
          <w:i w:val="false"/>
          <w:strike w:val="false"/>
          <w:dstrike w:val="false"/>
          <w:outline w:val="false"/>
          <w:shadow w:val="false"/>
          <w:sz w:val="22"/>
          <w:szCs w:val="22"/>
          <w:u w:val="none"/>
          <w:em w:val="none"/>
        </w:rPr>
        <w:t>{</w:t>
      </w:r>
      <w:r>
        <w:rPr>
          <w:rFonts w:eastAsia="" w:cs="" w:ascii="Arial" w:hAnsi="Arial" w:cstheme="majorBidi" w:eastAsiaTheme="majorEastAsia"/>
          <w:b/>
          <w:bCs/>
          <w:i w:val="false"/>
          <w:strike w:val="false"/>
          <w:dstrike w:val="false"/>
          <w:outline w:val="false"/>
          <w:shadow w:val="false"/>
          <w:color w:val="4F81BD" w:themeColor="accent1"/>
          <w:sz w:val="22"/>
          <w:szCs w:val="22"/>
          <w:u w:val="none"/>
          <w:em w:val="none"/>
        </w:rPr>
        <w:t>scope of work</w:t>
      </w:r>
      <w:r>
        <w:rPr>
          <w:rFonts w:ascii="Arial" w:hAnsi="Arial"/>
          <w:b/>
          <w:i w:val="false"/>
          <w:strike w:val="false"/>
          <w:dstrike w:val="false"/>
          <w:outline w:val="false"/>
          <w:shadow w:val="false"/>
          <w:sz w:val="22"/>
          <w:szCs w:val="22"/>
          <w:u w:val="none"/>
          <w:em w:val="none"/>
        </w:rPr>
        <w:t>}</w:t>
      </w:r>
    </w:p>
    <w:p>
      <w:pPr>
        <w:pStyle w:val="Heading4"/>
        <w:rPr/>
      </w:pPr>
      <w:r>
        <w:rPr/>
      </w:r>
    </w:p>
    <w:p>
      <w:pPr>
        <w:pStyle w:val="Heading3"/>
        <w:rPr/>
      </w:pPr>
      <w:r>
        <w:rPr/>
        <w:t xml:space="preserve">Now to create the </w:t>
      </w:r>
      <w:r>
        <w:rPr>
          <w:rFonts w:eastAsia="" w:cs="" w:cstheme="majorBidi" w:eastAsiaTheme="majorEastAsia"/>
          <w:b/>
          <w:bCs/>
          <w:color w:val="4F81BD" w:themeColor="accent1"/>
          <w:sz w:val="24"/>
          <w:szCs w:val="24"/>
        </w:rPr>
        <w:t xml:space="preserve">solution </w:t>
      </w:r>
      <w:r>
        <w:rPr/>
        <w:t>document we create a</w:t>
      </w:r>
      <w:r>
        <w:rPr/>
        <w:t>n</w:t>
      </w:r>
      <w:r>
        <w:rPr/>
        <w:t xml:space="preserve"> Agent with a role, Goal, Backstory and is assigned a task which has an expected output.</w:t>
        <w:br/>
        <w:t xml:space="preserve">Assumption : </w:t>
      </w:r>
      <w:r>
        <w:rPr>
          <w:b w:val="false"/>
          <w:bCs w:val="false"/>
        </w:rPr>
        <w:t>We have kept the exp</w:t>
      </w:r>
      <w:r>
        <w:rPr>
          <w:b w:val="false"/>
          <w:bCs w:val="false"/>
        </w:rPr>
        <w:t>e</w:t>
      </w:r>
      <w:r>
        <w:rPr>
          <w:b w:val="false"/>
          <w:bCs w:val="false"/>
        </w:rPr>
        <w:t>cted output to be open ended to be inspired by sources it finds using web search tools or limitng search to certain websites.</w:t>
      </w:r>
      <w:r>
        <w:rPr/>
        <w:br/>
        <w:br/>
        <w:t>This framework uses chain of thought reasoning, which means at each point of gathering external data, and analysing its contents it takes decisions much like a human would.</w:t>
      </w:r>
    </w:p>
    <w:p>
      <w:pPr>
        <w:pStyle w:val="TextBody"/>
        <w:rPr/>
      </w:pPr>
      <w:r>
        <w:rPr/>
      </w:r>
    </w:p>
    <w:p>
      <w:pPr>
        <w:pStyle w:val="Normal"/>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Task:</w:t>
      </w:r>
    </w:p>
    <w:p>
      <w:pPr>
        <w:pStyle w:val="Normal"/>
        <w:bidi w:val="0"/>
        <w:rPr>
          <w:rFonts w:ascii="Calibri" w:hAnsi="Calibri"/>
          <w:b/>
          <w:b/>
          <w:bCs/>
          <w:color w:val="729FCF"/>
          <w:sz w:val="24"/>
          <w:szCs w:val="24"/>
        </w:rPr>
      </w:pPr>
      <w:r>
        <w:rPr>
          <w:rFonts w:ascii="Calibri" w:hAnsi="Calibri"/>
          <w:b/>
          <w:bCs/>
          <w:i w:val="false"/>
          <w:strike w:val="false"/>
          <w:dstrike w:val="false"/>
          <w:outline w:val="false"/>
          <w:shadow w:val="false"/>
          <w:color w:val="729FCF"/>
          <w:sz w:val="24"/>
          <w:szCs w:val="24"/>
          <w:u w:val="none"/>
          <w:em w:val="none"/>
        </w:rPr>
        <w:t>Description</w:t>
      </w:r>
    </w:p>
    <w:p>
      <w:pPr>
        <w:pStyle w:val="Normal"/>
        <w:tabs>
          <w:tab w:val="clear" w:pos="408"/>
        </w:tabs>
        <w:bidi w:val="0"/>
        <w:jc w:val="left"/>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 xml:space="preserve">Write a solution document that gives both high level and low level implementation plan given the scope of work document:     </w:t>
        <w:br/>
      </w:r>
      <w:r>
        <w:rPr>
          <w:rFonts w:ascii="Calibri" w:hAnsi="Calibri"/>
          <w:b/>
          <w:bCs/>
          <w:i w:val="false"/>
          <w:strike w:val="false"/>
          <w:dstrike w:val="false"/>
          <w:outline w:val="false"/>
          <w:shadow w:val="false"/>
          <w:color w:val="729FCF"/>
          <w:sz w:val="24"/>
          <w:szCs w:val="24"/>
          <w:u w:val="none"/>
          <w:em w:val="none"/>
        </w:rPr>
        <w:t>{input_sow}</w:t>
      </w:r>
    </w:p>
    <w:p>
      <w:pPr>
        <w:pStyle w:val="Normal"/>
        <w:tabs>
          <w:tab w:val="clear" w:pos="408"/>
        </w:tabs>
        <w:bidi w:val="0"/>
        <w:jc w:val="left"/>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 xml:space="preserve">You should see how implementations from the citations in </w:t>
      </w:r>
      <w:r>
        <w:rPr>
          <w:rFonts w:ascii="Calibri" w:hAnsi="Calibri"/>
          <w:b/>
          <w:bCs/>
          <w:i w:val="false"/>
          <w:strike w:val="false"/>
          <w:dstrike w:val="false"/>
          <w:outline w:val="false"/>
          <w:shadow w:val="false"/>
          <w:color w:val="729FCF"/>
          <w:sz w:val="24"/>
          <w:szCs w:val="24"/>
          <w:u w:val="none"/>
          <w:em w:val="none"/>
        </w:rPr>
        <w:t xml:space="preserve">{input_sow} </w:t>
      </w:r>
      <w:r>
        <w:rPr>
          <w:rFonts w:ascii="Calibri" w:hAnsi="Calibri"/>
          <w:b w:val="false"/>
          <w:bCs w:val="false"/>
          <w:i w:val="false"/>
          <w:strike w:val="false"/>
          <w:dstrike w:val="false"/>
          <w:outline w:val="false"/>
          <w:shadow w:val="false"/>
          <w:color w:val="729FCF"/>
          <w:sz w:val="24"/>
          <w:szCs w:val="24"/>
          <w:u w:val="none"/>
          <w:em w:val="none"/>
        </w:rPr>
        <w:t>were done and draw inspiration.</w:t>
      </w:r>
    </w:p>
    <w:p>
      <w:pPr>
        <w:pStyle w:val="Normal"/>
        <w:tabs>
          <w:tab w:val="clear" w:pos="408"/>
        </w:tabs>
        <w:bidi w:val="0"/>
        <w:jc w:val="left"/>
        <w:rPr>
          <w:rFonts w:ascii="Calibri" w:hAnsi="Calibri"/>
          <w:b w:val="false"/>
          <w:b w:val="false"/>
          <w:bCs w:val="false"/>
          <w:color w:val="729FCF"/>
          <w:sz w:val="24"/>
          <w:szCs w:val="24"/>
        </w:rPr>
      </w:pPr>
      <w:r>
        <w:rPr>
          <w:rFonts w:ascii="Calibri" w:hAnsi="Calibri"/>
          <w:b w:val="false"/>
          <w:bCs w:val="false"/>
          <w:i w:val="false"/>
          <w:strike w:val="false"/>
          <w:dstrike w:val="false"/>
          <w:outline w:val="false"/>
          <w:shadow w:val="false"/>
          <w:color w:val="729FCF"/>
          <w:sz w:val="24"/>
          <w:szCs w:val="24"/>
          <w:u w:val="none"/>
          <w:em w:val="none"/>
        </w:rPr>
        <w:t>Draw a  system architecture focussing on a high level modules and low level modules</w:t>
      </w:r>
    </w:p>
    <w:p>
      <w:pPr>
        <w:pStyle w:val="Normal"/>
        <w:bidi w:val="0"/>
        <w:rPr>
          <w:rFonts w:ascii="Calibri" w:hAnsi="Calibri"/>
          <w:b w:val="false"/>
          <w:b w:val="false"/>
          <w:bCs w:val="false"/>
          <w:color w:val="729FCF"/>
          <w:sz w:val="24"/>
          <w:szCs w:val="24"/>
        </w:rPr>
      </w:pPr>
      <w:r>
        <w:rPr>
          <w:rFonts w:ascii="Calibri" w:hAnsi="Calibri"/>
          <w:b/>
          <w:bCs/>
          <w:i w:val="false"/>
          <w:strike w:val="false"/>
          <w:dstrike w:val="false"/>
          <w:outline w:val="false"/>
          <w:shadow w:val="false"/>
          <w:color w:val="729FCF"/>
          <w:sz w:val="24"/>
          <w:szCs w:val="24"/>
          <w:u w:val="none"/>
          <w:em w:val="none"/>
        </w:rPr>
        <w:t>{</w:t>
      </w:r>
      <w:r>
        <w:rPr>
          <w:rFonts w:ascii="Calibri" w:hAnsi="Calibri"/>
          <w:b/>
          <w:bCs/>
          <w:i w:val="false"/>
          <w:strike w:val="false"/>
          <w:dstrike w:val="false"/>
          <w:outline w:val="false"/>
          <w:shadow w:val="false"/>
          <w:color w:val="729FCF"/>
          <w:sz w:val="24"/>
          <w:szCs w:val="24"/>
          <w:u w:val="none"/>
          <w:em w:val="none"/>
        </w:rPr>
        <w:t>scope_of_work</w:t>
      </w:r>
      <w:r>
        <w:rPr>
          <w:rFonts w:ascii="Calibri" w:hAnsi="Calibri"/>
          <w:b/>
          <w:bCs/>
          <w:i w:val="false"/>
          <w:strike w:val="false"/>
          <w:dstrike w:val="false"/>
          <w:outline w:val="false"/>
          <w:shadow w:val="false"/>
          <w:color w:val="729FCF"/>
          <w:sz w:val="24"/>
          <w:szCs w:val="24"/>
          <w:u w:val="none"/>
          <w:em w:val="none"/>
        </w:rPr>
        <w:t>}</w:t>
      </w:r>
    </w:p>
    <w:p>
      <w:pPr>
        <w:pStyle w:val="Normal"/>
        <w:bidi w:val="0"/>
        <w:rPr/>
      </w:pPr>
      <w:r>
        <w:rPr>
          <w:rFonts w:ascii="Calibri" w:hAnsi="Calibri"/>
          <w:b w:val="false"/>
          <w:bCs w:val="false"/>
          <w:i w:val="false"/>
          <w:strike w:val="false"/>
          <w:dstrike w:val="false"/>
          <w:outline w:val="false"/>
          <w:shadow w:val="false"/>
          <w:color w:val="729FCF"/>
          <w:sz w:val="24"/>
          <w:szCs w:val="24"/>
          <w:u w:val="none"/>
          <w:em w:val="none"/>
        </w:rPr>
        <w:t>A detailed scope of work document with well formatted sections take inspiration from government projects that have worked in the past across geographies. Give these as citations in the scope of work document.</w:t>
      </w:r>
    </w:p>
    <w:p>
      <w:pPr>
        <w:pStyle w:val="Normal"/>
        <w:tabs>
          <w:tab w:val="clear" w:pos="408"/>
        </w:tabs>
        <w:jc w:val="left"/>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Agent:</w:t>
        <w:br/>
      </w:r>
      <w:r>
        <w:rPr>
          <w:rFonts w:ascii="Calibri" w:hAnsi="Calibri"/>
          <w:b w:val="false"/>
          <w:i w:val="false"/>
          <w:strike w:val="false"/>
          <w:dstrike w:val="false"/>
          <w:outline w:val="false"/>
          <w:shadow w:val="false"/>
          <w:color w:val="729FCF"/>
          <w:sz w:val="24"/>
          <w:szCs w:val="24"/>
          <w:u w:val="none"/>
          <w:em w:val="none"/>
        </w:rPr>
        <w:br/>
      </w:r>
      <w:r>
        <w:rPr>
          <w:rFonts w:ascii="Calibri" w:hAnsi="Calibri"/>
          <w:b/>
          <w:bCs/>
          <w:i w:val="false"/>
          <w:strike w:val="false"/>
          <w:dstrike w:val="false"/>
          <w:outline w:val="false"/>
          <w:shadow w:val="false"/>
          <w:color w:val="729FCF"/>
          <w:sz w:val="24"/>
          <w:szCs w:val="24"/>
          <w:u w:val="none"/>
          <w:em w:val="none"/>
        </w:rPr>
        <w:t>R</w:t>
      </w:r>
      <w:r>
        <w:rPr>
          <w:rFonts w:ascii="Calibri" w:hAnsi="Calibri"/>
          <w:b/>
          <w:bCs/>
          <w:i w:val="false"/>
          <w:strike w:val="false"/>
          <w:dstrike w:val="false"/>
          <w:outline w:val="false"/>
          <w:shadow w:val="false"/>
          <w:color w:val="729FCF"/>
          <w:sz w:val="24"/>
          <w:szCs w:val="24"/>
          <w:u w:val="none"/>
          <w:em w:val="none"/>
        </w:rPr>
        <w:t>ole</w:t>
      </w:r>
      <w:r>
        <w:rPr>
          <w:rFonts w:ascii="Calibri" w:hAnsi="Calibri"/>
          <w:b w:val="false"/>
          <w:i w:val="false"/>
          <w:strike w:val="false"/>
          <w:dstrike w:val="false"/>
          <w:outline w:val="false"/>
          <w:shadow w:val="false"/>
          <w:color w:val="729FCF"/>
          <w:sz w:val="24"/>
          <w:szCs w:val="24"/>
          <w:u w:val="none"/>
          <w:em w:val="none"/>
        </w:rPr>
        <w:t>=</w:t>
      </w:r>
      <w:r>
        <w:rPr>
          <w:rFonts w:ascii="Calibri" w:hAnsi="Calibri"/>
          <w:b w:val="false"/>
          <w:i w:val="false"/>
          <w:strike w:val="false"/>
          <w:dstrike w:val="false"/>
          <w:outline w:val="false"/>
          <w:shadow w:val="false"/>
          <w:color w:val="729FCF"/>
          <w:sz w:val="24"/>
          <w:szCs w:val="24"/>
          <w:u w:val="none"/>
          <w:em w:val="none"/>
        </w:rPr>
        <w:t>S</w:t>
      </w:r>
      <w:r>
        <w:rPr>
          <w:rFonts w:ascii="Calibri" w:hAnsi="Calibri"/>
          <w:b w:val="false"/>
          <w:i w:val="false"/>
          <w:strike w:val="false"/>
          <w:dstrike w:val="false"/>
          <w:outline w:val="false"/>
          <w:shadow w:val="false"/>
          <w:color w:val="729FCF"/>
          <w:sz w:val="24"/>
          <w:szCs w:val="24"/>
          <w:u w:val="none"/>
          <w:em w:val="none"/>
        </w:rPr>
        <w:t>olution architect &amp; Chief technology officer</w:t>
        <w:br/>
      </w:r>
      <w:r>
        <w:rPr>
          <w:rFonts w:ascii="Calibri" w:hAnsi="Calibri"/>
          <w:b/>
          <w:bCs/>
          <w:i w:val="false"/>
          <w:strike w:val="false"/>
          <w:dstrike w:val="false"/>
          <w:outline w:val="false"/>
          <w:shadow w:val="false"/>
          <w:color w:val="729FCF"/>
          <w:sz w:val="24"/>
          <w:szCs w:val="24"/>
          <w:u w:val="none"/>
          <w:em w:val="none"/>
        </w:rPr>
        <w:t>G</w:t>
      </w:r>
      <w:r>
        <w:rPr>
          <w:rFonts w:ascii="Calibri" w:hAnsi="Calibri"/>
          <w:b/>
          <w:bCs/>
          <w:i w:val="false"/>
          <w:strike w:val="false"/>
          <w:dstrike w:val="false"/>
          <w:outline w:val="false"/>
          <w:shadow w:val="false"/>
          <w:color w:val="729FCF"/>
          <w:sz w:val="24"/>
          <w:szCs w:val="24"/>
          <w:u w:val="none"/>
          <w:em w:val="none"/>
        </w:rPr>
        <w:t>oal</w:t>
      </w:r>
      <w:r>
        <w:rPr>
          <w:rFonts w:ascii="Calibri" w:hAnsi="Calibri"/>
          <w:b w:val="false"/>
          <w:i w:val="false"/>
          <w:strike w:val="false"/>
          <w:dstrike w:val="false"/>
          <w:outline w:val="false"/>
          <w:shadow w:val="false"/>
          <w:color w:val="729FCF"/>
          <w:sz w:val="24"/>
          <w:szCs w:val="24"/>
          <w:u w:val="none"/>
          <w:em w:val="none"/>
        </w:rPr>
        <w:t>=</w:t>
      </w:r>
      <w:r>
        <w:rPr>
          <w:rFonts w:ascii="Calibri" w:hAnsi="Calibri"/>
          <w:b w:val="false"/>
          <w:i w:val="false"/>
          <w:strike w:val="false"/>
          <w:dstrike w:val="false"/>
          <w:outline w:val="false"/>
          <w:shadow w:val="false"/>
          <w:color w:val="729FCF"/>
          <w:sz w:val="24"/>
          <w:szCs w:val="24"/>
          <w:u w:val="none"/>
          <w:em w:val="none"/>
        </w:rPr>
        <w:t>P</w:t>
      </w:r>
      <w:r>
        <w:rPr>
          <w:rFonts w:ascii="Calibri" w:hAnsi="Calibri"/>
          <w:b w:val="false"/>
          <w:i w:val="false"/>
          <w:strike w:val="false"/>
          <w:dstrike w:val="false"/>
          <w:outline w:val="false"/>
          <w:shadow w:val="false"/>
          <w:color w:val="729FCF"/>
          <w:sz w:val="24"/>
          <w:szCs w:val="24"/>
          <w:u w:val="none"/>
          <w:em w:val="none"/>
        </w:rPr>
        <w:t>rovide a clear high level and low level details on technology implementation</w:t>
        <w:br/>
      </w:r>
      <w:r>
        <w:rPr>
          <w:rFonts w:ascii="Calibri" w:hAnsi="Calibri"/>
          <w:b/>
          <w:bCs/>
          <w:i w:val="false"/>
          <w:strike w:val="false"/>
          <w:dstrike w:val="false"/>
          <w:outline w:val="false"/>
          <w:shadow w:val="false"/>
          <w:color w:val="729FCF"/>
          <w:sz w:val="24"/>
          <w:szCs w:val="24"/>
          <w:u w:val="none"/>
          <w:em w:val="none"/>
        </w:rPr>
        <w:t>Backstory</w:t>
      </w:r>
      <w:r>
        <w:rPr>
          <w:rFonts w:ascii="Calibri" w:hAnsi="Calibri"/>
          <w:b w:val="false"/>
          <w:i w:val="false"/>
          <w:strike w:val="false"/>
          <w:dstrike w:val="false"/>
          <w:outline w:val="false"/>
          <w:shadow w:val="false"/>
          <w:color w:val="729FCF"/>
          <w:sz w:val="24"/>
          <w:szCs w:val="24"/>
          <w:u w:val="none"/>
          <w:em w:val="none"/>
        </w:rPr>
        <w:t>:  you are an expert solution architect that takes a scope of work document to detailed solution document for government projects.</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Rol</w:t>
      </w:r>
      <w:r>
        <w:rPr>
          <w:rFonts w:ascii="Calibri" w:hAnsi="Calibri"/>
          <w:b/>
          <w:bCs/>
          <w:i w:val="false"/>
          <w:strike w:val="false"/>
          <w:dstrike w:val="false"/>
          <w:outline w:val="false"/>
          <w:shadow w:val="false"/>
          <w:color w:val="729FCF"/>
          <w:sz w:val="24"/>
          <w:szCs w:val="24"/>
          <w:u w:val="none"/>
          <w:em w:val="none"/>
        </w:rPr>
        <w:t>e</w:t>
      </w:r>
      <w:r>
        <w:rPr>
          <w:rFonts w:ascii="Calibri" w:hAnsi="Calibri"/>
          <w:b w:val="false"/>
          <w:i w:val="false"/>
          <w:strike w:val="false"/>
          <w:dstrike w:val="false"/>
          <w:outline w:val="false"/>
          <w:shadow w:val="false"/>
          <w:color w:val="729FCF"/>
          <w:sz w:val="24"/>
          <w:szCs w:val="24"/>
          <w:u w:val="none"/>
          <w:em w:val="none"/>
        </w:rPr>
        <w:t xml:space="preserve">: </w:t>
      </w:r>
      <w:r>
        <w:rPr>
          <w:rFonts w:ascii="Calibri" w:hAnsi="Calibri"/>
          <w:b w:val="false"/>
          <w:i w:val="false"/>
          <w:strike w:val="false"/>
          <w:dstrike w:val="false"/>
          <w:outline w:val="false"/>
          <w:shadow w:val="false"/>
          <w:color w:val="729FCF"/>
          <w:sz w:val="24"/>
          <w:szCs w:val="24"/>
          <w:u w:val="none"/>
          <w:em w:val="none"/>
        </w:rPr>
        <w:t>P</w:t>
      </w:r>
      <w:r>
        <w:rPr>
          <w:rFonts w:ascii="Calibri" w:hAnsi="Calibri"/>
          <w:b w:val="false"/>
          <w:i w:val="false"/>
          <w:strike w:val="false"/>
          <w:dstrike w:val="false"/>
          <w:outline w:val="false"/>
          <w:shadow w:val="false"/>
          <w:color w:val="729FCF"/>
          <w:sz w:val="24"/>
          <w:szCs w:val="24"/>
          <w:u w:val="none"/>
          <w:em w:val="none"/>
        </w:rPr>
        <w:t>rovide best technology based solution based on problem statement</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Goal</w:t>
      </w:r>
      <w:r>
        <w:rPr>
          <w:rFonts w:ascii="Calibri" w:hAnsi="Calibri"/>
          <w:b w:val="false"/>
          <w:i w:val="false"/>
          <w:strike w:val="false"/>
          <w:dstrike w:val="false"/>
          <w:outline w:val="false"/>
          <w:shadow w:val="false"/>
          <w:color w:val="729FCF"/>
          <w:sz w:val="24"/>
          <w:szCs w:val="24"/>
          <w:u w:val="none"/>
          <w:em w:val="none"/>
        </w:rPr>
        <w:t>: Provide clear overview of how the problem will be solved.</w:t>
      </w:r>
    </w:p>
    <w:p>
      <w:pPr>
        <w:pStyle w:val="Normal"/>
        <w:bidi w:val="0"/>
        <w:rPr>
          <w:rFonts w:ascii="Calibri" w:hAnsi="Calibri"/>
          <w:color w:val="729FCF"/>
          <w:sz w:val="24"/>
          <w:szCs w:val="24"/>
        </w:rPr>
      </w:pPr>
      <w:r>
        <w:rPr>
          <w:rFonts w:ascii="Calibri" w:hAnsi="Calibri"/>
          <w:b/>
          <w:bCs/>
          <w:i w:val="false"/>
          <w:strike w:val="false"/>
          <w:dstrike w:val="false"/>
          <w:outline w:val="false"/>
          <w:shadow w:val="false"/>
          <w:color w:val="729FCF"/>
          <w:sz w:val="24"/>
          <w:szCs w:val="24"/>
          <w:u w:val="none"/>
          <w:em w:val="none"/>
        </w:rPr>
        <w:t>Backstory</w:t>
      </w:r>
      <w:r>
        <w:rPr>
          <w:rFonts w:ascii="Calibri" w:hAnsi="Calibri"/>
          <w:b w:val="false"/>
          <w:i w:val="false"/>
          <w:strike w:val="false"/>
          <w:dstrike w:val="false"/>
          <w:outline w:val="false"/>
          <w:shadow w:val="false"/>
          <w:color w:val="729FCF"/>
          <w:sz w:val="24"/>
          <w:szCs w:val="24"/>
          <w:u w:val="none"/>
          <w:em w:val="none"/>
        </w:rPr>
        <w:t xml:space="preserve">: You are an expert technology consultant that gives advisory on technology solutions to problems faced by governments. </w:t>
      </w:r>
    </w:p>
    <w:p>
      <w:pPr>
        <w:pStyle w:val="Normal"/>
        <w:rPr>
          <w:rFonts w:ascii="Arial" w:hAnsi="Arial"/>
          <w:i w:val="false"/>
          <w:i w:val="false"/>
          <w:strike w:val="false"/>
          <w:dstrike w:val="false"/>
          <w:outline w:val="false"/>
          <w:shadow w:val="false"/>
          <w:u w:val="none"/>
          <w:em w:val="none"/>
        </w:rPr>
      </w:pPr>
      <w:r>
        <w:rPr>
          <w:b/>
          <w:bCs/>
          <w:color w:val="729FCF"/>
          <w:sz w:val="24"/>
          <w:szCs w:val="24"/>
        </w:rPr>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Expected Output</w:t>
      </w:r>
    </w:p>
    <w:p>
      <w:pPr>
        <w:pStyle w:val="Normal"/>
        <w:bidi w:val="0"/>
        <w:rPr>
          <w:b w:val="false"/>
          <w:b w:val="false"/>
          <w:bCs w:val="false"/>
          <w:color w:val="729FCF"/>
          <w:sz w:val="24"/>
          <w:szCs w:val="24"/>
        </w:rPr>
      </w:pPr>
      <w:r>
        <w:rPr>
          <w:rFonts w:ascii="Arial" w:hAnsi="Arial"/>
          <w:b w:val="false"/>
          <w:bCs w:val="false"/>
          <w:i w:val="false"/>
          <w:strike w:val="false"/>
          <w:dstrike w:val="false"/>
          <w:outline w:val="false"/>
          <w:shadow w:val="false"/>
          <w:color w:val="729FCF"/>
          <w:sz w:val="24"/>
          <w:szCs w:val="24"/>
          <w:u w:val="none"/>
          <w:em w:val="none"/>
        </w:rPr>
        <w:t xml:space="preserve">A detailed solution document with well formatted sections like high level technology design, implementation plan,  </w:t>
      </w:r>
    </w:p>
    <w:p>
      <w:pPr>
        <w:pStyle w:val="Normal"/>
        <w:bidi w:val="0"/>
        <w:rPr>
          <w:b w:val="false"/>
          <w:b w:val="false"/>
          <w:bCs w:val="false"/>
          <w:color w:val="729FCF"/>
          <w:sz w:val="24"/>
          <w:szCs w:val="24"/>
        </w:rPr>
      </w:pPr>
      <w:r>
        <w:rPr>
          <w:rFonts w:ascii="Arial" w:hAnsi="Arial"/>
          <w:b w:val="false"/>
          <w:bCs w:val="false"/>
          <w:i w:val="false"/>
          <w:strike w:val="false"/>
          <w:dstrike w:val="false"/>
          <w:outline w:val="false"/>
          <w:shadow w:val="false"/>
          <w:color w:val="729FCF"/>
          <w:sz w:val="24"/>
          <w:szCs w:val="24"/>
          <w:u w:val="none"/>
          <w:em w:val="none"/>
        </w:rPr>
        <w:t xml:space="preserve"> </w:t>
      </w:r>
      <w:r>
        <w:rPr>
          <w:rFonts w:ascii="Arial" w:hAnsi="Arial"/>
          <w:b w:val="false"/>
          <w:bCs w:val="false"/>
          <w:i w:val="false"/>
          <w:strike w:val="false"/>
          <w:dstrike w:val="false"/>
          <w:outline w:val="false"/>
          <w:shadow w:val="false"/>
          <w:color w:val="729FCF"/>
          <w:sz w:val="24"/>
          <w:szCs w:val="24"/>
          <w:u w:val="none"/>
          <w:em w:val="none"/>
        </w:rPr>
        <w:t xml:space="preserve">Use technical resources to draw system architecture diagram for each module needed to implement sultion at scale. </w:t>
      </w:r>
    </w:p>
    <w:p>
      <w:pPr>
        <w:pStyle w:val="Normal"/>
        <w:bidi w:val="0"/>
        <w:rPr>
          <w:b w:val="false"/>
          <w:b w:val="false"/>
          <w:bCs w:val="false"/>
          <w:color w:val="729FCF"/>
          <w:sz w:val="24"/>
          <w:szCs w:val="24"/>
        </w:rPr>
      </w:pPr>
      <w:r>
        <w:rPr>
          <w:rFonts w:ascii="Arial" w:hAnsi="Arial"/>
          <w:b w:val="false"/>
          <w:bCs w:val="false"/>
          <w:i w:val="false"/>
          <w:strike w:val="false"/>
          <w:dstrike w:val="false"/>
          <w:outline w:val="false"/>
          <w:shadow w:val="false"/>
          <w:color w:val="729FCF"/>
          <w:sz w:val="24"/>
          <w:szCs w:val="24"/>
          <w:u w:val="none"/>
          <w:em w:val="none"/>
        </w:rPr>
        <w:t xml:space="preserve"> </w:t>
      </w:r>
      <w:r>
        <w:rPr>
          <w:rFonts w:ascii="Arial" w:hAnsi="Arial"/>
          <w:b w:val="false"/>
          <w:bCs w:val="false"/>
          <w:i w:val="false"/>
          <w:strike w:val="false"/>
          <w:dstrike w:val="false"/>
          <w:outline w:val="false"/>
          <w:shadow w:val="false"/>
          <w:color w:val="729FCF"/>
          <w:sz w:val="24"/>
          <w:szCs w:val="24"/>
          <w:u w:val="none"/>
          <w:em w:val="none"/>
        </w:rPr>
        <w:t xml:space="preserve">Also give details on technology decisions, resources required and other sections you think a solution document should have.   </w:t>
      </w:r>
    </w:p>
    <w:p>
      <w:pPr>
        <w:pStyle w:val="Normal"/>
        <w:bidi w:val="0"/>
        <w:rPr>
          <w:b w:val="false"/>
          <w:b w:val="false"/>
          <w:bCs w:val="false"/>
          <w:color w:val="729FCF"/>
          <w:sz w:val="24"/>
          <w:szCs w:val="24"/>
        </w:rPr>
      </w:pPr>
      <w:r>
        <w:rPr>
          <w:rFonts w:ascii="Arial" w:hAnsi="Arial"/>
          <w:b w:val="false"/>
          <w:bCs w:val="false"/>
          <w:i w:val="false"/>
          <w:strike w:val="false"/>
          <w:dstrike w:val="false"/>
          <w:outline w:val="false"/>
          <w:shadow w:val="false"/>
          <w:color w:val="729FCF"/>
          <w:sz w:val="24"/>
          <w:szCs w:val="24"/>
          <w:u w:val="none"/>
          <w:em w:val="none"/>
        </w:rPr>
        <w:t xml:space="preserve"> </w:t>
      </w:r>
      <w:r>
        <w:rPr>
          <w:rFonts w:ascii="Arial" w:hAnsi="Arial"/>
          <w:b w:val="false"/>
          <w:bCs w:val="false"/>
          <w:i w:val="false"/>
          <w:strike w:val="false"/>
          <w:dstrike w:val="false"/>
          <w:outline w:val="false"/>
          <w:shadow w:val="false"/>
          <w:color w:val="729FCF"/>
          <w:sz w:val="24"/>
          <w:szCs w:val="24"/>
          <w:u w:val="none"/>
          <w:em w:val="none"/>
        </w:rPr>
        <w:t>Make sure to elabotate each section so that it is self explanatory to someone who wants to implement this solution</w:t>
      </w:r>
    </w:p>
    <w:p>
      <w:pPr>
        <w:pStyle w:val="Normal"/>
        <w:bidi w:val="0"/>
        <w:rPr>
          <w:rFonts w:ascii="Arial" w:hAnsi="Arial"/>
          <w:b w:val="false"/>
          <w:b w:val="false"/>
          <w:i w:val="false"/>
          <w:i w:val="false"/>
          <w:strike w:val="false"/>
          <w:dstrike w:val="false"/>
          <w:outline w:val="false"/>
          <w:shadow w:val="false"/>
          <w:u w:val="none"/>
          <w:em w:val="none"/>
        </w:rPr>
      </w:pPr>
      <w:r>
        <w:rPr>
          <w:color w:val="729FCF"/>
          <w:sz w:val="24"/>
          <w:szCs w:val="24"/>
        </w:rPr>
      </w:r>
    </w:p>
    <w:p>
      <w:pPr>
        <w:pStyle w:val="Normal"/>
        <w:rPr>
          <w:b/>
          <w:b/>
          <w:bCs/>
          <w:color w:val="729FCF"/>
          <w:sz w:val="24"/>
          <w:szCs w:val="24"/>
        </w:rPr>
      </w:pPr>
      <w:r>
        <w:rPr>
          <w:rFonts w:ascii="Arial" w:hAnsi="Arial"/>
          <w:b/>
          <w:bCs/>
          <w:i w:val="false"/>
          <w:strike w:val="false"/>
          <w:dstrike w:val="false"/>
          <w:outline w:val="false"/>
          <w:shadow w:val="false"/>
          <w:color w:val="729FCF"/>
          <w:sz w:val="24"/>
          <w:szCs w:val="24"/>
          <w:u w:val="none"/>
          <w:em w:val="none"/>
        </w:rPr>
        <w:t>Chain of thought and Action:</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Thought</w:t>
      </w:r>
    </w:p>
    <w:p>
      <w:pPr>
        <w:pStyle w:val="Normal"/>
        <w:bidi w:val="0"/>
        <w:rPr>
          <w:b w:val="false"/>
          <w:b w:val="false"/>
          <w:bCs w:val="false"/>
          <w:color w:val="729FCF"/>
          <w:sz w:val="24"/>
          <w:szCs w:val="24"/>
        </w:rPr>
      </w:pPr>
      <w:r>
        <w:rPr>
          <w:rFonts w:ascii="Arial" w:hAnsi="Arial"/>
          <w:b w:val="false"/>
          <w:bCs w:val="false"/>
          <w:i w:val="false"/>
          <w:strike w:val="false"/>
          <w:dstrike w:val="false"/>
          <w:outline w:val="false"/>
          <w:shadow w:val="false"/>
          <w:color w:val="729FCF"/>
          <w:sz w:val="24"/>
          <w:szCs w:val="24"/>
          <w:u w:val="none"/>
          <w:em w:val="none"/>
        </w:rPr>
        <w:t xml:space="preserve">To draft a detailed solution document with both high-level and low-level implementation details, we need to gather more information on how similar government projects were implemented, specifically India's Direct Benefit Transfer (DBT) System, Kenya's Huduma Centres, and Estonia's E-Government System. We will use the tool to search for relevant implementation details on these systems.  </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Step-by-Step Plan:</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xml:space="preserve">  </w:t>
      </w:r>
      <w:r>
        <w:rPr>
          <w:rFonts w:ascii="Arial" w:hAnsi="Arial"/>
          <w:b/>
          <w:bCs/>
          <w:i w:val="false"/>
          <w:strike w:val="false"/>
          <w:dstrike w:val="false"/>
          <w:outline w:val="false"/>
          <w:shadow w:val="false"/>
          <w:color w:val="729FCF"/>
          <w:sz w:val="24"/>
          <w:szCs w:val="24"/>
          <w:u w:val="none"/>
          <w:em w:val="none"/>
        </w:rPr>
        <w:t>1. **Search for Implementation Details of India's Direct Benefit Transfer (DBT) System.</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xml:space="preserve">** 2. **Search for Implementation Details of Kenya's Huduma Centres.** </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xml:space="preserve">3. **Search for Implementation Details of Estonia's E-Government System.** </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xml:space="preserve"> </w:t>
      </w:r>
      <w:r>
        <w:rPr>
          <w:rFonts w:ascii="Arial" w:hAnsi="Arial"/>
          <w:b w:val="false"/>
          <w:bCs w:val="false"/>
          <w:i w:val="false"/>
          <w:strike w:val="false"/>
          <w:dstrike w:val="false"/>
          <w:outline w:val="false"/>
          <w:shadow w:val="false"/>
          <w:color w:val="729FCF"/>
          <w:sz w:val="24"/>
          <w:szCs w:val="24"/>
          <w:u w:val="none"/>
          <w:em w:val="none"/>
        </w:rPr>
        <w:t xml:space="preserve">Let's start with the first search.  </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Thought: I</w:t>
      </w:r>
      <w:r>
        <w:rPr>
          <w:rFonts w:ascii="Arial" w:hAnsi="Arial"/>
          <w:b w:val="false"/>
          <w:bCs w:val="false"/>
          <w:i w:val="false"/>
          <w:strike w:val="false"/>
          <w:dstrike w:val="false"/>
          <w:outline w:val="false"/>
          <w:shadow w:val="false"/>
          <w:color w:val="729FCF"/>
          <w:sz w:val="24"/>
          <w:szCs w:val="24"/>
          <w:u w:val="none"/>
          <w:em w:val="none"/>
        </w:rPr>
        <w:t xml:space="preserve"> need to gather detailed implementation information about India's Direct Benefit Transfer (DBT) System. </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Action:</w:t>
      </w:r>
      <w:r>
        <w:rPr>
          <w:rFonts w:ascii="Arial" w:hAnsi="Arial"/>
          <w:b w:val="false"/>
          <w:bCs w:val="false"/>
          <w:i w:val="false"/>
          <w:strike w:val="false"/>
          <w:dstrike w:val="false"/>
          <w:outline w:val="false"/>
          <w:shadow w:val="false"/>
          <w:color w:val="729FCF"/>
          <w:sz w:val="24"/>
          <w:szCs w:val="24"/>
          <w:u w:val="none"/>
          <w:em w:val="none"/>
        </w:rPr>
        <w:t xml:space="preserve"> Search in a specific website Action Input: {"search_query": "Direct Benefit Transfer (DBT) System implementation", "website": "https://www.india.gov.in"}   </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xml:space="preserve"> </w:t>
      </w:r>
      <w:r>
        <w:rPr>
          <w:rFonts w:ascii="Arial" w:hAnsi="Arial"/>
          <w:b/>
          <w:bCs/>
          <w:i w:val="false"/>
          <w:strike w:val="false"/>
          <w:dstrike w:val="false"/>
          <w:outline w:val="false"/>
          <w:shadow w:val="false"/>
          <w:color w:val="729FCF"/>
          <w:sz w:val="24"/>
          <w:szCs w:val="24"/>
          <w:u w:val="none"/>
          <w:em w:val="none"/>
        </w:rPr>
        <w:t xml:space="preserve">Relevant Content:   </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xml:space="preserve">Thought: </w:t>
      </w:r>
      <w:r>
        <w:rPr>
          <w:rFonts w:ascii="Arial" w:hAnsi="Arial"/>
          <w:b w:val="false"/>
          <w:bCs w:val="false"/>
          <w:i w:val="false"/>
          <w:strike w:val="false"/>
          <w:dstrike w:val="false"/>
          <w:outline w:val="false"/>
          <w:shadow w:val="false"/>
          <w:color w:val="729FCF"/>
          <w:sz w:val="24"/>
          <w:szCs w:val="24"/>
          <w:u w:val="none"/>
          <w:em w:val="none"/>
        </w:rPr>
        <w:t>I have gathered information on India's Direct Benefit Transfer (DBT) System. Next, I need to gather detailed implementation information on Kenya's Huduma Centres.</w:t>
      </w:r>
    </w:p>
    <w:p>
      <w:pPr>
        <w:pStyle w:val="Normal"/>
        <w:bidi w:val="0"/>
        <w:rPr>
          <w:b/>
          <w:b/>
          <w:bCs/>
          <w:color w:val="729FCF"/>
          <w:sz w:val="24"/>
          <w:szCs w:val="24"/>
        </w:rPr>
      </w:pPr>
      <w:r>
        <w:rPr>
          <w:rFonts w:ascii="Arial" w:hAnsi="Arial"/>
          <w:b/>
          <w:bCs/>
          <w:i w:val="false"/>
          <w:strike w:val="false"/>
          <w:dstrike w:val="false"/>
          <w:outline w:val="false"/>
          <w:shadow w:val="false"/>
          <w:color w:val="729FCF"/>
          <w:sz w:val="24"/>
          <w:szCs w:val="24"/>
          <w:u w:val="none"/>
          <w:em w:val="none"/>
        </w:rPr>
        <w:t xml:space="preserve">  </w:t>
      </w:r>
      <w:r>
        <w:rPr>
          <w:rFonts w:ascii="Arial" w:hAnsi="Arial"/>
          <w:b/>
          <w:bCs/>
          <w:i w:val="false"/>
          <w:strike w:val="false"/>
          <w:dstrike w:val="false"/>
          <w:outline w:val="false"/>
          <w:shadow w:val="false"/>
          <w:color w:val="729FCF"/>
          <w:sz w:val="24"/>
          <w:szCs w:val="24"/>
          <w:u w:val="none"/>
          <w:em w:val="none"/>
        </w:rPr>
        <w:t xml:space="preserve">Action: </w:t>
      </w:r>
      <w:r>
        <w:rPr>
          <w:rFonts w:ascii="Arial" w:hAnsi="Arial"/>
          <w:b w:val="false"/>
          <w:bCs w:val="false"/>
          <w:i w:val="false"/>
          <w:strike w:val="false"/>
          <w:dstrike w:val="false"/>
          <w:outline w:val="false"/>
          <w:shadow w:val="false"/>
          <w:color w:val="729FCF"/>
          <w:sz w:val="24"/>
          <w:szCs w:val="24"/>
          <w:u w:val="none"/>
          <w:em w:val="none"/>
        </w:rPr>
        <w:t xml:space="preserve">Search in a specific website Action Input: {"search_query": "Huduma Centres implementation", "website": "https://www.hudumakenya.go.ke"} </w:t>
      </w:r>
    </w:p>
    <w:p>
      <w:pPr>
        <w:pStyle w:val="Normal"/>
        <w:rPr/>
      </w:pPr>
      <w:r>
        <w:rPr/>
        <w:t xml:space="preserve">OUTPUT </w:t>
      </w:r>
      <w:r>
        <w:rPr/>
        <w:t>ON NEXT PAGE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3"/>
        <w:rPr/>
      </w:pPr>
      <w:r>
        <w:rPr/>
        <w:t>Solution Document</w:t>
      </w:r>
    </w:p>
    <w:p>
      <w:pPr>
        <w:pStyle w:val="Heading4"/>
        <w:rPr/>
      </w:pPr>
      <w:r>
        <w:rPr/>
        <w:t>Title: Enhancing Citizen Awareness and Access to Government Beneficiary Schemes in Bulgaria</w:t>
      </w:r>
    </w:p>
    <w:p>
      <w:pPr>
        <w:pStyle w:val="Normal"/>
        <w:rPr/>
      </w:pPr>
      <w:r>
        <w:rPr/>
        <mc:AlternateContent>
          <mc:Choice Requires="wps">
            <w:drawing>
              <wp:inline distT="0" distB="0" distL="0" distR="0">
                <wp:extent cx="5944235" cy="19685"/>
                <wp:effectExtent l="0" t="0" r="0" b="0"/>
                <wp:docPr id="10" name=""/>
                <a:graphic xmlns:a="http://schemas.openxmlformats.org/drawingml/2006/main">
                  <a:graphicData uri="http://schemas.microsoft.com/office/word/2010/wordprocessingShape">
                    <wps:wsp>
                      <wps:cNvSpPr/>
                      <wps:nvSpPr>
                        <wps:cNvPr id="9"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5" w:name="solution-document"/>
      <w:bookmarkStart w:id="16" w:name="Xc77a1fff9dd9852519ae33a8642d77234c6bfce"/>
      <w:bookmarkEnd w:id="15"/>
      <w:bookmarkEnd w:id="16"/>
    </w:p>
    <w:p>
      <w:pPr>
        <w:pStyle w:val="Heading3"/>
        <w:rPr/>
      </w:pPr>
      <w:r>
        <w:rPr/>
        <w:t>1. Introduction</w:t>
      </w:r>
    </w:p>
    <w:p>
      <w:pPr>
        <w:pStyle w:val="FirstParagraph"/>
        <w:rPr/>
      </w:pPr>
      <w:r>
        <w:rPr/>
        <w:t>The Central Government of Bulgaria has instituted multiple beneficiary schemes aimed at improving the welfare of its citizens. However, a significant challenge exists in ensuring that citizens are aware of these schemes and can access them easily. The lack of a centralized communication framework results in billions of government aid being unutilized every year. This document outlines a comprehensive technology-based solution to address this issue.</w:t>
      </w:r>
    </w:p>
    <w:p>
      <w:pPr>
        <w:pStyle w:val="Normal"/>
        <w:rPr/>
      </w:pPr>
      <w:r>
        <w:rPr/>
        <mc:AlternateContent>
          <mc:Choice Requires="wps">
            <w:drawing>
              <wp:inline distT="0" distB="0" distL="0" distR="0">
                <wp:extent cx="5944235" cy="19685"/>
                <wp:effectExtent l="0" t="0" r="0" b="0"/>
                <wp:docPr id="11" name=""/>
                <a:graphic xmlns:a="http://schemas.openxmlformats.org/drawingml/2006/main">
                  <a:graphicData uri="http://schemas.microsoft.com/office/word/2010/wordprocessingShape">
                    <wps:wsp>
                      <wps:cNvSpPr/>
                      <wps:nvSpPr>
                        <wps:cNvPr id="10"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7" w:name="introduction1"/>
      <w:bookmarkEnd w:id="17"/>
    </w:p>
    <w:p>
      <w:pPr>
        <w:pStyle w:val="Heading3"/>
        <w:rPr/>
      </w:pPr>
      <w:r>
        <w:rPr/>
        <w:t>2. Objectives</w:t>
      </w:r>
    </w:p>
    <w:p>
      <w:pPr>
        <w:pStyle w:val="Compact"/>
        <w:numPr>
          <w:ilvl w:val="0"/>
          <w:numId w:val="1"/>
        </w:numPr>
        <w:rPr/>
      </w:pPr>
      <w:r>
        <w:rPr>
          <w:b/>
          <w:bCs/>
        </w:rPr>
        <w:t>Increase Awareness:</w:t>
      </w:r>
      <w:r>
        <w:rPr/>
        <w:t xml:space="preserve"> Ensure that all citizens are aware of the various beneficiary schemes available to them.</w:t>
      </w:r>
    </w:p>
    <w:p>
      <w:pPr>
        <w:pStyle w:val="Compact"/>
        <w:numPr>
          <w:ilvl w:val="0"/>
          <w:numId w:val="1"/>
        </w:numPr>
        <w:rPr/>
      </w:pPr>
      <w:r>
        <w:rPr>
          <w:b/>
          <w:bCs/>
        </w:rPr>
        <w:t>Improve Access:</w:t>
      </w:r>
      <w:r>
        <w:rPr/>
        <w:t xml:space="preserve"> Develop a streamlined process for citizens to easily access information and apply for beneficiary schemes.</w:t>
      </w:r>
    </w:p>
    <w:p>
      <w:pPr>
        <w:pStyle w:val="Compact"/>
        <w:numPr>
          <w:ilvl w:val="0"/>
          <w:numId w:val="1"/>
        </w:numPr>
        <w:rPr/>
      </w:pPr>
      <w:r>
        <w:rPr>
          <w:b/>
          <w:bCs/>
        </w:rPr>
        <w:t>Efficient Communication:</w:t>
      </w:r>
      <w:r>
        <w:rPr/>
        <w:t xml:space="preserve"> Establish a robust communication framework to disseminate information effectively.</w:t>
      </w:r>
    </w:p>
    <w:p>
      <w:pPr>
        <w:pStyle w:val="Normal"/>
        <w:rPr/>
      </w:pPr>
      <w:r>
        <w:rPr/>
        <mc:AlternateContent>
          <mc:Choice Requires="wps">
            <w:drawing>
              <wp:inline distT="0" distB="0" distL="0" distR="0">
                <wp:extent cx="5944235" cy="19685"/>
                <wp:effectExtent l="0" t="0" r="0" b="0"/>
                <wp:docPr id="12" name=""/>
                <a:graphic xmlns:a="http://schemas.openxmlformats.org/drawingml/2006/main">
                  <a:graphicData uri="http://schemas.microsoft.com/office/word/2010/wordprocessingShape">
                    <wps:wsp>
                      <wps:cNvSpPr/>
                      <wps:nvSpPr>
                        <wps:cNvPr id="11"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18" w:name="objectives1"/>
      <w:bookmarkEnd w:id="18"/>
    </w:p>
    <w:p>
      <w:pPr>
        <w:pStyle w:val="Heading3"/>
        <w:rPr/>
      </w:pPr>
      <w:r>
        <w:rPr/>
        <w:t>3. High-Level Technology Design</w:t>
      </w:r>
    </w:p>
    <w:p>
      <w:pPr>
        <w:pStyle w:val="Heading4"/>
        <w:rPr/>
      </w:pPr>
      <w:r>
        <w:rPr/>
        <w:t>3.1 Centralized Information Portal</w:t>
      </w:r>
    </w:p>
    <w:p>
      <w:pPr>
        <w:pStyle w:val="Compact"/>
        <w:numPr>
          <w:ilvl w:val="0"/>
          <w:numId w:val="83"/>
        </w:numPr>
        <w:rPr/>
      </w:pPr>
      <w:r>
        <w:rPr>
          <w:b/>
          <w:bCs/>
        </w:rPr>
        <w:t>Requirement:</w:t>
      </w:r>
      <w:r>
        <w:rPr/>
        <w:t xml:space="preserve"> A user-friendly, multilingual online portal that provides detailed information on all government beneficiary schemes.</w:t>
      </w:r>
    </w:p>
    <w:p>
      <w:pPr>
        <w:pStyle w:val="Compact"/>
        <w:numPr>
          <w:ilvl w:val="0"/>
          <w:numId w:val="84"/>
        </w:numPr>
        <w:rPr/>
      </w:pPr>
      <w:r>
        <w:rPr>
          <w:b/>
          <w:bCs/>
        </w:rPr>
        <w:t>Features:</w:t>
      </w:r>
    </w:p>
    <w:p>
      <w:pPr>
        <w:pStyle w:val="Compact"/>
        <w:numPr>
          <w:ilvl w:val="1"/>
          <w:numId w:val="85"/>
        </w:numPr>
        <w:rPr/>
      </w:pPr>
      <w:r>
        <w:rPr>
          <w:b/>
          <w:bCs/>
        </w:rPr>
        <w:t>Search Functionality:</w:t>
      </w:r>
      <w:r>
        <w:rPr/>
        <w:t xml:space="preserve"> Allow citizens to search for schemes based on their eligibility criteria.</w:t>
      </w:r>
    </w:p>
    <w:p>
      <w:pPr>
        <w:pStyle w:val="Compact"/>
        <w:numPr>
          <w:ilvl w:val="1"/>
          <w:numId w:val="86"/>
        </w:numPr>
        <w:rPr/>
      </w:pPr>
      <w:r>
        <w:rPr>
          <w:b/>
          <w:bCs/>
        </w:rPr>
        <w:t>Application Tracking:</w:t>
      </w:r>
      <w:r>
        <w:rPr/>
        <w:t xml:space="preserve"> Enable users to track the status of their applications.</w:t>
      </w:r>
    </w:p>
    <w:p>
      <w:pPr>
        <w:pStyle w:val="Compact"/>
        <w:numPr>
          <w:ilvl w:val="1"/>
          <w:numId w:val="87"/>
        </w:numPr>
        <w:rPr/>
      </w:pPr>
      <w:r>
        <w:rPr>
          <w:b/>
          <w:bCs/>
        </w:rPr>
        <w:t>Notification System:</w:t>
      </w:r>
      <w:r>
        <w:rPr/>
        <w:t xml:space="preserve"> Send alerts and updates to citizens regarding new schemes and changes in existing ones.</w:t>
      </w:r>
      <w:bookmarkStart w:id="19" w:name="centralized-information-portal"/>
      <w:bookmarkEnd w:id="19"/>
    </w:p>
    <w:p>
      <w:pPr>
        <w:pStyle w:val="Heading4"/>
        <w:rPr/>
      </w:pPr>
      <w:r>
        <w:rPr/>
        <w:t>3.2 Mobile Application</w:t>
      </w:r>
    </w:p>
    <w:p>
      <w:pPr>
        <w:pStyle w:val="Compact"/>
        <w:numPr>
          <w:ilvl w:val="0"/>
          <w:numId w:val="88"/>
        </w:numPr>
        <w:rPr/>
      </w:pPr>
      <w:r>
        <w:rPr>
          <w:b/>
          <w:bCs/>
        </w:rPr>
        <w:t>Requirement:</w:t>
      </w:r>
      <w:r>
        <w:rPr/>
        <w:t xml:space="preserve"> A mobile application compatible with Android and iOS platforms to provide easy access to scheme information.</w:t>
      </w:r>
    </w:p>
    <w:p>
      <w:pPr>
        <w:pStyle w:val="Compact"/>
        <w:numPr>
          <w:ilvl w:val="0"/>
          <w:numId w:val="89"/>
        </w:numPr>
        <w:rPr/>
      </w:pPr>
      <w:r>
        <w:rPr>
          <w:b/>
          <w:bCs/>
        </w:rPr>
        <w:t>Features:</w:t>
      </w:r>
    </w:p>
    <w:p>
      <w:pPr>
        <w:pStyle w:val="Compact"/>
        <w:numPr>
          <w:ilvl w:val="1"/>
          <w:numId w:val="90"/>
        </w:numPr>
        <w:rPr/>
      </w:pPr>
      <w:r>
        <w:rPr>
          <w:b/>
          <w:bCs/>
        </w:rPr>
        <w:t>Push Notifications:</w:t>
      </w:r>
      <w:r>
        <w:rPr/>
        <w:t xml:space="preserve"> Instant alerts about new schemes and application deadlines.</w:t>
      </w:r>
    </w:p>
    <w:p>
      <w:pPr>
        <w:pStyle w:val="Compact"/>
        <w:numPr>
          <w:ilvl w:val="1"/>
          <w:numId w:val="91"/>
        </w:numPr>
        <w:rPr/>
      </w:pPr>
      <w:r>
        <w:rPr>
          <w:b/>
          <w:bCs/>
        </w:rPr>
        <w:t>Offline Access:</w:t>
      </w:r>
      <w:r>
        <w:rPr/>
        <w:t xml:space="preserve"> Basic scheme information available without internet connection.</w:t>
      </w:r>
    </w:p>
    <w:p>
      <w:pPr>
        <w:pStyle w:val="Compact"/>
        <w:numPr>
          <w:ilvl w:val="1"/>
          <w:numId w:val="92"/>
        </w:numPr>
        <w:rPr/>
      </w:pPr>
      <w:r>
        <w:rPr>
          <w:b/>
          <w:bCs/>
        </w:rPr>
        <w:t>User Authentication:</w:t>
      </w:r>
      <w:r>
        <w:rPr/>
        <w:t xml:space="preserve"> Secure login to protect user data and application status.</w:t>
      </w:r>
      <w:bookmarkStart w:id="20" w:name="mobile-application1"/>
      <w:bookmarkEnd w:id="20"/>
    </w:p>
    <w:p>
      <w:pPr>
        <w:pStyle w:val="Heading4"/>
        <w:rPr/>
      </w:pPr>
      <w:r>
        <w:rPr/>
        <w:t>3.3 SMS and IVR System</w:t>
      </w:r>
    </w:p>
    <w:p>
      <w:pPr>
        <w:pStyle w:val="Compact"/>
        <w:numPr>
          <w:ilvl w:val="0"/>
          <w:numId w:val="93"/>
        </w:numPr>
        <w:rPr/>
      </w:pPr>
      <w:r>
        <w:rPr>
          <w:b/>
          <w:bCs/>
        </w:rPr>
        <w:t>Requirement:</w:t>
      </w:r>
      <w:r>
        <w:rPr/>
        <w:t xml:space="preserve"> Implement an SMS and Interactive Voice Response (IVR) system to reach citizens without internet access.</w:t>
      </w:r>
    </w:p>
    <w:p>
      <w:pPr>
        <w:pStyle w:val="Compact"/>
        <w:numPr>
          <w:ilvl w:val="0"/>
          <w:numId w:val="94"/>
        </w:numPr>
        <w:rPr/>
      </w:pPr>
      <w:r>
        <w:rPr>
          <w:b/>
          <w:bCs/>
        </w:rPr>
        <w:t>Features:</w:t>
      </w:r>
    </w:p>
    <w:p>
      <w:pPr>
        <w:pStyle w:val="Compact"/>
        <w:numPr>
          <w:ilvl w:val="1"/>
          <w:numId w:val="95"/>
        </w:numPr>
        <w:rPr/>
      </w:pPr>
      <w:r>
        <w:rPr>
          <w:b/>
          <w:bCs/>
        </w:rPr>
        <w:t>SMS Alerts:</w:t>
      </w:r>
      <w:r>
        <w:rPr/>
        <w:t xml:space="preserve"> Regular updates and reminders about schemes.</w:t>
      </w:r>
    </w:p>
    <w:p>
      <w:pPr>
        <w:pStyle w:val="Compact"/>
        <w:numPr>
          <w:ilvl w:val="1"/>
          <w:numId w:val="96"/>
        </w:numPr>
        <w:rPr/>
      </w:pPr>
      <w:r>
        <w:rPr>
          <w:b/>
          <w:bCs/>
        </w:rPr>
        <w:t>IVR Services:</w:t>
      </w:r>
      <w:r>
        <w:rPr/>
        <w:t xml:space="preserve"> 24/7 helpline for scheme information and application assistance in multiple languages.</w:t>
      </w:r>
    </w:p>
    <w:p>
      <w:pPr>
        <w:pStyle w:val="Normal"/>
        <w:rPr/>
      </w:pPr>
      <w:r>
        <w:rPr/>
        <mc:AlternateContent>
          <mc:Choice Requires="wps">
            <w:drawing>
              <wp:inline distT="0" distB="0" distL="0" distR="0">
                <wp:extent cx="5944235" cy="19685"/>
                <wp:effectExtent l="0" t="0" r="0" b="0"/>
                <wp:docPr id="13" name=""/>
                <a:graphic xmlns:a="http://schemas.openxmlformats.org/drawingml/2006/main">
                  <a:graphicData uri="http://schemas.microsoft.com/office/word/2010/wordprocessingShape">
                    <wps:wsp>
                      <wps:cNvSpPr/>
                      <wps:nvSpPr>
                        <wps:cNvPr id="12"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21" w:name="high-level-technology-design"/>
      <w:bookmarkStart w:id="22" w:name="sms-and-ivr-system1"/>
      <w:bookmarkEnd w:id="21"/>
      <w:bookmarkEnd w:id="22"/>
    </w:p>
    <w:p>
      <w:pPr>
        <w:pStyle w:val="Heading3"/>
        <w:rPr/>
      </w:pPr>
      <w:r>
        <w:rPr/>
        <w:t>4. Low-Level Technology Design</w:t>
      </w:r>
    </w:p>
    <w:p>
      <w:pPr>
        <w:pStyle w:val="Heading4"/>
        <w:rPr/>
      </w:pPr>
      <w:r>
        <w:rPr/>
        <w:t>4.1 Centralized Information Portal</w:t>
      </w:r>
    </w:p>
    <w:p>
      <w:pPr>
        <w:pStyle w:val="Heading5"/>
        <w:rPr/>
      </w:pPr>
      <w:r>
        <w:rPr/>
        <w:t>4.1.1 Architecture</w:t>
      </w:r>
    </w:p>
    <w:p>
      <w:pPr>
        <w:pStyle w:val="Compact"/>
        <w:numPr>
          <w:ilvl w:val="0"/>
          <w:numId w:val="97"/>
        </w:numPr>
        <w:rPr/>
      </w:pPr>
      <w:r>
        <w:rPr>
          <w:b/>
          <w:bCs/>
        </w:rPr>
        <w:t>Frontend:</w:t>
      </w:r>
      <w:r>
        <w:rPr/>
        <w:t xml:space="preserve"> React.js for dynamic and responsive user interfaces.</w:t>
      </w:r>
    </w:p>
    <w:p>
      <w:pPr>
        <w:pStyle w:val="Compact"/>
        <w:numPr>
          <w:ilvl w:val="0"/>
          <w:numId w:val="98"/>
        </w:numPr>
        <w:rPr/>
      </w:pPr>
      <w:r>
        <w:rPr>
          <w:b/>
          <w:bCs/>
        </w:rPr>
        <w:t>Backend:</w:t>
      </w:r>
      <w:r>
        <w:rPr/>
        <w:t xml:space="preserve"> Node.js with Express.js for handling API requests.</w:t>
      </w:r>
    </w:p>
    <w:p>
      <w:pPr>
        <w:pStyle w:val="Compact"/>
        <w:numPr>
          <w:ilvl w:val="0"/>
          <w:numId w:val="99"/>
        </w:numPr>
        <w:rPr/>
      </w:pPr>
      <w:r>
        <w:rPr>
          <w:b/>
          <w:bCs/>
        </w:rPr>
        <w:t>Database:</w:t>
      </w:r>
      <w:r>
        <w:rPr/>
        <w:t xml:space="preserve"> PostgreSQL for secure and scalable data storage.</w:t>
      </w:r>
    </w:p>
    <w:p>
      <w:pPr>
        <w:pStyle w:val="Compact"/>
        <w:numPr>
          <w:ilvl w:val="0"/>
          <w:numId w:val="100"/>
        </w:numPr>
        <w:rPr/>
      </w:pPr>
      <w:r>
        <w:rPr>
          <w:b/>
          <w:bCs/>
        </w:rPr>
        <w:t>Search Engine:</w:t>
      </w:r>
      <w:r>
        <w:rPr/>
        <w:t xml:space="preserve"> Elasticsearch for advanced search functionalities.</w:t>
      </w:r>
    </w:p>
    <w:p>
      <w:pPr>
        <w:pStyle w:val="Compact"/>
        <w:numPr>
          <w:ilvl w:val="0"/>
          <w:numId w:val="101"/>
        </w:numPr>
        <w:rPr/>
      </w:pPr>
      <w:r>
        <w:rPr>
          <w:b/>
          <w:bCs/>
        </w:rPr>
        <w:t>Notification System:</w:t>
      </w:r>
      <w:r>
        <w:rPr/>
        <w:t xml:space="preserve"> AWS SNS (Simple Notification Service) for sending alerts and notifications.</w:t>
      </w:r>
    </w:p>
    <w:p>
      <w:pPr>
        <w:pStyle w:val="Compact"/>
        <w:numPr>
          <w:ilvl w:val="0"/>
          <w:numId w:val="102"/>
        </w:numPr>
        <w:rPr/>
      </w:pPr>
      <w:r>
        <w:rPr>
          <w:b/>
          <w:bCs/>
        </w:rPr>
        <w:t>Hosting:</w:t>
      </w:r>
      <w:r>
        <w:rPr/>
        <w:t xml:space="preserve"> AWS EC2 instances for scalable and reliable hosting.</w:t>
      </w:r>
      <w:bookmarkStart w:id="23" w:name="architecture"/>
      <w:bookmarkEnd w:id="23"/>
    </w:p>
    <w:p>
      <w:pPr>
        <w:pStyle w:val="Heading5"/>
        <w:rPr/>
      </w:pPr>
      <w:r>
        <w:rPr/>
        <w:t>4.1.2 Modules</w:t>
      </w:r>
    </w:p>
    <w:p>
      <w:pPr>
        <w:pStyle w:val="Compact"/>
        <w:numPr>
          <w:ilvl w:val="0"/>
          <w:numId w:val="103"/>
        </w:numPr>
        <w:rPr/>
      </w:pPr>
      <w:r>
        <w:rPr>
          <w:b/>
          <w:bCs/>
        </w:rPr>
        <w:t>User Interface (UI):</w:t>
      </w:r>
      <w:r>
        <w:rPr/>
        <w:t xml:space="preserve"> Components for displaying scheme information, search functionality, and application status.</w:t>
      </w:r>
    </w:p>
    <w:p>
      <w:pPr>
        <w:pStyle w:val="Compact"/>
        <w:numPr>
          <w:ilvl w:val="0"/>
          <w:numId w:val="104"/>
        </w:numPr>
        <w:rPr/>
      </w:pPr>
      <w:r>
        <w:rPr>
          <w:b/>
          <w:bCs/>
        </w:rPr>
        <w:t>API Layer:</w:t>
      </w:r>
      <w:r>
        <w:rPr/>
        <w:t xml:space="preserve"> RESTful APIs for data retrieval and submission.</w:t>
      </w:r>
    </w:p>
    <w:p>
      <w:pPr>
        <w:pStyle w:val="Compact"/>
        <w:numPr>
          <w:ilvl w:val="0"/>
          <w:numId w:val="105"/>
        </w:numPr>
        <w:rPr/>
      </w:pPr>
      <w:r>
        <w:rPr>
          <w:b/>
          <w:bCs/>
        </w:rPr>
        <w:t>Authentication:</w:t>
      </w:r>
      <w:r>
        <w:rPr/>
        <w:t xml:space="preserve"> OAuth 2.0 for secure login and user management.</w:t>
      </w:r>
    </w:p>
    <w:p>
      <w:pPr>
        <w:pStyle w:val="Compact"/>
        <w:numPr>
          <w:ilvl w:val="0"/>
          <w:numId w:val="106"/>
        </w:numPr>
        <w:rPr/>
      </w:pPr>
      <w:r>
        <w:rPr>
          <w:b/>
          <w:bCs/>
        </w:rPr>
        <w:t>Notification Service:</w:t>
      </w:r>
      <w:r>
        <w:rPr/>
        <w:t xml:space="preserve"> Integration with AWS SNS for sending notifications.</w:t>
      </w:r>
      <w:bookmarkStart w:id="24" w:name="centralized-information-portal-1"/>
      <w:bookmarkStart w:id="25" w:name="modules"/>
      <w:bookmarkEnd w:id="24"/>
      <w:bookmarkEnd w:id="25"/>
    </w:p>
    <w:p>
      <w:pPr>
        <w:pStyle w:val="Heading4"/>
        <w:rPr/>
      </w:pPr>
      <w:r>
        <w:rPr/>
        <w:t>4.2 Mobile Application</w:t>
      </w:r>
    </w:p>
    <w:p>
      <w:pPr>
        <w:pStyle w:val="Heading5"/>
        <w:rPr/>
      </w:pPr>
      <w:r>
        <w:rPr/>
        <w:t>4.2.1 Architecture</w:t>
      </w:r>
    </w:p>
    <w:p>
      <w:pPr>
        <w:pStyle w:val="Compact"/>
        <w:numPr>
          <w:ilvl w:val="0"/>
          <w:numId w:val="107"/>
        </w:numPr>
        <w:rPr/>
      </w:pPr>
      <w:r>
        <w:rPr>
          <w:b/>
          <w:bCs/>
        </w:rPr>
        <w:t>Framework:</w:t>
      </w:r>
      <w:r>
        <w:rPr/>
        <w:t xml:space="preserve"> React Native for cross-platform compatibility.</w:t>
      </w:r>
    </w:p>
    <w:p>
      <w:pPr>
        <w:pStyle w:val="Compact"/>
        <w:numPr>
          <w:ilvl w:val="0"/>
          <w:numId w:val="108"/>
        </w:numPr>
        <w:rPr/>
      </w:pPr>
      <w:r>
        <w:rPr>
          <w:b/>
          <w:bCs/>
        </w:rPr>
        <w:t>Backend:</w:t>
      </w:r>
      <w:r>
        <w:rPr/>
        <w:t xml:space="preserve"> Shared with the centralized information portal (Node.js with Express.js).</w:t>
      </w:r>
    </w:p>
    <w:p>
      <w:pPr>
        <w:pStyle w:val="Compact"/>
        <w:numPr>
          <w:ilvl w:val="0"/>
          <w:numId w:val="109"/>
        </w:numPr>
        <w:rPr/>
      </w:pPr>
      <w:r>
        <w:rPr>
          <w:b/>
          <w:bCs/>
        </w:rPr>
        <w:t>Database:</w:t>
      </w:r>
      <w:r>
        <w:rPr/>
        <w:t xml:space="preserve"> SQLite for offline data storage.</w:t>
      </w:r>
    </w:p>
    <w:p>
      <w:pPr>
        <w:pStyle w:val="Compact"/>
        <w:numPr>
          <w:ilvl w:val="0"/>
          <w:numId w:val="110"/>
        </w:numPr>
        <w:rPr/>
      </w:pPr>
      <w:r>
        <w:rPr>
          <w:b/>
          <w:bCs/>
        </w:rPr>
        <w:t>Push Notifications:</w:t>
      </w:r>
      <w:r>
        <w:rPr/>
        <w:t xml:space="preserve"> Firebase Cloud Messaging (FCM) for sending push notifications.</w:t>
      </w:r>
      <w:bookmarkStart w:id="26" w:name="architecture-1"/>
      <w:bookmarkEnd w:id="26"/>
    </w:p>
    <w:p>
      <w:pPr>
        <w:pStyle w:val="Heading5"/>
        <w:rPr/>
      </w:pPr>
      <w:r>
        <w:rPr/>
        <w:t>4.2.2 Modules</w:t>
      </w:r>
    </w:p>
    <w:p>
      <w:pPr>
        <w:pStyle w:val="Compact"/>
        <w:numPr>
          <w:ilvl w:val="0"/>
          <w:numId w:val="111"/>
        </w:numPr>
        <w:rPr/>
      </w:pPr>
      <w:r>
        <w:rPr>
          <w:b/>
          <w:bCs/>
        </w:rPr>
        <w:t>User Interface (UI):</w:t>
      </w:r>
      <w:r>
        <w:rPr/>
        <w:t xml:space="preserve"> Components for displaying scheme information, notifications, and application status.</w:t>
      </w:r>
    </w:p>
    <w:p>
      <w:pPr>
        <w:pStyle w:val="Compact"/>
        <w:numPr>
          <w:ilvl w:val="0"/>
          <w:numId w:val="112"/>
        </w:numPr>
        <w:rPr/>
      </w:pPr>
      <w:r>
        <w:rPr>
          <w:b/>
          <w:bCs/>
        </w:rPr>
        <w:t>Offline Storage:</w:t>
      </w:r>
      <w:r>
        <w:rPr/>
        <w:t xml:space="preserve"> SQLite integration for storing basic scheme information offline.</w:t>
      </w:r>
    </w:p>
    <w:p>
      <w:pPr>
        <w:pStyle w:val="Compact"/>
        <w:numPr>
          <w:ilvl w:val="0"/>
          <w:numId w:val="113"/>
        </w:numPr>
        <w:rPr/>
      </w:pPr>
      <w:r>
        <w:rPr>
          <w:b/>
          <w:bCs/>
        </w:rPr>
        <w:t>Authentication:</w:t>
      </w:r>
      <w:r>
        <w:rPr/>
        <w:t xml:space="preserve"> OAuth 2.0 for secure login and user management.</w:t>
      </w:r>
    </w:p>
    <w:p>
      <w:pPr>
        <w:pStyle w:val="Compact"/>
        <w:numPr>
          <w:ilvl w:val="0"/>
          <w:numId w:val="114"/>
        </w:numPr>
        <w:rPr/>
      </w:pPr>
      <w:r>
        <w:rPr>
          <w:b/>
          <w:bCs/>
        </w:rPr>
        <w:t>Notification Service:</w:t>
      </w:r>
      <w:r>
        <w:rPr/>
        <w:t xml:space="preserve"> Integration with FCM for push notifications.</w:t>
      </w:r>
      <w:bookmarkStart w:id="27" w:name="mobile-application-1"/>
      <w:bookmarkStart w:id="28" w:name="modules-1"/>
      <w:bookmarkEnd w:id="27"/>
      <w:bookmarkEnd w:id="28"/>
    </w:p>
    <w:p>
      <w:pPr>
        <w:pStyle w:val="Heading4"/>
        <w:rPr/>
      </w:pPr>
      <w:r>
        <w:rPr/>
        <w:t>4.3 SMS and IVR System</w:t>
      </w:r>
    </w:p>
    <w:p>
      <w:pPr>
        <w:pStyle w:val="Heading5"/>
        <w:rPr/>
      </w:pPr>
      <w:r>
        <w:rPr/>
        <w:t>4.3.1 Architecture</w:t>
      </w:r>
    </w:p>
    <w:p>
      <w:pPr>
        <w:pStyle w:val="Compact"/>
        <w:numPr>
          <w:ilvl w:val="0"/>
          <w:numId w:val="115"/>
        </w:numPr>
        <w:rPr/>
      </w:pPr>
      <w:r>
        <w:rPr>
          <w:b/>
          <w:bCs/>
        </w:rPr>
        <w:t>SMS Service:</w:t>
      </w:r>
      <w:r>
        <w:rPr/>
        <w:t xml:space="preserve"> Twilio for sending SMS alerts.</w:t>
      </w:r>
    </w:p>
    <w:p>
      <w:pPr>
        <w:pStyle w:val="Compact"/>
        <w:numPr>
          <w:ilvl w:val="0"/>
          <w:numId w:val="116"/>
        </w:numPr>
        <w:rPr/>
      </w:pPr>
      <w:r>
        <w:rPr>
          <w:b/>
          <w:bCs/>
        </w:rPr>
        <w:t>IVR System:</w:t>
      </w:r>
      <w:r>
        <w:rPr/>
        <w:t xml:space="preserve"> Twilio for building and managing IVR workflows.</w:t>
      </w:r>
    </w:p>
    <w:p>
      <w:pPr>
        <w:pStyle w:val="Compact"/>
        <w:numPr>
          <w:ilvl w:val="0"/>
          <w:numId w:val="117"/>
        </w:numPr>
        <w:rPr/>
      </w:pPr>
      <w:r>
        <w:rPr>
          <w:b/>
          <w:bCs/>
        </w:rPr>
        <w:t>Backend:</w:t>
      </w:r>
      <w:r>
        <w:rPr/>
        <w:t xml:space="preserve"> Node.js with Express.js for handling SMS and IVR requests.</w:t>
      </w:r>
      <w:bookmarkStart w:id="29" w:name="architecture-2"/>
      <w:bookmarkEnd w:id="29"/>
    </w:p>
    <w:p>
      <w:pPr>
        <w:pStyle w:val="Heading5"/>
        <w:rPr/>
      </w:pPr>
      <w:r>
        <w:rPr/>
        <w:t>4.3.2 Modules</w:t>
      </w:r>
    </w:p>
    <w:p>
      <w:pPr>
        <w:pStyle w:val="Compact"/>
        <w:numPr>
          <w:ilvl w:val="0"/>
          <w:numId w:val="118"/>
        </w:numPr>
        <w:rPr/>
      </w:pPr>
      <w:r>
        <w:rPr>
          <w:b/>
          <w:bCs/>
        </w:rPr>
        <w:t>SMS Module:</w:t>
      </w:r>
      <w:r>
        <w:rPr/>
        <w:t xml:space="preserve"> Components for composing and sending SMS alerts.</w:t>
      </w:r>
    </w:p>
    <w:p>
      <w:pPr>
        <w:pStyle w:val="Compact"/>
        <w:numPr>
          <w:ilvl w:val="0"/>
          <w:numId w:val="119"/>
        </w:numPr>
        <w:rPr/>
      </w:pPr>
      <w:r>
        <w:rPr>
          <w:b/>
          <w:bCs/>
        </w:rPr>
        <w:t>IVR Module:</w:t>
      </w:r>
      <w:r>
        <w:rPr/>
        <w:t xml:space="preserve"> Components for managing IVR workflows and interactions.</w:t>
      </w:r>
    </w:p>
    <w:p>
      <w:pPr>
        <w:pStyle w:val="Compact"/>
        <w:numPr>
          <w:ilvl w:val="0"/>
          <w:numId w:val="120"/>
        </w:numPr>
        <w:rPr/>
      </w:pPr>
      <w:r>
        <w:rPr>
          <w:b/>
          <w:bCs/>
        </w:rPr>
        <w:t>Integration Layer:</w:t>
      </w:r>
      <w:r>
        <w:rPr/>
        <w:t xml:space="preserve"> Integration with Twilio APIs for SMS and IVR functionalities.</w:t>
      </w:r>
    </w:p>
    <w:p>
      <w:pPr>
        <w:pStyle w:val="Normal"/>
        <w:rPr/>
      </w:pPr>
      <w:r>
        <w:rPr/>
        <mc:AlternateContent>
          <mc:Choice Requires="wps">
            <w:drawing>
              <wp:inline distT="0" distB="0" distL="0" distR="0">
                <wp:extent cx="5944235" cy="19685"/>
                <wp:effectExtent l="0" t="0" r="0" b="0"/>
                <wp:docPr id="14" name=""/>
                <a:graphic xmlns:a="http://schemas.openxmlformats.org/drawingml/2006/main">
                  <a:graphicData uri="http://schemas.microsoft.com/office/word/2010/wordprocessingShape">
                    <wps:wsp>
                      <wps:cNvSpPr/>
                      <wps:nvSpPr>
                        <wps:cNvPr id="13"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30" w:name="low-level-technology-design"/>
      <w:bookmarkStart w:id="31" w:name="sms-and-ivr-system-1"/>
      <w:bookmarkStart w:id="32" w:name="modules-2"/>
      <w:bookmarkEnd w:id="30"/>
      <w:bookmarkEnd w:id="31"/>
      <w:bookmarkEnd w:id="32"/>
    </w:p>
    <w:p>
      <w:pPr>
        <w:pStyle w:val="Heading3"/>
        <w:rPr/>
      </w:pPr>
      <w:r>
        <w:rPr/>
        <w:t>5. Implementation Plan</w:t>
      </w:r>
    </w:p>
    <w:p>
      <w:pPr>
        <w:pStyle w:val="Heading4"/>
        <w:rPr/>
      </w:pPr>
      <w:r>
        <w:rPr/>
        <w:t>5.1 Phase 1: Planning and Design</w:t>
      </w:r>
    </w:p>
    <w:p>
      <w:pPr>
        <w:pStyle w:val="Compact"/>
        <w:numPr>
          <w:ilvl w:val="0"/>
          <w:numId w:val="121"/>
        </w:numPr>
        <w:rPr/>
      </w:pPr>
      <w:r>
        <w:rPr>
          <w:b/>
          <w:bCs/>
        </w:rPr>
        <w:t>Duration:</w:t>
      </w:r>
      <w:r>
        <w:rPr/>
        <w:t xml:space="preserve"> 3 Months</w:t>
      </w:r>
    </w:p>
    <w:p>
      <w:pPr>
        <w:pStyle w:val="Compact"/>
        <w:numPr>
          <w:ilvl w:val="0"/>
          <w:numId w:val="122"/>
        </w:numPr>
        <w:rPr/>
      </w:pPr>
      <w:r>
        <w:rPr>
          <w:b/>
          <w:bCs/>
        </w:rPr>
        <w:t>Activities:</w:t>
      </w:r>
    </w:p>
    <w:p>
      <w:pPr>
        <w:pStyle w:val="Compact"/>
        <w:numPr>
          <w:ilvl w:val="1"/>
          <w:numId w:val="123"/>
        </w:numPr>
        <w:rPr/>
      </w:pPr>
      <w:r>
        <w:rPr/>
        <w:t>Requirement gathering and stakeholder meetings.</w:t>
      </w:r>
    </w:p>
    <w:p>
      <w:pPr>
        <w:pStyle w:val="Compact"/>
        <w:numPr>
          <w:ilvl w:val="1"/>
          <w:numId w:val="124"/>
        </w:numPr>
        <w:rPr/>
      </w:pPr>
      <w:r>
        <w:rPr/>
        <w:t>Design of the portal, mobile application, and SMS/IVR systems.</w:t>
      </w:r>
    </w:p>
    <w:p>
      <w:pPr>
        <w:pStyle w:val="Compact"/>
        <w:numPr>
          <w:ilvl w:val="1"/>
          <w:numId w:val="125"/>
        </w:numPr>
        <w:rPr/>
      </w:pPr>
      <w:r>
        <w:rPr/>
        <w:t>Drafting the project plan and timeline.</w:t>
      </w:r>
      <w:bookmarkStart w:id="33" w:name="phase-1-planning-and-design1"/>
      <w:bookmarkEnd w:id="33"/>
    </w:p>
    <w:p>
      <w:pPr>
        <w:pStyle w:val="Heading4"/>
        <w:rPr/>
      </w:pPr>
      <w:r>
        <w:rPr/>
        <w:t>5.2 Phase 2: Development</w:t>
      </w:r>
    </w:p>
    <w:p>
      <w:pPr>
        <w:pStyle w:val="Compact"/>
        <w:numPr>
          <w:ilvl w:val="0"/>
          <w:numId w:val="126"/>
        </w:numPr>
        <w:rPr/>
      </w:pPr>
      <w:r>
        <w:rPr>
          <w:b/>
          <w:bCs/>
        </w:rPr>
        <w:t>Duration:</w:t>
      </w:r>
      <w:r>
        <w:rPr/>
        <w:t xml:space="preserve"> 6 Months</w:t>
      </w:r>
    </w:p>
    <w:p>
      <w:pPr>
        <w:pStyle w:val="Compact"/>
        <w:numPr>
          <w:ilvl w:val="0"/>
          <w:numId w:val="127"/>
        </w:numPr>
        <w:rPr/>
      </w:pPr>
      <w:r>
        <w:rPr>
          <w:b/>
          <w:bCs/>
        </w:rPr>
        <w:t>Activities:</w:t>
      </w:r>
    </w:p>
    <w:p>
      <w:pPr>
        <w:pStyle w:val="Compact"/>
        <w:numPr>
          <w:ilvl w:val="1"/>
          <w:numId w:val="128"/>
        </w:numPr>
        <w:rPr/>
      </w:pPr>
      <w:r>
        <w:rPr/>
        <w:t>Development of the centralized information portal.</w:t>
      </w:r>
    </w:p>
    <w:p>
      <w:pPr>
        <w:pStyle w:val="Compact"/>
        <w:numPr>
          <w:ilvl w:val="1"/>
          <w:numId w:val="129"/>
        </w:numPr>
        <w:rPr/>
      </w:pPr>
      <w:r>
        <w:rPr/>
        <w:t>Mobile application development for Android and iOS.</w:t>
      </w:r>
    </w:p>
    <w:p>
      <w:pPr>
        <w:pStyle w:val="Compact"/>
        <w:numPr>
          <w:ilvl w:val="1"/>
          <w:numId w:val="130"/>
        </w:numPr>
        <w:rPr/>
      </w:pPr>
      <w:r>
        <w:rPr/>
        <w:t>Integration of SMS and IVR systems.</w:t>
      </w:r>
    </w:p>
    <w:p>
      <w:pPr>
        <w:pStyle w:val="Compact"/>
        <w:numPr>
          <w:ilvl w:val="1"/>
          <w:numId w:val="131"/>
        </w:numPr>
        <w:rPr/>
      </w:pPr>
      <w:r>
        <w:rPr/>
        <w:t>Rigorous testing and quality assurance.</w:t>
      </w:r>
      <w:bookmarkStart w:id="34" w:name="phase-2-development1"/>
      <w:bookmarkEnd w:id="34"/>
    </w:p>
    <w:p>
      <w:pPr>
        <w:pStyle w:val="Heading4"/>
        <w:rPr/>
      </w:pPr>
      <w:r>
        <w:rPr/>
        <w:t>5.3 Phase 3: Deployment and Training</w:t>
      </w:r>
    </w:p>
    <w:p>
      <w:pPr>
        <w:pStyle w:val="Compact"/>
        <w:numPr>
          <w:ilvl w:val="0"/>
          <w:numId w:val="132"/>
        </w:numPr>
        <w:rPr/>
      </w:pPr>
      <w:r>
        <w:rPr>
          <w:b/>
          <w:bCs/>
        </w:rPr>
        <w:t>Duration:</w:t>
      </w:r>
      <w:r>
        <w:rPr/>
        <w:t xml:space="preserve"> 2 Months</w:t>
      </w:r>
    </w:p>
    <w:p>
      <w:pPr>
        <w:pStyle w:val="Compact"/>
        <w:numPr>
          <w:ilvl w:val="0"/>
          <w:numId w:val="133"/>
        </w:numPr>
        <w:rPr/>
      </w:pPr>
      <w:r>
        <w:rPr>
          <w:b/>
          <w:bCs/>
        </w:rPr>
        <w:t>Activities:</w:t>
      </w:r>
    </w:p>
    <w:p>
      <w:pPr>
        <w:pStyle w:val="Compact"/>
        <w:numPr>
          <w:ilvl w:val="1"/>
          <w:numId w:val="134"/>
        </w:numPr>
        <w:rPr/>
      </w:pPr>
      <w:r>
        <w:rPr/>
        <w:t>Deployment of the portal and mobile application.</w:t>
      </w:r>
    </w:p>
    <w:p>
      <w:pPr>
        <w:pStyle w:val="Compact"/>
        <w:numPr>
          <w:ilvl w:val="1"/>
          <w:numId w:val="135"/>
        </w:numPr>
        <w:rPr/>
      </w:pPr>
      <w:r>
        <w:rPr/>
        <w:t>Training government officials and staff.</w:t>
      </w:r>
    </w:p>
    <w:p>
      <w:pPr>
        <w:pStyle w:val="Compact"/>
        <w:numPr>
          <w:ilvl w:val="1"/>
          <w:numId w:val="136"/>
        </w:numPr>
        <w:rPr/>
      </w:pPr>
      <w:r>
        <w:rPr/>
        <w:t>Public awareness campaigns to educate citizens on the new systems.</w:t>
      </w:r>
      <w:bookmarkStart w:id="35" w:name="phase-3-deployment-and-training1"/>
      <w:bookmarkEnd w:id="35"/>
    </w:p>
    <w:p>
      <w:pPr>
        <w:pStyle w:val="Heading4"/>
        <w:rPr/>
      </w:pPr>
      <w:r>
        <w:rPr/>
        <w:t>5.4 Phase 4: Monitoring and Evaluation</w:t>
      </w:r>
    </w:p>
    <w:p>
      <w:pPr>
        <w:pStyle w:val="Compact"/>
        <w:numPr>
          <w:ilvl w:val="0"/>
          <w:numId w:val="137"/>
        </w:numPr>
        <w:rPr/>
      </w:pPr>
      <w:r>
        <w:rPr>
          <w:b/>
          <w:bCs/>
        </w:rPr>
        <w:t>Duration:</w:t>
      </w:r>
      <w:r>
        <w:rPr/>
        <w:t xml:space="preserve"> Ongoing</w:t>
      </w:r>
    </w:p>
    <w:p>
      <w:pPr>
        <w:pStyle w:val="Compact"/>
        <w:numPr>
          <w:ilvl w:val="0"/>
          <w:numId w:val="138"/>
        </w:numPr>
        <w:rPr/>
      </w:pPr>
      <w:r>
        <w:rPr>
          <w:b/>
          <w:bCs/>
        </w:rPr>
        <w:t>Activities:</w:t>
      </w:r>
    </w:p>
    <w:p>
      <w:pPr>
        <w:pStyle w:val="Compact"/>
        <w:numPr>
          <w:ilvl w:val="1"/>
          <w:numId w:val="139"/>
        </w:numPr>
        <w:rPr/>
      </w:pPr>
      <w:r>
        <w:rPr/>
        <w:t>Regular monitoring of system performance.</w:t>
      </w:r>
    </w:p>
    <w:p>
      <w:pPr>
        <w:pStyle w:val="Compact"/>
        <w:numPr>
          <w:ilvl w:val="1"/>
          <w:numId w:val="140"/>
        </w:numPr>
        <w:rPr/>
      </w:pPr>
      <w:r>
        <w:rPr/>
        <w:t>Feedback collection from citizens and stakeholders.</w:t>
      </w:r>
    </w:p>
    <w:p>
      <w:pPr>
        <w:pStyle w:val="Compact"/>
        <w:numPr>
          <w:ilvl w:val="1"/>
          <w:numId w:val="141"/>
        </w:numPr>
        <w:rPr/>
      </w:pPr>
      <w:r>
        <w:rPr/>
        <w:t>Continuous improvement based on feedback and technological advancements.</w:t>
      </w:r>
    </w:p>
    <w:p>
      <w:pPr>
        <w:pStyle w:val="Normal"/>
        <w:rPr/>
      </w:pPr>
      <w:r>
        <w:rPr/>
        <mc:AlternateContent>
          <mc:Choice Requires="wps">
            <w:drawing>
              <wp:inline distT="0" distB="0" distL="0" distR="0">
                <wp:extent cx="5944235" cy="19685"/>
                <wp:effectExtent l="0" t="0" r="0" b="0"/>
                <wp:docPr id="15" name=""/>
                <a:graphic xmlns:a="http://schemas.openxmlformats.org/drawingml/2006/main">
                  <a:graphicData uri="http://schemas.microsoft.com/office/word/2010/wordprocessingShape">
                    <wps:wsp>
                      <wps:cNvSpPr/>
                      <wps:nvSpPr>
                        <wps:cNvPr id="14"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36" w:name="implementation-plan1"/>
      <w:bookmarkStart w:id="37" w:name="phase-4-monitoring-and-evaluation1"/>
      <w:bookmarkEnd w:id="36"/>
      <w:bookmarkEnd w:id="37"/>
    </w:p>
    <w:p>
      <w:pPr>
        <w:pStyle w:val="Heading3"/>
        <w:rPr/>
      </w:pPr>
      <w:r>
        <w:rPr/>
        <w:t>6. Budget and Resources</w:t>
      </w:r>
    </w:p>
    <w:p>
      <w:pPr>
        <w:pStyle w:val="Compact"/>
        <w:numPr>
          <w:ilvl w:val="0"/>
          <w:numId w:val="142"/>
        </w:numPr>
        <w:rPr/>
      </w:pPr>
      <w:r>
        <w:rPr>
          <w:b/>
          <w:bCs/>
        </w:rPr>
        <w:t>Estimated Budget:</w:t>
      </w:r>
      <w:r>
        <w:rPr/>
        <w:t xml:space="preserve"> $5 Million</w:t>
      </w:r>
    </w:p>
    <w:p>
      <w:pPr>
        <w:pStyle w:val="Compact"/>
        <w:numPr>
          <w:ilvl w:val="0"/>
          <w:numId w:val="143"/>
        </w:numPr>
        <w:rPr/>
      </w:pPr>
      <w:r>
        <w:rPr>
          <w:b/>
          <w:bCs/>
        </w:rPr>
        <w:t>Resource Allocation:</w:t>
      </w:r>
    </w:p>
    <w:p>
      <w:pPr>
        <w:pStyle w:val="Compact"/>
        <w:numPr>
          <w:ilvl w:val="1"/>
          <w:numId w:val="144"/>
        </w:numPr>
        <w:rPr/>
      </w:pPr>
      <w:r>
        <w:rPr/>
        <w:t>Development Team: Software developers, UI/UX designers, QA testers.</w:t>
      </w:r>
    </w:p>
    <w:p>
      <w:pPr>
        <w:pStyle w:val="Compact"/>
        <w:numPr>
          <w:ilvl w:val="1"/>
          <w:numId w:val="145"/>
        </w:numPr>
        <w:rPr/>
      </w:pPr>
      <w:r>
        <w:rPr/>
        <w:t>Communication Team: Content creators, translators, public relations experts.</w:t>
      </w:r>
    </w:p>
    <w:p>
      <w:pPr>
        <w:pStyle w:val="Compact"/>
        <w:numPr>
          <w:ilvl w:val="1"/>
          <w:numId w:val="146"/>
        </w:numPr>
        <w:rPr/>
      </w:pPr>
      <w:r>
        <w:rPr/>
        <w:t>Support Team: Customer service representatives for the helpline and support.</w:t>
      </w:r>
    </w:p>
    <w:p>
      <w:pPr>
        <w:pStyle w:val="Normal"/>
        <w:rPr/>
      </w:pPr>
      <w:r>
        <w:rPr/>
        <mc:AlternateContent>
          <mc:Choice Requires="wps">
            <w:drawing>
              <wp:inline distT="0" distB="0" distL="0" distR="0">
                <wp:extent cx="5944235" cy="19685"/>
                <wp:effectExtent l="0" t="0" r="0" b="0"/>
                <wp:docPr id="16" name=""/>
                <a:graphic xmlns:a="http://schemas.openxmlformats.org/drawingml/2006/main">
                  <a:graphicData uri="http://schemas.microsoft.com/office/word/2010/wordprocessingShape">
                    <wps:wsp>
                      <wps:cNvSpPr/>
                      <wps:nvSpPr>
                        <wps:cNvPr id="15"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38" w:name="budget-and-resources1"/>
      <w:bookmarkEnd w:id="38"/>
    </w:p>
    <w:p>
      <w:pPr>
        <w:pStyle w:val="Heading3"/>
        <w:rPr/>
      </w:pPr>
      <w:r>
        <w:rPr/>
        <w:t>7. Risk Management</w:t>
      </w:r>
    </w:p>
    <w:p>
      <w:pPr>
        <w:pStyle w:val="Compact"/>
        <w:numPr>
          <w:ilvl w:val="0"/>
          <w:numId w:val="147"/>
        </w:numPr>
        <w:rPr/>
      </w:pPr>
      <w:r>
        <w:rPr>
          <w:b/>
          <w:bCs/>
        </w:rPr>
        <w:t>Risk:</w:t>
      </w:r>
      <w:r>
        <w:rPr/>
        <w:t xml:space="preserve"> Low adoption rate by citizens.</w:t>
      </w:r>
    </w:p>
    <w:p>
      <w:pPr>
        <w:pStyle w:val="Compact"/>
        <w:numPr>
          <w:ilvl w:val="1"/>
          <w:numId w:val="148"/>
        </w:numPr>
        <w:rPr/>
      </w:pPr>
      <w:r>
        <w:rPr>
          <w:b/>
          <w:bCs/>
        </w:rPr>
        <w:t>Mitigation:</w:t>
      </w:r>
      <w:r>
        <w:rPr/>
        <w:t xml:space="preserve"> Extensive public awareness campaigns and user training.</w:t>
      </w:r>
    </w:p>
    <w:p>
      <w:pPr>
        <w:pStyle w:val="Compact"/>
        <w:numPr>
          <w:ilvl w:val="0"/>
          <w:numId w:val="149"/>
        </w:numPr>
        <w:rPr/>
      </w:pPr>
      <w:r>
        <w:rPr>
          <w:b/>
          <w:bCs/>
        </w:rPr>
        <w:t>Risk:</w:t>
      </w:r>
      <w:r>
        <w:rPr/>
        <w:t xml:space="preserve"> Technical issues and downtime.</w:t>
      </w:r>
    </w:p>
    <w:p>
      <w:pPr>
        <w:pStyle w:val="Compact"/>
        <w:numPr>
          <w:ilvl w:val="1"/>
          <w:numId w:val="150"/>
        </w:numPr>
        <w:rPr/>
      </w:pPr>
      <w:r>
        <w:rPr>
          <w:b/>
          <w:bCs/>
        </w:rPr>
        <w:t>Mitigation:</w:t>
      </w:r>
      <w:r>
        <w:rPr/>
        <w:t xml:space="preserve"> Regular maintenance and 24/7 technical support.</w:t>
      </w:r>
    </w:p>
    <w:p>
      <w:pPr>
        <w:pStyle w:val="Normal"/>
        <w:rPr/>
      </w:pPr>
      <w:r>
        <w:rPr/>
        <mc:AlternateContent>
          <mc:Choice Requires="wps">
            <w:drawing>
              <wp:inline distT="0" distB="0" distL="0" distR="0">
                <wp:extent cx="5944235" cy="19685"/>
                <wp:effectExtent l="0" t="0" r="0" b="0"/>
                <wp:docPr id="17" name=""/>
                <a:graphic xmlns:a="http://schemas.openxmlformats.org/drawingml/2006/main">
                  <a:graphicData uri="http://schemas.microsoft.com/office/word/2010/wordprocessingShape">
                    <wps:wsp>
                      <wps:cNvSpPr/>
                      <wps:nvSpPr>
                        <wps:cNvPr id="16"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39" w:name="risk-management1"/>
      <w:bookmarkEnd w:id="39"/>
    </w:p>
    <w:p>
      <w:pPr>
        <w:pStyle w:val="Heading3"/>
        <w:rPr/>
      </w:pPr>
      <w:r>
        <w:rPr/>
        <w:t>8. System Architecture Diagram</w:t>
      </w:r>
    </w:p>
    <w:p>
      <w:pPr>
        <w:pStyle w:val="Heading4"/>
        <w:rPr/>
      </w:pPr>
      <w:r>
        <w:rPr/>
        <w:t>8.1 High-Level Overview</w:t>
      </w:r>
    </w:p>
    <w:p>
      <w:pPr>
        <w:pStyle w:val="SourceCode"/>
        <w:rPr/>
      </w:pPr>
      <w:r>
        <w:rPr>
          <w:rStyle w:val="VerbatimChar"/>
        </w:rPr>
        <w:t>+-----------------+</w:t>
      </w:r>
      <w:r>
        <w:rPr/>
        <w:br/>
      </w:r>
      <w:r>
        <w:rPr>
          <w:rStyle w:val="VerbatimChar"/>
        </w:rPr>
        <w:t>|   Citizens      |</w:t>
      </w:r>
      <w:r>
        <w:rPr/>
        <w:br/>
      </w:r>
      <w:r>
        <w:rPr>
          <w:rStyle w:val="VerbatimChar"/>
        </w:rPr>
        <w:t>+-----------------+</w:t>
      </w:r>
      <w:r>
        <w:rPr/>
        <w:br/>
      </w:r>
      <w:r>
        <w:rPr>
          <w:rStyle w:val="VerbatimChar"/>
        </w:rPr>
        <w:t xml:space="preserve">         |</w:t>
      </w:r>
      <w:r>
        <w:rPr/>
        <w:br/>
      </w:r>
      <w:r>
        <w:rPr>
          <w:rStyle w:val="VerbatimChar"/>
        </w:rPr>
        <w:t xml:space="preserve">         v</w:t>
      </w:r>
      <w:r>
        <w:rPr/>
        <w:br/>
      </w:r>
      <w:r>
        <w:rPr>
          <w:rStyle w:val="VerbatimChar"/>
        </w:rPr>
        <w:t>+-----------------------+</w:t>
      </w:r>
      <w:r>
        <w:rPr/>
        <w:br/>
      </w:r>
      <w:r>
        <w:rPr>
          <w:rStyle w:val="VerbatimChar"/>
        </w:rPr>
        <w:t>| Centralized Portal    |</w:t>
      </w:r>
      <w:r>
        <w:rPr/>
        <w:br/>
      </w:r>
      <w:r>
        <w:rPr>
          <w:rStyle w:val="VerbatimChar"/>
        </w:rPr>
        <w:t>+-----------------------+</w:t>
      </w:r>
      <w:r>
        <w:rPr/>
        <w:br/>
      </w:r>
      <w:r>
        <w:rPr>
          <w:rStyle w:val="VerbatimChar"/>
        </w:rPr>
        <w:t xml:space="preserve">         |</w:t>
      </w:r>
      <w:r>
        <w:rPr/>
        <w:br/>
      </w:r>
      <w:r>
        <w:rPr>
          <w:rStyle w:val="VerbatimChar"/>
        </w:rPr>
        <w:t xml:space="preserve">         v</w:t>
      </w:r>
      <w:r>
        <w:rPr/>
        <w:br/>
      </w:r>
      <w:r>
        <w:rPr>
          <w:rStyle w:val="VerbatimChar"/>
        </w:rPr>
        <w:t>+-----------------------+</w:t>
      </w:r>
      <w:r>
        <w:rPr/>
        <w:br/>
      </w:r>
      <w:r>
        <w:rPr>
          <w:rStyle w:val="VerbatimChar"/>
        </w:rPr>
        <w:t>| Mobile Application    |</w:t>
      </w:r>
      <w:r>
        <w:rPr/>
        <w:br/>
      </w:r>
      <w:r>
        <w:rPr>
          <w:rStyle w:val="VerbatimChar"/>
        </w:rPr>
        <w:t>+-----------------------+</w:t>
      </w:r>
      <w:r>
        <w:rPr/>
        <w:br/>
      </w:r>
      <w:r>
        <w:rPr>
          <w:rStyle w:val="VerbatimChar"/>
        </w:rPr>
        <w:t xml:space="preserve">         |</w:t>
      </w:r>
      <w:r>
        <w:rPr/>
        <w:br/>
      </w:r>
      <w:r>
        <w:rPr>
          <w:rStyle w:val="VerbatimChar"/>
        </w:rPr>
        <w:t xml:space="preserve">         v</w:t>
      </w:r>
      <w:r>
        <w:rPr/>
        <w:br/>
      </w:r>
      <w:r>
        <w:rPr>
          <w:rStyle w:val="VerbatimChar"/>
        </w:rPr>
        <w:t>+-----------------------+</w:t>
      </w:r>
      <w:r>
        <w:rPr/>
        <w:br/>
      </w:r>
      <w:r>
        <w:rPr>
          <w:rStyle w:val="VerbatimChar"/>
        </w:rPr>
        <w:t>|   SMS and IVR System  |</w:t>
      </w:r>
      <w:r>
        <w:rPr/>
        <w:br/>
      </w:r>
      <w:r>
        <w:rPr>
          <w:rStyle w:val="VerbatimChar"/>
        </w:rPr>
        <w:t>+-----------------------+</w:t>
      </w:r>
      <w:r>
        <w:rPr/>
        <w:br/>
      </w:r>
      <w:r>
        <w:rPr>
          <w:rStyle w:val="VerbatimChar"/>
        </w:rPr>
        <w:t xml:space="preserve">         |</w:t>
      </w:r>
      <w:r>
        <w:rPr/>
        <w:br/>
      </w:r>
      <w:r>
        <w:rPr>
          <w:rStyle w:val="VerbatimChar"/>
        </w:rPr>
        <w:t xml:space="preserve">         v</w:t>
      </w:r>
      <w:r>
        <w:rPr/>
        <w:br/>
      </w:r>
      <w:r>
        <w:rPr>
          <w:rStyle w:val="VerbatimChar"/>
        </w:rPr>
        <w:t>+-----------------------+</w:t>
      </w:r>
      <w:r>
        <w:rPr/>
        <w:br/>
      </w:r>
      <w:r>
        <w:rPr>
          <w:rStyle w:val="VerbatimChar"/>
        </w:rPr>
        <w:t>| Backend Services      |</w:t>
      </w:r>
      <w:r>
        <w:rPr/>
        <w:br/>
      </w:r>
      <w:r>
        <w:rPr>
          <w:rStyle w:val="VerbatimChar"/>
        </w:rPr>
        <w:t>+-----------------------+</w:t>
      </w:r>
      <w:r>
        <w:rPr/>
        <w:br/>
      </w:r>
      <w:r>
        <w:rPr>
          <w:rStyle w:val="VerbatimChar"/>
        </w:rPr>
        <w:t xml:space="preserve">         |</w:t>
      </w:r>
      <w:r>
        <w:rPr/>
        <w:br/>
      </w:r>
      <w:r>
        <w:rPr>
          <w:rStyle w:val="VerbatimChar"/>
        </w:rPr>
        <w:t xml:space="preserve">         v</w:t>
      </w:r>
      <w:r>
        <w:rPr/>
        <w:br/>
      </w:r>
      <w:r>
        <w:rPr>
          <w:rStyle w:val="VerbatimChar"/>
        </w:rPr>
        <w:t>+-----------------------+</w:t>
      </w:r>
      <w:r>
        <w:rPr/>
        <w:br/>
      </w:r>
      <w:r>
        <w:rPr>
          <w:rStyle w:val="VerbatimChar"/>
        </w:rPr>
        <w:t>| Database (PostgreSQL) |</w:t>
      </w:r>
      <w:r>
        <w:rPr/>
        <w:br/>
      </w:r>
      <w:r>
        <w:rPr>
          <w:rStyle w:val="VerbatimChar"/>
        </w:rPr>
        <w:t>+-----------------------+</w:t>
      </w:r>
      <w:bookmarkStart w:id="40" w:name="high-level-overview"/>
      <w:bookmarkEnd w:id="40"/>
    </w:p>
    <w:p>
      <w:pPr>
        <w:pStyle w:val="Heading4"/>
        <w:rPr/>
      </w:pPr>
      <w:r>
        <w:rPr/>
        <w:t>8.2 Low-Level Modules</w:t>
      </w:r>
    </w:p>
    <w:p>
      <w:pPr>
        <w:pStyle w:val="Compact"/>
        <w:numPr>
          <w:ilvl w:val="0"/>
          <w:numId w:val="151"/>
        </w:numPr>
        <w:rPr/>
      </w:pPr>
      <w:r>
        <w:rPr>
          <w:b/>
          <w:bCs/>
        </w:rPr>
        <w:t>User Interface (UI):</w:t>
      </w:r>
    </w:p>
    <w:p>
      <w:pPr>
        <w:pStyle w:val="Compact"/>
        <w:numPr>
          <w:ilvl w:val="1"/>
          <w:numId w:val="152"/>
        </w:numPr>
        <w:rPr/>
      </w:pPr>
      <w:r>
        <w:rPr/>
        <w:t>React.js components for web portal</w:t>
      </w:r>
    </w:p>
    <w:p>
      <w:pPr>
        <w:pStyle w:val="Compact"/>
        <w:numPr>
          <w:ilvl w:val="1"/>
          <w:numId w:val="153"/>
        </w:numPr>
        <w:rPr/>
      </w:pPr>
      <w:r>
        <w:rPr/>
        <w:t>React Native components for mobile app</w:t>
      </w:r>
    </w:p>
    <w:p>
      <w:pPr>
        <w:pStyle w:val="Compact"/>
        <w:numPr>
          <w:ilvl w:val="0"/>
          <w:numId w:val="27"/>
        </w:numPr>
        <w:rPr/>
      </w:pPr>
      <w:r>
        <w:rPr>
          <w:b/>
          <w:bCs/>
        </w:rPr>
        <w:t>API Layer:</w:t>
      </w:r>
    </w:p>
    <w:p>
      <w:pPr>
        <w:pStyle w:val="Compact"/>
        <w:numPr>
          <w:ilvl w:val="1"/>
          <w:numId w:val="154"/>
        </w:numPr>
        <w:rPr/>
      </w:pPr>
      <w:r>
        <w:rPr/>
        <w:t>RESTful APIs using Node.js and Express.js</w:t>
      </w:r>
    </w:p>
    <w:p>
      <w:pPr>
        <w:pStyle w:val="Compact"/>
        <w:numPr>
          <w:ilvl w:val="0"/>
          <w:numId w:val="27"/>
        </w:numPr>
        <w:rPr/>
      </w:pPr>
      <w:r>
        <w:rPr>
          <w:b/>
          <w:bCs/>
        </w:rPr>
        <w:t>Authentication:</w:t>
      </w:r>
    </w:p>
    <w:p>
      <w:pPr>
        <w:pStyle w:val="Compact"/>
        <w:numPr>
          <w:ilvl w:val="1"/>
          <w:numId w:val="155"/>
        </w:numPr>
        <w:rPr/>
      </w:pPr>
      <w:r>
        <w:rPr/>
        <w:t>OAuth 2.0 for secure login and user management</w:t>
      </w:r>
    </w:p>
    <w:p>
      <w:pPr>
        <w:pStyle w:val="Compact"/>
        <w:numPr>
          <w:ilvl w:val="0"/>
          <w:numId w:val="27"/>
        </w:numPr>
        <w:rPr/>
      </w:pPr>
      <w:r>
        <w:rPr>
          <w:b/>
          <w:bCs/>
        </w:rPr>
        <w:t>Notification Service:</w:t>
      </w:r>
    </w:p>
    <w:p>
      <w:pPr>
        <w:pStyle w:val="Compact"/>
        <w:numPr>
          <w:ilvl w:val="1"/>
          <w:numId w:val="156"/>
        </w:numPr>
        <w:rPr/>
      </w:pPr>
      <w:r>
        <w:rPr/>
        <w:t>Integration with AWS SNS for web portal</w:t>
      </w:r>
    </w:p>
    <w:p>
      <w:pPr>
        <w:pStyle w:val="Compact"/>
        <w:numPr>
          <w:ilvl w:val="1"/>
          <w:numId w:val="157"/>
        </w:numPr>
        <w:rPr/>
      </w:pPr>
      <w:r>
        <w:rPr/>
        <w:t>Integration with Firebase Cloud Messaging (FCM) for mobile app</w:t>
      </w:r>
    </w:p>
    <w:p>
      <w:pPr>
        <w:pStyle w:val="Compact"/>
        <w:numPr>
          <w:ilvl w:val="0"/>
          <w:numId w:val="27"/>
        </w:numPr>
        <w:rPr/>
      </w:pPr>
      <w:r>
        <w:rPr>
          <w:b/>
          <w:bCs/>
        </w:rPr>
        <w:t>Offline Storage:</w:t>
      </w:r>
    </w:p>
    <w:p>
      <w:pPr>
        <w:pStyle w:val="Compact"/>
        <w:numPr>
          <w:ilvl w:val="1"/>
          <w:numId w:val="158"/>
        </w:numPr>
        <w:rPr/>
      </w:pPr>
      <w:r>
        <w:rPr/>
        <w:t>SQLite for mobile app</w:t>
      </w:r>
    </w:p>
    <w:p>
      <w:pPr>
        <w:pStyle w:val="Compact"/>
        <w:numPr>
          <w:ilvl w:val="0"/>
          <w:numId w:val="27"/>
        </w:numPr>
        <w:rPr/>
      </w:pPr>
      <w:r>
        <w:rPr>
          <w:b/>
          <w:bCs/>
        </w:rPr>
        <w:t>SMS and IVR Integration:</w:t>
      </w:r>
    </w:p>
    <w:p>
      <w:pPr>
        <w:pStyle w:val="Compact"/>
        <w:numPr>
          <w:ilvl w:val="1"/>
          <w:numId w:val="159"/>
        </w:numPr>
        <w:rPr/>
      </w:pPr>
      <w:r>
        <w:rPr/>
        <w:t>Twilio APIs</w:t>
      </w:r>
    </w:p>
    <w:p>
      <w:pPr>
        <w:pStyle w:val="Normal"/>
        <w:rPr/>
      </w:pPr>
      <w:r>
        <w:rPr/>
        <mc:AlternateContent>
          <mc:Choice Requires="wps">
            <w:drawing>
              <wp:inline distT="0" distB="0" distL="0" distR="0">
                <wp:extent cx="5944235" cy="19685"/>
                <wp:effectExtent l="0" t="0" r="0" b="0"/>
                <wp:docPr id="18" name=""/>
                <a:graphic xmlns:a="http://schemas.openxmlformats.org/drawingml/2006/main">
                  <a:graphicData uri="http://schemas.microsoft.com/office/word/2010/wordprocessingShape">
                    <wps:wsp>
                      <wps:cNvSpPr/>
                      <wps:nvSpPr>
                        <wps:cNvPr id="17"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bookmarkStart w:id="41" w:name="system-architecture-diagram"/>
      <w:bookmarkStart w:id="42" w:name="low-level-modules"/>
      <w:bookmarkEnd w:id="41"/>
      <w:bookmarkEnd w:id="42"/>
    </w:p>
    <w:p>
      <w:pPr>
        <w:pStyle w:val="Heading3"/>
        <w:rPr/>
      </w:pPr>
      <w:r>
        <w:rPr/>
        <w:t>9. Conclusion</w:t>
      </w:r>
    </w:p>
    <w:p>
      <w:pPr>
        <w:pStyle w:val="FirstParagraph"/>
        <w:rPr/>
      </w:pPr>
      <w:r>
        <w:rPr/>
        <w:t>The proposed technology-based solution will significantly enhance the awareness and accessibility of government beneficiary schemes in Bulgaria. By leveraging a centralized information portal, mobile applications, and SMS/IVR systems, the government can ensure efficient communication and distribution of benefits to its citizens.</w:t>
      </w:r>
    </w:p>
    <w:p>
      <w:pPr>
        <w:pStyle w:val="TextBody"/>
        <w:rPr/>
      </w:pPr>
      <w:r>
        <w:rPr/>
        <w:t>This solution document provides a clear and structured approach to addressing the current challenges faced by the Central Government of Bulgaria in disseminating information about citizen beneficiary schemes. The implementation plan, technology design, budget, and risk management strategies are thoroughly detailed to ensure successful deployment and operation.</w:t>
      </w:r>
    </w:p>
    <w:p>
      <w:pPr>
        <w:pStyle w:val="Normal"/>
        <w:rPr/>
      </w:pPr>
      <w:r>
        <w:rPr/>
        <mc:AlternateContent>
          <mc:Choice Requires="wps">
            <w:drawing>
              <wp:inline distT="0" distB="0" distL="0" distR="0">
                <wp:extent cx="5944235" cy="19685"/>
                <wp:effectExtent l="0" t="0" r="0" b="0"/>
                <wp:docPr id="19" name=""/>
                <a:graphic xmlns:a="http://schemas.openxmlformats.org/drawingml/2006/main">
                  <a:graphicData uri="http://schemas.microsoft.com/office/word/2010/wordprocessingShape">
                    <wps:wsp>
                      <wps:cNvSpPr/>
                      <wps:nvSpPr>
                        <wps:cNvPr id="18" name="Rectangle 1"/>
                        <wps:cNvSpPr/>
                      </wps:nvSpPr>
                      <wps:spPr>
                        <a:xfrm>
                          <a:off x="0" y="0"/>
                          <a:ext cx="594360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467.95pt;height:1.45pt;mso-position-horizontal:center;mso-position-vertical:top">
                <w10:wrap type="none"/>
                <v:fill o:detectmouseclick="t" type="solid" color2="black"/>
                <v:stroke color="black" joinstyle="round" endcap="flat"/>
              </v:rect>
            </w:pict>
          </mc:Fallback>
        </mc:AlternateContent>
      </w:r>
    </w:p>
    <w:p>
      <w:pPr>
        <w:pStyle w:val="FirstParagraph"/>
        <w:rPr/>
      </w:pPr>
      <w:r>
        <w:rPr/>
        <w:t>This detailed solution document meets the criteria for providing both high-level and low-level implementation details, making it self-explanatory for anyone looking to implement this solution.</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swiss"/>
    <w:pitch w:val="default"/>
  </w:font>
  <w:font w:name="0">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27"/>
    <w:lvlOverride w:ilvl="0">
      <w:startOverride w:val="1"/>
    </w:lvlOverride>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bering>
</file>

<file path=word/settings.xml><?xml version="1.0" encoding="utf-8"?>
<w:settings xmlns:w="http://schemas.openxmlformats.org/wordprocessingml/2006/main">
  <w:zoom w:percent="100"/>
  <w:embedSystemFonts/>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LibreOffice/6.4.7.2$Linux_X86_64 LibreOffice_project/40$Build-2</Application>
  <Pages>15</Pages>
  <Words>2624</Words>
  <Characters>15774</Characters>
  <CharactersWithSpaces>18168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2024-08-20T10:11:51Z</dcterms:created>
  <dc:creator/>
  <dc:description/>
  <dc:language>en-IN</dc:language>
  <cp:lastModifiedBy/>
  <dcterms:modified xsi:type="dcterms:W3CDTF">2024-08-20T17:25:38Z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